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2C4CBC" w:rsidRDefault="00A22647" w:rsidP="00A4055F">
      <w:pPr>
        <w:tabs>
          <w:tab w:val="left" w:pos="4962"/>
        </w:tabs>
        <w:ind w:left="4820"/>
        <w:rPr>
          <w:b/>
          <w:bCs/>
          <w:sz w:val="28"/>
          <w:szCs w:val="28"/>
        </w:rPr>
      </w:pPr>
      <w:r w:rsidRPr="002C4CBC">
        <w:rPr>
          <w:b/>
          <w:bCs/>
          <w:sz w:val="28"/>
          <w:szCs w:val="28"/>
        </w:rPr>
        <w:t>У</w:t>
      </w:r>
      <w:r w:rsidR="007D6548" w:rsidRPr="002C4CBC">
        <w:rPr>
          <w:b/>
          <w:bCs/>
          <w:sz w:val="28"/>
          <w:szCs w:val="28"/>
        </w:rPr>
        <w:t>ТВЕРЖДАЮ</w:t>
      </w:r>
    </w:p>
    <w:p w:rsidR="007D6548" w:rsidRPr="002C4CBC" w:rsidRDefault="007D6548" w:rsidP="00A4055F">
      <w:pPr>
        <w:tabs>
          <w:tab w:val="left" w:pos="4962"/>
        </w:tabs>
        <w:ind w:left="4820"/>
        <w:rPr>
          <w:rFonts w:eastAsia="Arial Unicode MS"/>
          <w:b/>
          <w:bCs/>
          <w:sz w:val="28"/>
          <w:szCs w:val="28"/>
        </w:rPr>
      </w:pPr>
    </w:p>
    <w:p w:rsidR="002C4CBC" w:rsidRPr="002D152C" w:rsidRDefault="00FC447F" w:rsidP="002C4CBC">
      <w:pPr>
        <w:tabs>
          <w:tab w:val="left" w:pos="4962"/>
        </w:tabs>
        <w:ind w:left="4820"/>
        <w:rPr>
          <w:bCs/>
          <w:i/>
          <w:sz w:val="28"/>
          <w:szCs w:val="28"/>
        </w:rPr>
      </w:pPr>
      <w:r>
        <w:rPr>
          <w:b/>
          <w:bCs/>
          <w:sz w:val="28"/>
          <w:szCs w:val="28"/>
        </w:rPr>
        <w:t xml:space="preserve">Заместитель </w:t>
      </w:r>
      <w:r w:rsidR="002C4CBC" w:rsidRPr="002D152C">
        <w:rPr>
          <w:b/>
          <w:bCs/>
          <w:sz w:val="28"/>
          <w:szCs w:val="28"/>
        </w:rPr>
        <w:t>Председател</w:t>
      </w:r>
      <w:r>
        <w:rPr>
          <w:b/>
          <w:bCs/>
          <w:sz w:val="28"/>
          <w:szCs w:val="28"/>
        </w:rPr>
        <w:t>я</w:t>
      </w:r>
      <w:r w:rsidR="002C4CBC" w:rsidRPr="002D152C">
        <w:rPr>
          <w:b/>
          <w:bCs/>
          <w:sz w:val="28"/>
          <w:szCs w:val="28"/>
        </w:rPr>
        <w:t xml:space="preserve"> Конкурсной комиссии аппарата управления</w:t>
      </w:r>
      <w:r w:rsidR="002C4CBC" w:rsidRPr="002D152C">
        <w:rPr>
          <w:bCs/>
          <w:i/>
          <w:sz w:val="28"/>
          <w:szCs w:val="28"/>
        </w:rPr>
        <w:t xml:space="preserve"> </w:t>
      </w:r>
    </w:p>
    <w:p w:rsidR="002C4CBC" w:rsidRPr="002D152C" w:rsidRDefault="002C4CBC" w:rsidP="002C4CBC">
      <w:pPr>
        <w:tabs>
          <w:tab w:val="left" w:pos="4962"/>
        </w:tabs>
        <w:ind w:left="4820"/>
        <w:rPr>
          <w:b/>
          <w:bCs/>
          <w:sz w:val="28"/>
          <w:szCs w:val="28"/>
        </w:rPr>
      </w:pPr>
      <w:r>
        <w:rPr>
          <w:b/>
          <w:bCs/>
          <w:sz w:val="28"/>
          <w:szCs w:val="28"/>
        </w:rPr>
        <w:t>ПАО</w:t>
      </w:r>
      <w:r w:rsidRPr="002D152C">
        <w:rPr>
          <w:b/>
          <w:bCs/>
          <w:sz w:val="28"/>
          <w:szCs w:val="28"/>
        </w:rPr>
        <w:t xml:space="preserve"> «ТрансКонтейнер» </w:t>
      </w:r>
    </w:p>
    <w:p w:rsidR="007D6548" w:rsidRPr="002C4CBC" w:rsidRDefault="007D6548" w:rsidP="00A4055F">
      <w:pPr>
        <w:tabs>
          <w:tab w:val="left" w:pos="4962"/>
        </w:tabs>
        <w:ind w:left="4820"/>
        <w:rPr>
          <w:b/>
          <w:bCs/>
          <w:sz w:val="28"/>
          <w:szCs w:val="28"/>
        </w:rPr>
      </w:pPr>
    </w:p>
    <w:p w:rsidR="007D6548" w:rsidRPr="002C4CBC" w:rsidRDefault="007D6548" w:rsidP="00A4055F">
      <w:pPr>
        <w:tabs>
          <w:tab w:val="left" w:pos="4962"/>
        </w:tabs>
        <w:ind w:left="4820"/>
        <w:rPr>
          <w:rFonts w:eastAsia="Arial Unicode MS"/>
        </w:rPr>
      </w:pPr>
      <w:r w:rsidRPr="002C4CBC">
        <w:rPr>
          <w:b/>
          <w:bCs/>
          <w:sz w:val="28"/>
          <w:szCs w:val="28"/>
        </w:rPr>
        <w:t>____________________</w:t>
      </w:r>
      <w:r w:rsidR="00727D3C" w:rsidRPr="002C4CBC">
        <w:rPr>
          <w:b/>
          <w:bCs/>
          <w:sz w:val="28"/>
          <w:szCs w:val="28"/>
        </w:rPr>
        <w:t xml:space="preserve"> </w:t>
      </w:r>
      <w:r w:rsidR="002C4CBC">
        <w:rPr>
          <w:b/>
          <w:bCs/>
          <w:sz w:val="28"/>
          <w:szCs w:val="28"/>
        </w:rPr>
        <w:t xml:space="preserve"> В.</w:t>
      </w:r>
      <w:r w:rsidR="00FC447F">
        <w:rPr>
          <w:b/>
          <w:bCs/>
          <w:sz w:val="28"/>
          <w:szCs w:val="28"/>
        </w:rPr>
        <w:t>Н</w:t>
      </w:r>
      <w:r w:rsidR="002C4CBC">
        <w:rPr>
          <w:b/>
          <w:bCs/>
          <w:sz w:val="28"/>
          <w:szCs w:val="28"/>
        </w:rPr>
        <w:t xml:space="preserve">. </w:t>
      </w:r>
      <w:r w:rsidR="00FC447F">
        <w:rPr>
          <w:b/>
          <w:bCs/>
          <w:sz w:val="28"/>
          <w:szCs w:val="28"/>
        </w:rPr>
        <w:t>Марков</w:t>
      </w:r>
    </w:p>
    <w:p w:rsidR="007D6548" w:rsidRDefault="00A90ABE" w:rsidP="00A4055F">
      <w:pPr>
        <w:tabs>
          <w:tab w:val="left" w:pos="4962"/>
        </w:tabs>
        <w:ind w:left="4820"/>
        <w:rPr>
          <w:b/>
          <w:bCs/>
          <w:sz w:val="28"/>
        </w:rPr>
      </w:pPr>
      <w:r w:rsidRPr="002C4CBC">
        <w:rPr>
          <w:b/>
          <w:bCs/>
          <w:sz w:val="28"/>
        </w:rPr>
        <w:t>«___»________________2014</w:t>
      </w:r>
      <w:r w:rsidR="00A22647" w:rsidRPr="002C4CBC">
        <w:rPr>
          <w:b/>
          <w:bCs/>
          <w:sz w:val="28"/>
        </w:rPr>
        <w:t xml:space="preserve"> </w:t>
      </w:r>
      <w:r w:rsidR="007D6548" w:rsidRPr="002C4CBC">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1122C1" w:rsidP="00284280">
      <w:pPr>
        <w:pStyle w:val="19"/>
        <w:numPr>
          <w:ilvl w:val="2"/>
          <w:numId w:val="23"/>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482042">
        <w:rPr>
          <w:color w:val="000000"/>
          <w:szCs w:val="28"/>
        </w:rPr>
        <w:t>ОКэ/029/ЦКПРАС/0164.</w:t>
      </w:r>
    </w:p>
    <w:p w:rsidR="009B347A" w:rsidRPr="009B347A" w:rsidRDefault="009B347A" w:rsidP="00284280">
      <w:pPr>
        <w:pStyle w:val="19"/>
        <w:numPr>
          <w:ilvl w:val="2"/>
          <w:numId w:val="23"/>
        </w:numPr>
        <w:ind w:left="0" w:firstLine="709"/>
      </w:pPr>
      <w:r w:rsidRPr="009B347A">
        <w:t xml:space="preserve">Предметом настоящего Открытого конкурса является право на заключение договора </w:t>
      </w:r>
      <w:r w:rsidR="002C4CBC" w:rsidRPr="004E3AC2">
        <w:rPr>
          <w:szCs w:val="28"/>
        </w:rPr>
        <w:t xml:space="preserve">на </w:t>
      </w:r>
      <w:r w:rsidR="002C4CBC">
        <w:rPr>
          <w:color w:val="00000A"/>
          <w:szCs w:val="28"/>
          <w:lang w:eastAsia="ru-RU"/>
        </w:rPr>
        <w:t>внедрение инфраструктуры и адаптации ПО Автоматизированной системы управления «Интеллектуальный Контейнерный Терминал».</w:t>
      </w:r>
    </w:p>
    <w:p w:rsidR="009B347A" w:rsidRPr="009B347A" w:rsidRDefault="009B347A" w:rsidP="00284280">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284280">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284280">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284280">
      <w:pPr>
        <w:pStyle w:val="19"/>
        <w:numPr>
          <w:ilvl w:val="2"/>
          <w:numId w:val="23"/>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w:t>
      </w:r>
      <w:r w:rsidRPr="009B347A">
        <w:lastRenderedPageBreak/>
        <w:t xml:space="preserve">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284280">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284280">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284280">
      <w:pPr>
        <w:pStyle w:val="19"/>
        <w:numPr>
          <w:ilvl w:val="2"/>
          <w:numId w:val="2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284280">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284280">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284280">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284280">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284280">
      <w:pPr>
        <w:pStyle w:val="19"/>
        <w:numPr>
          <w:ilvl w:val="2"/>
          <w:numId w:val="2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lastRenderedPageBreak/>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284280">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284280">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284280">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284280">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284280">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284280">
      <w:pPr>
        <w:pStyle w:val="19"/>
        <w:widowControl w:val="0"/>
        <w:numPr>
          <w:ilvl w:val="2"/>
          <w:numId w:val="23"/>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284280">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284280">
      <w:pPr>
        <w:pStyle w:val="19"/>
        <w:widowControl w:val="0"/>
        <w:numPr>
          <w:ilvl w:val="2"/>
          <w:numId w:val="23"/>
        </w:numPr>
        <w:ind w:left="0" w:firstLine="709"/>
      </w:pPr>
      <w:r w:rsidRPr="00D32FFA">
        <w:t xml:space="preserve">В случае участия нескольких лиц на стороне одного претендента </w:t>
      </w:r>
      <w:r w:rsidRPr="00D32FFA">
        <w:lastRenderedPageBreak/>
        <w:t>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284280">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284280">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284280">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284280">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284280">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284280">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284280">
      <w:pPr>
        <w:numPr>
          <w:ilvl w:val="2"/>
          <w:numId w:val="1"/>
        </w:numPr>
        <w:ind w:left="0" w:firstLine="709"/>
        <w:jc w:val="both"/>
        <w:rPr>
          <w:sz w:val="28"/>
          <w:szCs w:val="28"/>
        </w:rPr>
      </w:pPr>
      <w:r w:rsidRPr="00D32FFA">
        <w:rPr>
          <w:sz w:val="28"/>
          <w:szCs w:val="28"/>
        </w:rPr>
        <w:lastRenderedPageBreak/>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284280">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284280">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3"/>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3"/>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284280">
      <w:pPr>
        <w:numPr>
          <w:ilvl w:val="0"/>
          <w:numId w:val="9"/>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284280">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3"/>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284280">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w:t>
      </w:r>
      <w:r w:rsidRPr="00D32FFA">
        <w:rPr>
          <w:szCs w:val="24"/>
        </w:rPr>
        <w:lastRenderedPageBreak/>
        <w:t xml:space="preserve">(служащему,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284280">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284280">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284280">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284280">
      <w:pPr>
        <w:pStyle w:val="a3"/>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3"/>
        <w:tabs>
          <w:tab w:val="left" w:pos="1080"/>
        </w:tabs>
        <w:ind w:left="709" w:firstLine="0"/>
        <w:rPr>
          <w:b/>
          <w:sz w:val="28"/>
          <w:szCs w:val="28"/>
        </w:rPr>
      </w:pPr>
    </w:p>
    <w:p w:rsidR="00752FEB" w:rsidRPr="00D32FFA" w:rsidRDefault="00752FEB" w:rsidP="00284280">
      <w:pPr>
        <w:pStyle w:val="a3"/>
        <w:numPr>
          <w:ilvl w:val="0"/>
          <w:numId w:val="18"/>
        </w:numPr>
        <w:tabs>
          <w:tab w:val="left" w:pos="1080"/>
        </w:tabs>
        <w:ind w:left="0" w:firstLine="539"/>
        <w:rPr>
          <w:sz w:val="28"/>
          <w:szCs w:val="28"/>
        </w:rPr>
      </w:pPr>
      <w:r w:rsidRPr="00D32FFA">
        <w:rPr>
          <w:sz w:val="28"/>
          <w:szCs w:val="28"/>
        </w:rPr>
        <w:lastRenderedPageBreak/>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3"/>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3"/>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3"/>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3"/>
        <w:tabs>
          <w:tab w:val="left" w:pos="1080"/>
        </w:tabs>
        <w:ind w:firstLine="539"/>
        <w:rPr>
          <w:sz w:val="28"/>
          <w:szCs w:val="28"/>
        </w:rPr>
      </w:pPr>
    </w:p>
    <w:p w:rsidR="002410DF" w:rsidRPr="00D32FFA" w:rsidRDefault="002410DF" w:rsidP="00284280">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284280">
      <w:pPr>
        <w:pStyle w:val="affb"/>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284280">
      <w:pPr>
        <w:pStyle w:val="a3"/>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284280">
      <w:pPr>
        <w:pStyle w:val="a3"/>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284280">
      <w:pPr>
        <w:pStyle w:val="a3"/>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284280">
      <w:pPr>
        <w:pStyle w:val="a3"/>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284280">
      <w:pPr>
        <w:pStyle w:val="a3"/>
        <w:numPr>
          <w:ilvl w:val="0"/>
          <w:numId w:val="2"/>
        </w:numPr>
        <w:tabs>
          <w:tab w:val="left" w:pos="0"/>
          <w:tab w:val="left" w:pos="1440"/>
        </w:tabs>
        <w:ind w:left="0" w:firstLine="720"/>
        <w:rPr>
          <w:sz w:val="28"/>
        </w:rPr>
      </w:pPr>
      <w:r w:rsidRPr="006D5707">
        <w:rPr>
          <w:sz w:val="28"/>
          <w:szCs w:val="28"/>
        </w:rPr>
        <w:lastRenderedPageBreak/>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284280">
      <w:pPr>
        <w:pStyle w:val="a3"/>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284280">
      <w:pPr>
        <w:pStyle w:val="a3"/>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284280">
      <w:pPr>
        <w:pStyle w:val="a3"/>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284280">
      <w:pPr>
        <w:pStyle w:val="a3"/>
        <w:numPr>
          <w:ilvl w:val="0"/>
          <w:numId w:val="2"/>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284280">
      <w:pPr>
        <w:pStyle w:val="a3"/>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284280">
      <w:pPr>
        <w:pStyle w:val="a3"/>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284280">
      <w:pPr>
        <w:pStyle w:val="affb"/>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3"/>
        <w:tabs>
          <w:tab w:val="left" w:pos="0"/>
          <w:tab w:val="left" w:pos="1440"/>
        </w:tabs>
        <w:ind w:left="720" w:firstLine="0"/>
        <w:rPr>
          <w:sz w:val="28"/>
        </w:rPr>
      </w:pPr>
      <w:r w:rsidRPr="003343CE">
        <w:rPr>
          <w:sz w:val="28"/>
        </w:rPr>
        <w:t xml:space="preserve"> </w:t>
      </w:r>
    </w:p>
    <w:p w:rsidR="003C30F3" w:rsidRPr="003343CE" w:rsidRDefault="003C30F3" w:rsidP="00284280">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284280">
      <w:pPr>
        <w:pStyle w:val="a3"/>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w:t>
      </w:r>
      <w:r w:rsidR="00F147A6" w:rsidRPr="003343CE">
        <w:rPr>
          <w:sz w:val="28"/>
          <w:szCs w:val="28"/>
        </w:rPr>
        <w:lastRenderedPageBreak/>
        <w:t>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284280">
      <w:pPr>
        <w:pStyle w:val="a3"/>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284280">
      <w:pPr>
        <w:pStyle w:val="a3"/>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284280">
      <w:pPr>
        <w:pStyle w:val="a3"/>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284280">
      <w:pPr>
        <w:pStyle w:val="a3"/>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284280">
      <w:pPr>
        <w:pStyle w:val="a3"/>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284280">
      <w:pPr>
        <w:pStyle w:val="a3"/>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284280">
      <w:pPr>
        <w:pStyle w:val="a3"/>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284280">
      <w:pPr>
        <w:pStyle w:val="a3"/>
        <w:numPr>
          <w:ilvl w:val="2"/>
          <w:numId w:val="7"/>
        </w:numPr>
        <w:tabs>
          <w:tab w:val="left" w:pos="720"/>
        </w:tabs>
        <w:ind w:firstLine="720"/>
        <w:rPr>
          <w:rFonts w:eastAsia="Times New Roman"/>
          <w:sz w:val="28"/>
          <w:szCs w:val="28"/>
        </w:rPr>
      </w:pPr>
      <w:r w:rsidRPr="000D3C0C">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w:t>
      </w:r>
      <w:r w:rsidRPr="000D3C0C">
        <w:rPr>
          <w:rFonts w:eastAsia="Times New Roman"/>
          <w:sz w:val="28"/>
          <w:szCs w:val="28"/>
        </w:rPr>
        <w:lastRenderedPageBreak/>
        <w:t>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284280">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284280">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Default="00B22346" w:rsidP="00284280">
      <w:pPr>
        <w:pStyle w:val="a3"/>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2C4CBC" w:rsidRPr="00D32FFA" w:rsidRDefault="002C4CBC" w:rsidP="002C4CBC">
      <w:pPr>
        <w:pStyle w:val="a3"/>
        <w:ind w:left="720" w:firstLine="0"/>
        <w:rPr>
          <w:sz w:val="28"/>
        </w:rPr>
      </w:pPr>
    </w:p>
    <w:p w:rsidR="007D6548" w:rsidRPr="00D32FFA" w:rsidRDefault="007D6548">
      <w:pPr>
        <w:pStyle w:val="Default"/>
      </w:pPr>
    </w:p>
    <w:p w:rsidR="003C30F3" w:rsidRPr="00D32FFA" w:rsidRDefault="003C30F3" w:rsidP="00284280">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284280">
      <w:pPr>
        <w:pStyle w:val="a3"/>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284280">
      <w:pPr>
        <w:pStyle w:val="a3"/>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284280">
      <w:pPr>
        <w:pStyle w:val="a3"/>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284280">
      <w:pPr>
        <w:pStyle w:val="a3"/>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284280">
      <w:pPr>
        <w:pStyle w:val="a3"/>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3"/>
        <w:ind w:left="720" w:firstLine="0"/>
        <w:rPr>
          <w:sz w:val="28"/>
        </w:rPr>
      </w:pPr>
    </w:p>
    <w:p w:rsidR="002F1275" w:rsidRPr="00D32FFA" w:rsidRDefault="003C30F3" w:rsidP="00284280">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3"/>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lastRenderedPageBreak/>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284280">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284280">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284280">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284280">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284280">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284280">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284280">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284280">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3"/>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3"/>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3"/>
        <w:ind w:firstLine="720"/>
        <w:rPr>
          <w:sz w:val="28"/>
        </w:rPr>
      </w:pPr>
      <w:r>
        <w:rPr>
          <w:sz w:val="28"/>
        </w:rPr>
        <w:lastRenderedPageBreak/>
        <w:t>Заявка не соответствует положениям технического задания документации о закупке;</w:t>
      </w:r>
    </w:p>
    <w:p w:rsidR="00243F0F" w:rsidRPr="00D32FFA" w:rsidRDefault="00243F0F" w:rsidP="00674404">
      <w:pPr>
        <w:pStyle w:val="a3"/>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3"/>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3"/>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3"/>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3"/>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284280">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284280">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284280">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284280">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284280">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284280">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284280">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284280">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284280">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284280">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284280">
      <w:pPr>
        <w:numPr>
          <w:ilvl w:val="0"/>
          <w:numId w:val="20"/>
        </w:numPr>
        <w:ind w:left="0" w:firstLine="709"/>
        <w:jc w:val="both"/>
        <w:rPr>
          <w:sz w:val="28"/>
          <w:szCs w:val="28"/>
        </w:rPr>
      </w:pPr>
      <w:r w:rsidRPr="00D32FFA">
        <w:rPr>
          <w:sz w:val="28"/>
          <w:szCs w:val="28"/>
        </w:rPr>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284280">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84280">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284280">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3"/>
        <w:rPr>
          <w:sz w:val="28"/>
          <w:szCs w:val="28"/>
        </w:rPr>
      </w:pPr>
    </w:p>
    <w:p w:rsidR="00370C44" w:rsidRPr="00D32FFA" w:rsidRDefault="00370C44" w:rsidP="00284280">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3"/>
        <w:ind w:left="1724" w:firstLine="0"/>
        <w:rPr>
          <w:b/>
          <w:sz w:val="28"/>
        </w:rPr>
      </w:pPr>
    </w:p>
    <w:p w:rsidR="007D6548" w:rsidRPr="00D32FFA" w:rsidRDefault="007D6548" w:rsidP="00284280">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284280">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284280">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284280">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284280">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284280">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284280">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w:t>
      </w:r>
      <w:r w:rsidRPr="00D32FFA">
        <w:rPr>
          <w:sz w:val="28"/>
          <w:szCs w:val="28"/>
        </w:rPr>
        <w:lastRenderedPageBreak/>
        <w:t xml:space="preserve">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284280">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284280">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284280">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284280">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3"/>
        <w:tabs>
          <w:tab w:val="left" w:pos="1680"/>
        </w:tabs>
        <w:ind w:left="709" w:firstLine="0"/>
        <w:rPr>
          <w:sz w:val="28"/>
          <w:szCs w:val="28"/>
        </w:rPr>
      </w:pPr>
    </w:p>
    <w:p w:rsidR="007D6548" w:rsidRPr="00D32FFA" w:rsidRDefault="007D6548" w:rsidP="00284280">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284280">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284280">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284280">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284280">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w:t>
      </w:r>
      <w:r w:rsidRPr="00163FF9">
        <w:rPr>
          <w:sz w:val="28"/>
          <w:szCs w:val="28"/>
        </w:rPr>
        <w:lastRenderedPageBreak/>
        <w:t xml:space="preserve">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284280">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284280">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284280">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284280">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284280">
      <w:pPr>
        <w:numPr>
          <w:ilvl w:val="0"/>
          <w:numId w:val="22"/>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284280">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284280">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lastRenderedPageBreak/>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3"/>
        <w:ind w:left="709" w:firstLine="0"/>
        <w:rPr>
          <w:sz w:val="28"/>
          <w:szCs w:val="28"/>
        </w:rPr>
      </w:pPr>
    </w:p>
    <w:p w:rsidR="000954FB" w:rsidRPr="00D32FFA" w:rsidRDefault="006400A0" w:rsidP="000954FB">
      <w:pPr>
        <w:pStyle w:val="a3"/>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3"/>
        <w:rPr>
          <w:b/>
          <w:bCs/>
          <w:sz w:val="28"/>
          <w:szCs w:val="28"/>
        </w:rPr>
      </w:pPr>
    </w:p>
    <w:p w:rsidR="000954FB" w:rsidRPr="00D32FFA" w:rsidRDefault="000954FB" w:rsidP="00284280">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284280">
      <w:pPr>
        <w:pStyle w:val="a3"/>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284280">
      <w:pPr>
        <w:pStyle w:val="a3"/>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3"/>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3"/>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3"/>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3"/>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соответствует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284280">
      <w:pPr>
        <w:pStyle w:val="a3"/>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w:t>
      </w:r>
      <w:r w:rsidR="007E02D5" w:rsidRPr="003343CE">
        <w:rPr>
          <w:sz w:val="28"/>
          <w:szCs w:val="28"/>
        </w:rPr>
        <w:lastRenderedPageBreak/>
        <w:t>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284280">
      <w:pPr>
        <w:pStyle w:val="a3"/>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284280">
      <w:pPr>
        <w:pStyle w:val="a3"/>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C53D82" w:rsidP="00284280">
      <w:pPr>
        <w:pStyle w:val="a3"/>
        <w:numPr>
          <w:ilvl w:val="2"/>
          <w:numId w:val="13"/>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31.55pt;z-index:-251658752;mso-width-relative:margin;mso-height-relative:margin" wrapcoords="-34 -108 -34 21600 21634 21600 21634 -108 -34 -108" strokeweight="1.5pt">
            <v:textbox style="mso-next-textbox:#_x0000_s1026">
              <w:txbxContent>
                <w:p w:rsidR="00701280" w:rsidRPr="007E6DE4" w:rsidRDefault="00701280" w:rsidP="00805082">
                  <w:pPr>
                    <w:jc w:val="center"/>
                    <w:rPr>
                      <w:b/>
                      <w:sz w:val="28"/>
                      <w:szCs w:val="28"/>
                    </w:rPr>
                  </w:pPr>
                  <w:r w:rsidRPr="007E6DE4">
                    <w:rPr>
                      <w:b/>
                      <w:sz w:val="28"/>
                      <w:szCs w:val="28"/>
                    </w:rPr>
                    <w:t xml:space="preserve">_____________________________________________, </w:t>
                  </w:r>
                </w:p>
                <w:p w:rsidR="00701280" w:rsidRDefault="00701280"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701280" w:rsidRPr="007E6DE4" w:rsidRDefault="00701280" w:rsidP="00805082">
                  <w:pPr>
                    <w:jc w:val="center"/>
                    <w:rPr>
                      <w:b/>
                      <w:sz w:val="28"/>
                      <w:szCs w:val="28"/>
                    </w:rPr>
                  </w:pPr>
                  <w:r w:rsidRPr="007E6DE4">
                    <w:rPr>
                      <w:b/>
                      <w:sz w:val="28"/>
                      <w:szCs w:val="28"/>
                    </w:rPr>
                    <w:t>________________________________________</w:t>
                  </w:r>
                </w:p>
                <w:p w:rsidR="00701280" w:rsidRPr="007E6DE4" w:rsidRDefault="00701280" w:rsidP="00805082">
                  <w:pPr>
                    <w:jc w:val="center"/>
                    <w:rPr>
                      <w:i/>
                      <w:sz w:val="20"/>
                      <w:szCs w:val="20"/>
                    </w:rPr>
                  </w:pPr>
                  <w:r w:rsidRPr="007E6DE4">
                    <w:rPr>
                      <w:i/>
                      <w:sz w:val="20"/>
                      <w:szCs w:val="20"/>
                    </w:rPr>
                    <w:t>государство регистрации претендента</w:t>
                  </w:r>
                </w:p>
                <w:p w:rsidR="00701280" w:rsidRPr="007E6DE4" w:rsidRDefault="00701280" w:rsidP="00805082">
                  <w:pPr>
                    <w:jc w:val="center"/>
                    <w:rPr>
                      <w:b/>
                      <w:sz w:val="28"/>
                      <w:szCs w:val="28"/>
                    </w:rPr>
                  </w:pPr>
                  <w:r w:rsidRPr="007E6DE4">
                    <w:rPr>
                      <w:b/>
                      <w:sz w:val="28"/>
                      <w:szCs w:val="28"/>
                    </w:rPr>
                    <w:t>_____________________________</w:t>
                  </w:r>
                  <w:r>
                    <w:rPr>
                      <w:b/>
                      <w:sz w:val="28"/>
                      <w:szCs w:val="28"/>
                    </w:rPr>
                    <w:t>__________________</w:t>
                  </w:r>
                </w:p>
                <w:p w:rsidR="00701280" w:rsidRPr="007E6DE4" w:rsidRDefault="00701280" w:rsidP="00805082">
                  <w:pPr>
                    <w:jc w:val="center"/>
                    <w:rPr>
                      <w:i/>
                      <w:sz w:val="20"/>
                      <w:szCs w:val="20"/>
                    </w:rPr>
                  </w:pPr>
                  <w:r w:rsidRPr="007E6DE4">
                    <w:rPr>
                      <w:i/>
                      <w:sz w:val="20"/>
                      <w:szCs w:val="20"/>
                    </w:rPr>
                    <w:t>ИНН претендента (для претендентов-резидентов Российской Федерации)</w:t>
                  </w:r>
                </w:p>
                <w:p w:rsidR="00701280" w:rsidRDefault="00701280" w:rsidP="00805082">
                  <w:pPr>
                    <w:jc w:val="both"/>
                  </w:pPr>
                </w:p>
                <w:p w:rsidR="00701280" w:rsidRDefault="00701280" w:rsidP="00805082">
                  <w:pPr>
                    <w:jc w:val="center"/>
                    <w:rPr>
                      <w:b/>
                    </w:rPr>
                  </w:pPr>
                  <w:r w:rsidRPr="00923E2D">
                    <w:rPr>
                      <w:b/>
                    </w:rPr>
                    <w:t xml:space="preserve">ЗАЯВКА НА УЧАСТИЕ В </w:t>
                  </w:r>
                  <w:r>
                    <w:rPr>
                      <w:b/>
                    </w:rPr>
                    <w:t>ОТКРЫТОМ КОНКУРСЕ № ОКэ</w:t>
                  </w:r>
                  <w:r w:rsidRPr="00923E2D">
                    <w:rPr>
                      <w:b/>
                    </w:rPr>
                    <w:t>/___/____/____</w:t>
                  </w:r>
                </w:p>
                <w:p w:rsidR="00701280" w:rsidRPr="00923E2D" w:rsidRDefault="00701280" w:rsidP="00805082">
                  <w:pPr>
                    <w:jc w:val="center"/>
                    <w:rPr>
                      <w:b/>
                    </w:rPr>
                  </w:pPr>
                </w:p>
                <w:p w:rsidR="00701280" w:rsidRPr="00923E2D" w:rsidRDefault="00701280"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284280">
      <w:pPr>
        <w:pStyle w:val="a3"/>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3"/>
        <w:ind w:firstLine="720"/>
        <w:rPr>
          <w:sz w:val="28"/>
        </w:rPr>
      </w:pPr>
    </w:p>
    <w:p w:rsidR="000954FB" w:rsidRPr="009B006E" w:rsidRDefault="000954FB" w:rsidP="00284280">
      <w:pPr>
        <w:pStyle w:val="2"/>
        <w:numPr>
          <w:ilvl w:val="1"/>
          <w:numId w:val="13"/>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2C4CBC">
      <w:pPr>
        <w:pStyle w:val="a"/>
        <w:rPr>
          <w:b/>
          <w:i/>
        </w:rPr>
      </w:pPr>
      <w:r w:rsidRPr="009B006E">
        <w:lastRenderedPageBreak/>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2C4CBC">
      <w:pPr>
        <w:pStyle w:val="a"/>
        <w:rPr>
          <w:b/>
          <w:i/>
        </w:rPr>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2C4CBC">
      <w:pPr>
        <w:pStyle w:val="a"/>
        <w:rPr>
          <w:b/>
          <w:i/>
        </w:rPr>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9B006E" w:rsidRDefault="000954FB" w:rsidP="002C4CBC">
      <w:pPr>
        <w:pStyle w:val="a"/>
        <w:rPr>
          <w:b/>
          <w:i/>
        </w:rPr>
      </w:pPr>
      <w:r w:rsidRPr="009B006E">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t xml:space="preserve"> предусмотренных пунктами 1.1.2</w:t>
      </w:r>
      <w:r w:rsidR="002C3FF9" w:rsidRPr="009B006E">
        <w:t>4</w:t>
      </w:r>
      <w:r w:rsidR="006400A0" w:rsidRPr="009B006E">
        <w:t xml:space="preserve"> и 1.1.2</w:t>
      </w:r>
      <w:r w:rsidR="002C3FF9" w:rsidRPr="009B006E">
        <w:t>5</w:t>
      </w:r>
      <w:r w:rsidRPr="009B006E">
        <w:t xml:space="preserve"> настоящей документации. </w:t>
      </w:r>
    </w:p>
    <w:p w:rsidR="000954FB" w:rsidRPr="009B006E" w:rsidRDefault="009A1114" w:rsidP="002C4CBC">
      <w:pPr>
        <w:pStyle w:val="a"/>
        <w:rPr>
          <w:b/>
          <w:i/>
        </w:rPr>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2C4CBC">
      <w:pPr>
        <w:pStyle w:val="a"/>
        <w:rPr>
          <w:b/>
          <w:i/>
        </w:rPr>
      </w:pPr>
      <w:r w:rsidRPr="009B006E">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t>4</w:t>
      </w:r>
      <w:r w:rsidRPr="009B006E">
        <w:t xml:space="preserve"> настоящей документации)</w:t>
      </w:r>
      <w:r w:rsidR="0012610C" w:rsidRPr="009B006E">
        <w:t xml:space="preserve"> и/или информационной карте</w:t>
      </w:r>
      <w:r w:rsidRPr="009B006E">
        <w:t>.</w:t>
      </w:r>
    </w:p>
    <w:p w:rsidR="000954FB" w:rsidRPr="002C4CBC" w:rsidRDefault="009A1114" w:rsidP="002C4CBC">
      <w:pPr>
        <w:pStyle w:val="a"/>
        <w:rPr>
          <w:b/>
        </w:rPr>
      </w:pPr>
      <w:r w:rsidRPr="002C4CBC">
        <w:tab/>
      </w:r>
      <w:r w:rsidR="000954FB" w:rsidRPr="002C4CBC">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2C4CBC">
        <w:t>4</w:t>
      </w:r>
      <w:r w:rsidR="000954FB" w:rsidRPr="002C4CBC">
        <w:t xml:space="preserve"> настоящей документации). Расчет оформляется в виде приложения к Финансово - коммерческому предложению.</w:t>
      </w:r>
    </w:p>
    <w:p w:rsidR="000954FB" w:rsidRPr="009B006E" w:rsidRDefault="000954FB" w:rsidP="002C4CBC">
      <w:pPr>
        <w:pStyle w:val="a"/>
        <w:rPr>
          <w:b/>
          <w:i/>
        </w:rPr>
      </w:pPr>
      <w:r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BB5B51" w:rsidRPr="009B006E">
        <w:t xml:space="preserve"> и/или информационной карте</w:t>
      </w:r>
      <w:r w:rsidRPr="009B006E">
        <w:t xml:space="preserve">. </w:t>
      </w:r>
    </w:p>
    <w:p w:rsidR="000954FB" w:rsidRPr="002C4CBC" w:rsidRDefault="009A1114" w:rsidP="002C4CBC">
      <w:pPr>
        <w:pStyle w:val="a"/>
        <w:rPr>
          <w:b/>
        </w:rPr>
      </w:pPr>
      <w:r w:rsidRPr="002C4CBC">
        <w:tab/>
      </w:r>
      <w:r w:rsidR="000954FB" w:rsidRPr="002C4CBC">
        <w:t>В подтверждение претендент в виде приложения</w:t>
      </w:r>
      <w:r w:rsidR="00214105" w:rsidRPr="002C4CBC">
        <w:t xml:space="preserve"> к</w:t>
      </w:r>
      <w:r w:rsidR="000954FB" w:rsidRPr="002C4CBC">
        <w:t xml:space="preserve">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Pr="009B006E" w:rsidRDefault="000954FB" w:rsidP="002C4CBC">
      <w:pPr>
        <w:pStyle w:val="a"/>
        <w:rPr>
          <w:b/>
          <w:i/>
        </w:rPr>
      </w:pPr>
      <w:r w:rsidRPr="002C4CBC">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A12B7F" w:rsidRDefault="00A12B7F" w:rsidP="000954FB">
      <w:pPr>
        <w:ind w:firstLine="709"/>
        <w:jc w:val="both"/>
        <w:rPr>
          <w:rFonts w:eastAsia="MS Mincho"/>
          <w:b/>
          <w:bCs/>
          <w:sz w:val="32"/>
          <w:szCs w:val="32"/>
          <w:highlight w:val="cyan"/>
        </w:rPr>
      </w:pPr>
    </w:p>
    <w:p w:rsidR="000954FB" w:rsidRPr="00284280" w:rsidRDefault="006400A0" w:rsidP="000954FB">
      <w:pPr>
        <w:ind w:firstLine="709"/>
        <w:jc w:val="both"/>
        <w:rPr>
          <w:b/>
          <w:sz w:val="28"/>
          <w:szCs w:val="28"/>
        </w:rPr>
      </w:pPr>
      <w:r w:rsidRPr="00284280">
        <w:rPr>
          <w:rFonts w:eastAsia="MS Mincho"/>
          <w:b/>
          <w:bCs/>
          <w:sz w:val="32"/>
          <w:szCs w:val="32"/>
        </w:rPr>
        <w:t>Раздел</w:t>
      </w:r>
      <w:r w:rsidR="007D6BE4" w:rsidRPr="00284280">
        <w:rPr>
          <w:rFonts w:eastAsia="MS Mincho"/>
          <w:b/>
          <w:bCs/>
          <w:sz w:val="32"/>
          <w:szCs w:val="32"/>
        </w:rPr>
        <w:t xml:space="preserve"> 4</w:t>
      </w:r>
      <w:r w:rsidR="000954FB" w:rsidRPr="00284280">
        <w:rPr>
          <w:rFonts w:eastAsia="MS Mincho"/>
          <w:b/>
          <w:bCs/>
          <w:sz w:val="32"/>
          <w:szCs w:val="32"/>
        </w:rPr>
        <w:t>. Техническое задание.</w:t>
      </w:r>
    </w:p>
    <w:p w:rsidR="000954FB" w:rsidRPr="002C3FF9" w:rsidRDefault="000954FB" w:rsidP="000954FB">
      <w:pPr>
        <w:ind w:firstLine="709"/>
        <w:jc w:val="both"/>
        <w:rPr>
          <w:b/>
          <w:sz w:val="28"/>
          <w:szCs w:val="28"/>
          <w:highlight w:val="cyan"/>
        </w:rPr>
      </w:pPr>
    </w:p>
    <w:p w:rsidR="00284280" w:rsidRDefault="00284280" w:rsidP="00284280">
      <w:pPr>
        <w:suppressAutoHyphens w:val="0"/>
        <w:autoSpaceDE w:val="0"/>
        <w:autoSpaceDN w:val="0"/>
        <w:adjustRightInd w:val="0"/>
        <w:spacing w:after="28" w:line="276" w:lineRule="auto"/>
        <w:ind w:firstLine="709"/>
        <w:jc w:val="both"/>
        <w:rPr>
          <w:b/>
          <w:bCs/>
          <w:color w:val="00000A"/>
          <w:sz w:val="28"/>
          <w:szCs w:val="28"/>
          <w:lang w:eastAsia="ru-RU"/>
        </w:rPr>
      </w:pPr>
      <w:r>
        <w:rPr>
          <w:b/>
          <w:bCs/>
          <w:color w:val="00000A"/>
          <w:sz w:val="28"/>
          <w:szCs w:val="28"/>
          <w:lang w:eastAsia="ru-RU"/>
        </w:rPr>
        <w:t>4.1</w:t>
      </w:r>
      <w:r>
        <w:rPr>
          <w:b/>
          <w:bCs/>
          <w:color w:val="00000A"/>
          <w:sz w:val="28"/>
          <w:szCs w:val="28"/>
          <w:lang w:eastAsia="ru-RU"/>
        </w:rPr>
        <w:tab/>
        <w:t>Общие сведения</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Предмет настоящего открытого конкурса неделим, то есть претендент в случае победы в настоящем открытом конкурсе должен осуществить работы прописанные в Техническом задании документации о закупке в полном объеме согласно конкурсной документации о закупке.</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В Заявке должны быть изложены условия, соответствующие требованиям настоящего Технического задания. Претендент может предложить более выгодные условия для Заказчика.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В соответствии с настоящим Техническим заданием должны быть выполнены работы по внедрению инфраструктуры и адаптации ПО Автоматизированной системы управления «Интеллектуальный Контейнерный Терминал» (далее - АСУ ИКТ).</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Результатом Работ является введенная в промышленную эксплуатацию в ПАО «ТрансКонтейнер» АСУ ИКТ.</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color w:val="00000A"/>
          <w:sz w:val="28"/>
          <w:szCs w:val="28"/>
          <w:lang w:eastAsia="ru-RU"/>
        </w:rPr>
      </w:pPr>
      <w:r>
        <w:rPr>
          <w:b/>
          <w:bCs/>
          <w:color w:val="00000A"/>
          <w:sz w:val="28"/>
          <w:szCs w:val="28"/>
          <w:lang w:eastAsia="ru-RU"/>
        </w:rPr>
        <w:t>4.2</w:t>
      </w:r>
      <w:r>
        <w:rPr>
          <w:b/>
          <w:bCs/>
          <w:color w:val="00000A"/>
          <w:sz w:val="28"/>
          <w:szCs w:val="28"/>
          <w:lang w:eastAsia="ru-RU"/>
        </w:rPr>
        <w:tab/>
        <w:t>Цели организации АСУ ИКТ</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Основной целью реализации автоматизированной системы управления «Интеллектуальный Контейнерный Терминал» (АСУ ИКТ) является повышение эффективности работы терминала Клещиха. Повышение эффективности достигается за счет наращивания пропускной способности контейнерного терминала посредством автоматизации деятельности, влияющей на увеличение производительности персонала и техники, а так же сокращения трудоемкости операций, связанных с планированием приемки, размещения и маршрутов движения транспорта и техники существенным сокращением времени на обработку информации от экспедиторов, на поиск сведений о контейнере и ячейках по заданным критериям.</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Относительно существующей модели работы терминала должны быть модифицированы работы по планированию (приемки, передачи, движения транспорта, расстановки контейнеров), оформлению, осмотру, поиску, хранению, размещению, погрузке/выгрузке, сверке грузов. При том работы по планированию приемки/размещения/маршрутов движения транспорта и техники, обработке информации от агентов, поиску контейнеров и ячеек практически сводятся к нулю.</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В качестве увеличения уровня сервиса стоит рассматривать автоматизацию процессов, повышающих общий уровень обслуживания клиентов:</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Снижение коммерческого брака при оформлении документов;</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lastRenderedPageBreak/>
        <w:t></w:t>
      </w:r>
      <w:r>
        <w:rPr>
          <w:rFonts w:ascii="Symbol" w:hAnsi="Symbol" w:cs="Symbol"/>
          <w:color w:val="00000A"/>
          <w:sz w:val="28"/>
          <w:szCs w:val="28"/>
          <w:lang w:eastAsia="ru-RU"/>
        </w:rPr>
        <w:tab/>
      </w:r>
      <w:r>
        <w:rPr>
          <w:color w:val="00000A"/>
          <w:sz w:val="28"/>
          <w:szCs w:val="28"/>
          <w:lang w:eastAsia="ru-RU"/>
        </w:rPr>
        <w:t>Предоставление автоматического информирования и обратная связь с агентами;</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Снижение рисков ошибки при погрузке/разгрузке и хранении;</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Предоставление информации по наличию и движению контейнеров подразделениям терминала и экспедиторам;</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Предоставление возможности оформления и передачи документов контрагентами в режиме удаленного доступа (web-доступ);</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Повышение уровня сохранности грузов.</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Технологической целью организации АСУ ИКТ (далее – «Проект») является реализация комплексного решения, объединяющего все существующие информационные системы, используемые на терминале, автоматизированную систему планирования и управления работой контейнерного терминала, систему документооборота, систему распознавания и регистрации входящих и исходящих грузовых потоков, систему оптимизации управления железнодорожными и автомобильными фронтами, разработку, проектирование и строительство сетевой инфраструктуры терминала Клещиха, включая поставку и размещение серверного оборудования, мобильных и видео устройств, требуемых для системы распознавания и автоматизации управления.</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color w:val="00000A"/>
          <w:sz w:val="28"/>
          <w:szCs w:val="28"/>
          <w:lang w:eastAsia="ru-RU"/>
        </w:rPr>
      </w:pPr>
      <w:r>
        <w:rPr>
          <w:b/>
          <w:bCs/>
          <w:color w:val="00000A"/>
          <w:sz w:val="28"/>
          <w:szCs w:val="28"/>
          <w:lang w:eastAsia="ru-RU"/>
        </w:rPr>
        <w:t>4.3</w:t>
      </w:r>
      <w:r>
        <w:rPr>
          <w:b/>
          <w:bCs/>
          <w:color w:val="00000A"/>
          <w:sz w:val="28"/>
          <w:szCs w:val="28"/>
          <w:lang w:eastAsia="ru-RU"/>
        </w:rPr>
        <w:tab/>
        <w:t>Задачи АСУ ИКТ</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АСУ ИКТ должна решать следующие задачи:</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Планирование и учет подачи/уборки вагонов в автоматическом режиме;</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Планирование и учет работы ПРМ в автоматизированном режиме;</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 xml:space="preserve">Планирование заезда автотранспорта (назначение слота); </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 xml:space="preserve">Автоматизированный контроль въезда автомобиля через КПП; </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 xml:space="preserve">Автоматизированный контроль расстановки автомобилей по фронтам; </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Автоматизированный контроль погрузки/выгрузки контейнеров гружёных /порожних на/с автомобиле;</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 xml:space="preserve">Автоматизация погрузки /выгрузки контейнеров на вагон; </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Обеспечивать необходимую интеграцию с информационными системами Заказчика.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АСУ ИКТ должна состоять из систем:</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система автоматического планирования размещения, подачи/уборки, перемещения грузов и техники на площадке терминала;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система серверного комплекса управления системами и web-интерфейсом;</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lastRenderedPageBreak/>
        <w:t></w:t>
      </w:r>
      <w:r>
        <w:rPr>
          <w:rFonts w:ascii="Symbol" w:hAnsi="Symbol" w:cs="Symbol"/>
          <w:color w:val="00000A"/>
          <w:sz w:val="28"/>
          <w:szCs w:val="28"/>
          <w:lang w:eastAsia="ru-RU"/>
        </w:rPr>
        <w:tab/>
      </w:r>
      <w:r>
        <w:rPr>
          <w:color w:val="00000A"/>
          <w:sz w:val="28"/>
          <w:szCs w:val="28"/>
          <w:lang w:eastAsia="ru-RU"/>
        </w:rPr>
        <w:t>система сети передачи данных;</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система беспроводной передачи данных;</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система радиотерминалов;</w:t>
      </w:r>
    </w:p>
    <w:p w:rsidR="005A294E" w:rsidRDefault="004250CF"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система телефонии;</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структурированная кабельная система передачи данных;</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система дифференциального глобального спутникового позиционирования грузов и техники с функцией автоматического реагирования на перенос контейнеров;</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система видеонаблюдения;</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система распознавания номеров (контейнеров, платформ, вагонов и автомобилей).</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color w:val="00000A"/>
          <w:sz w:val="28"/>
          <w:szCs w:val="28"/>
          <w:lang w:eastAsia="ru-RU"/>
        </w:rPr>
      </w:pPr>
      <w:r>
        <w:rPr>
          <w:b/>
          <w:bCs/>
          <w:color w:val="00000A"/>
          <w:sz w:val="28"/>
          <w:szCs w:val="28"/>
          <w:lang w:eastAsia="ru-RU"/>
        </w:rPr>
        <w:t>4.4</w:t>
      </w:r>
      <w:r>
        <w:rPr>
          <w:b/>
          <w:bCs/>
          <w:color w:val="00000A"/>
          <w:sz w:val="28"/>
          <w:szCs w:val="28"/>
          <w:lang w:eastAsia="ru-RU"/>
        </w:rPr>
        <w:tab/>
        <w:t>Используемые термины и сокращения</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АКП – Агентство на контейнерной площадке.</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АРМ – автоматизированное рабочее место.</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АСУ – автоматизированная система управления.</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ДС – начальник станции.</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БД ТК – совокупность сетевых  баз данных ПАО «ТрансКонтейнер».</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ОУ КП – Оперативное управление и учет на контейнерных площадках.</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ИКТ – Интеллектуальный контейнерный терминал.</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ГС – Головная система – информационные системы, включающие в себя набор программных средств и баз данных, используемых на объекте, с которыми в ИКТ должен быть реализован межсистемный интерфейс обмена данными. В состав ГС входят системы БД ТК, ОУ КП, «ИРСПеревозки», АРМ ДиспетчераКП, АРМ ВагоныТК, Oracle Applications. Полный список информационных систем, с которыми необходима интеграция ИКТ, должен быть разработан на этапе формирования подробного технического задания в рамках проекта по внедрению АСУ  ИКТ.</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ОТК – ответственный сотрудник ПАО «ТрансКонтейнер».</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ПРР – погрузо-разгрузочные работы.</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КПП – контрольно-пропускной пункт.</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ЗПУ – запорно-пломбировочное устройство.</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СКУД – система управления и контроля доступа.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СГСП – система глобального спутникового позиционирования.</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ССП – сменно-суточный план.</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ЦОД – центр обработки данных.</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lastRenderedPageBreak/>
        <w:t>ПРМ - погрузо-разгрузочный механизм.</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СОРС – система оптического распознавания символов.</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СПА – суточный план работы автотранспорта.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СПД – сеть передачи данных.</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ТК – ПАО «ТрансКонтейнер». </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Радиотерминал – промышленный компьютер с модулем беспроводной передачи данных, может устанавливаться в кабине перегрузочной техники (монтируемый радиотерминал) или переноситься приемосдатчиком в руках (носимый радиотерминал).</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Рабочая станция – стационарный персональный компьютер.</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color w:val="00000A"/>
          <w:sz w:val="28"/>
          <w:szCs w:val="28"/>
          <w:lang w:eastAsia="ru-RU"/>
        </w:rPr>
      </w:pPr>
      <w:r>
        <w:rPr>
          <w:b/>
          <w:bCs/>
          <w:color w:val="00000A"/>
          <w:sz w:val="28"/>
          <w:szCs w:val="28"/>
          <w:lang w:eastAsia="ru-RU"/>
        </w:rPr>
        <w:t>4.5</w:t>
      </w:r>
      <w:r>
        <w:rPr>
          <w:b/>
          <w:bCs/>
          <w:color w:val="00000A"/>
          <w:sz w:val="28"/>
          <w:szCs w:val="28"/>
          <w:lang w:eastAsia="ru-RU"/>
        </w:rPr>
        <w:tab/>
        <w:t>Заказчик работ</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Заказчиком является ПАО «ТрансКонтейнер».</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color w:val="00000A"/>
          <w:sz w:val="28"/>
          <w:szCs w:val="28"/>
          <w:lang w:eastAsia="ru-RU"/>
        </w:rPr>
      </w:pPr>
      <w:r>
        <w:rPr>
          <w:b/>
          <w:bCs/>
          <w:color w:val="00000A"/>
          <w:sz w:val="28"/>
          <w:szCs w:val="28"/>
          <w:lang w:eastAsia="ru-RU"/>
        </w:rPr>
        <w:t>4.6</w:t>
      </w:r>
      <w:r>
        <w:rPr>
          <w:b/>
          <w:bCs/>
          <w:color w:val="00000A"/>
          <w:sz w:val="28"/>
          <w:szCs w:val="28"/>
          <w:lang w:eastAsia="ru-RU"/>
        </w:rPr>
        <w:tab/>
        <w:t>Требования к составу работ по Внедрению инфраструктуры и Автоматизированной системы управления «Интеллектуальный Контейнерный Терминал»</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В рамках Внедрения инфраструктуры и ПО Автоматизированной системы управления «Интеллектуальный Контейнерный Терминал» должны быть выполнены следующе работы:</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Поставка, внедрение и адаптация программного обеспечения АСУ ИКТ в части Системы автоматического планирования размещения, подачи/уборки, перемещения грузов и техники на площадке терминала;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Поставка оборудования, работы по инсталляции и настройке Инфраструктурных подсистем АСУ ИКТ в части:</w:t>
      </w:r>
    </w:p>
    <w:p w:rsidR="000656A6" w:rsidRPr="00FB6508" w:rsidRDefault="000656A6" w:rsidP="000656A6">
      <w:pPr>
        <w:suppressAutoHyphens w:val="0"/>
        <w:autoSpaceDE w:val="0"/>
        <w:autoSpaceDN w:val="0"/>
        <w:adjustRightInd w:val="0"/>
        <w:spacing w:after="28" w:line="276" w:lineRule="auto"/>
        <w:ind w:firstLine="709"/>
        <w:jc w:val="both"/>
        <w:rPr>
          <w:color w:val="00000A"/>
          <w:sz w:val="28"/>
          <w:szCs w:val="28"/>
          <w:lang w:eastAsia="ru-RU"/>
        </w:rPr>
      </w:pPr>
      <w:proofErr w:type="spellStart"/>
      <w:r>
        <w:rPr>
          <w:rFonts w:ascii="Courier New" w:hAnsi="Courier New" w:cs="Courier New"/>
          <w:color w:val="00000A"/>
          <w:sz w:val="28"/>
          <w:szCs w:val="28"/>
          <w:lang w:eastAsia="ru-RU"/>
        </w:rPr>
        <w:t>o</w:t>
      </w:r>
      <w:proofErr w:type="spellEnd"/>
      <w:r>
        <w:rPr>
          <w:rFonts w:ascii="Courier New" w:hAnsi="Courier New" w:cs="Courier New"/>
          <w:color w:val="00000A"/>
          <w:sz w:val="28"/>
          <w:szCs w:val="28"/>
          <w:lang w:eastAsia="ru-RU"/>
        </w:rPr>
        <w:tab/>
      </w:r>
      <w:r w:rsidRPr="00FB6508">
        <w:rPr>
          <w:color w:val="00000A"/>
          <w:sz w:val="28"/>
          <w:szCs w:val="28"/>
          <w:lang w:eastAsia="ru-RU"/>
        </w:rPr>
        <w:t>Оборудование сети передачи данных  (СПД).</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roofErr w:type="spellStart"/>
      <w:r>
        <w:rPr>
          <w:rFonts w:ascii="Courier New" w:hAnsi="Courier New" w:cs="Courier New"/>
          <w:color w:val="00000A"/>
          <w:sz w:val="28"/>
          <w:szCs w:val="28"/>
          <w:lang w:eastAsia="ru-RU"/>
        </w:rPr>
        <w:t>o</w:t>
      </w:r>
      <w:proofErr w:type="spellEnd"/>
      <w:r>
        <w:rPr>
          <w:rFonts w:ascii="Courier New" w:hAnsi="Courier New" w:cs="Courier New"/>
          <w:color w:val="00000A"/>
          <w:sz w:val="28"/>
          <w:szCs w:val="28"/>
          <w:lang w:eastAsia="ru-RU"/>
        </w:rPr>
        <w:tab/>
      </w:r>
      <w:r>
        <w:rPr>
          <w:color w:val="00000A"/>
          <w:sz w:val="28"/>
          <w:szCs w:val="28"/>
          <w:lang w:eastAsia="ru-RU"/>
        </w:rPr>
        <w:t>Оборудование беспроводной локально вычислительной сети (БЛВС);</w:t>
      </w:r>
    </w:p>
    <w:p w:rsidR="00284280" w:rsidRPr="00E831F5" w:rsidRDefault="00284280" w:rsidP="00284280">
      <w:pPr>
        <w:suppressAutoHyphens w:val="0"/>
        <w:autoSpaceDE w:val="0"/>
        <w:autoSpaceDN w:val="0"/>
        <w:adjustRightInd w:val="0"/>
        <w:spacing w:after="28" w:line="276" w:lineRule="auto"/>
        <w:ind w:firstLine="709"/>
        <w:jc w:val="both"/>
        <w:rPr>
          <w:sz w:val="28"/>
          <w:szCs w:val="28"/>
          <w:lang w:eastAsia="ru-RU"/>
        </w:rPr>
      </w:pPr>
      <w:r w:rsidRPr="00E831F5">
        <w:rPr>
          <w:rFonts w:ascii="Symbol" w:hAnsi="Symbol" w:cs="Symbol"/>
          <w:sz w:val="28"/>
          <w:szCs w:val="28"/>
          <w:lang w:eastAsia="ru-RU"/>
        </w:rPr>
        <w:t></w:t>
      </w:r>
      <w:r w:rsidRPr="00E831F5">
        <w:rPr>
          <w:rFonts w:ascii="Symbol" w:hAnsi="Symbol" w:cs="Symbol"/>
          <w:sz w:val="28"/>
          <w:szCs w:val="28"/>
          <w:lang w:eastAsia="ru-RU"/>
        </w:rPr>
        <w:tab/>
      </w:r>
      <w:r w:rsidRPr="00E831F5">
        <w:rPr>
          <w:sz w:val="28"/>
          <w:szCs w:val="28"/>
          <w:lang w:eastAsia="ru-RU"/>
        </w:rPr>
        <w:t xml:space="preserve">Выполнение строительно-монтажных работ по прокладке </w:t>
      </w:r>
      <w:r w:rsidR="00F109DD">
        <w:rPr>
          <w:sz w:val="28"/>
          <w:szCs w:val="28"/>
          <w:lang w:eastAsia="ru-RU"/>
        </w:rPr>
        <w:t>волоконно-оптической линии (</w:t>
      </w:r>
      <w:r w:rsidRPr="00E831F5">
        <w:rPr>
          <w:sz w:val="28"/>
          <w:szCs w:val="28"/>
          <w:lang w:eastAsia="ru-RU"/>
        </w:rPr>
        <w:t>ВОЛС</w:t>
      </w:r>
      <w:r w:rsidR="00F109DD">
        <w:rPr>
          <w:sz w:val="28"/>
          <w:szCs w:val="28"/>
          <w:lang w:eastAsia="ru-RU"/>
        </w:rPr>
        <w:t>)</w:t>
      </w:r>
      <w:r w:rsidRPr="00E831F5">
        <w:rPr>
          <w:sz w:val="28"/>
          <w:szCs w:val="28"/>
          <w:lang w:eastAsia="ru-RU"/>
        </w:rPr>
        <w:t xml:space="preserve"> и   Структурированной кабельной системы передачи данных, а также работ по ремонту серверной, настройке и установке автоматической системы газового пожаротушения;</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C95E98" w:rsidRDefault="00C95E98"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Требования к функционалу программного обеспечения АСУ ИКТ приведены в разделе 4.7.</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lastRenderedPageBreak/>
        <w:t>Наименование и характеристики поставляемого Оборудования Инфраструктурных подсистем (качественные и функциональные), должны соответствовать требованиям сводной спецификации закупаемого оборудования.</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Всё поставляемое Оборудование должно быть работоспособным и обеспечивать предусмотренную производителем функциональность.</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Требования к поставке, сборке и наладке оборудования Инфраструктурных подсистем приведены в разделе 4.8.</w:t>
      </w:r>
    </w:p>
    <w:p w:rsidR="00284280" w:rsidRDefault="00F046D0" w:rsidP="00284280">
      <w:pPr>
        <w:suppressAutoHyphens w:val="0"/>
        <w:autoSpaceDE w:val="0"/>
        <w:autoSpaceDN w:val="0"/>
        <w:adjustRightInd w:val="0"/>
        <w:spacing w:after="28" w:line="276" w:lineRule="auto"/>
        <w:ind w:firstLine="709"/>
        <w:jc w:val="both"/>
        <w:rPr>
          <w:color w:val="00000A"/>
          <w:sz w:val="28"/>
          <w:szCs w:val="28"/>
          <w:lang w:eastAsia="ru-RU"/>
        </w:rPr>
      </w:pPr>
      <w:r w:rsidRPr="00F046D0">
        <w:rPr>
          <w:color w:val="00000A"/>
          <w:sz w:val="28"/>
          <w:szCs w:val="28"/>
          <w:lang w:eastAsia="ru-RU"/>
        </w:rPr>
        <w:t>Рабочая документация к Технорабочему проекту поставляемого Оборудования инфраструктурных подсистем АСУ ИКТ  представлена в Приложениях  № 9</w:t>
      </w:r>
      <w:r w:rsidR="00DA7F1F">
        <w:rPr>
          <w:color w:val="00000A"/>
          <w:sz w:val="28"/>
          <w:szCs w:val="28"/>
          <w:lang w:eastAsia="ru-RU"/>
        </w:rPr>
        <w:t>, 11,</w:t>
      </w:r>
      <w:r w:rsidR="00C95E98">
        <w:rPr>
          <w:color w:val="00000A"/>
          <w:sz w:val="28"/>
          <w:szCs w:val="28"/>
          <w:lang w:eastAsia="ru-RU"/>
        </w:rPr>
        <w:t xml:space="preserve"> 12</w:t>
      </w:r>
      <w:r w:rsidRPr="00F046D0">
        <w:rPr>
          <w:color w:val="00000A"/>
          <w:sz w:val="28"/>
          <w:szCs w:val="28"/>
          <w:lang w:eastAsia="ru-RU"/>
        </w:rPr>
        <w:t xml:space="preserve"> к настоящей документации о закупке.</w:t>
      </w:r>
      <w:r w:rsidR="00F109DD">
        <w:rPr>
          <w:color w:val="00000A"/>
          <w:sz w:val="28"/>
          <w:szCs w:val="28"/>
          <w:lang w:eastAsia="ru-RU"/>
        </w:rPr>
        <w:t xml:space="preserve"> </w:t>
      </w:r>
      <w:r w:rsidRPr="00F046D0">
        <w:rPr>
          <w:color w:val="00000A"/>
          <w:sz w:val="28"/>
          <w:szCs w:val="28"/>
          <w:lang w:eastAsia="ru-RU"/>
        </w:rPr>
        <w:t>Спецификации и технические характеристики</w:t>
      </w:r>
      <w:r w:rsidR="00762A7D">
        <w:rPr>
          <w:color w:val="00000A"/>
          <w:sz w:val="28"/>
          <w:szCs w:val="28"/>
          <w:lang w:eastAsia="ru-RU"/>
        </w:rPr>
        <w:t xml:space="preserve"> представлены в </w:t>
      </w:r>
      <w:r w:rsidR="003A4F53">
        <w:rPr>
          <w:color w:val="00000A"/>
          <w:sz w:val="28"/>
          <w:szCs w:val="28"/>
          <w:lang w:eastAsia="ru-RU"/>
        </w:rPr>
        <w:t>П</w:t>
      </w:r>
      <w:r w:rsidR="00762A7D">
        <w:rPr>
          <w:color w:val="00000A"/>
          <w:sz w:val="28"/>
          <w:szCs w:val="28"/>
          <w:lang w:eastAsia="ru-RU"/>
        </w:rPr>
        <w:t>риложении №</w:t>
      </w:r>
      <w:r w:rsidR="003A4F53">
        <w:rPr>
          <w:color w:val="00000A"/>
          <w:sz w:val="28"/>
          <w:szCs w:val="28"/>
          <w:lang w:eastAsia="ru-RU"/>
        </w:rPr>
        <w:t>1</w:t>
      </w:r>
      <w:r w:rsidR="00E85FE9">
        <w:rPr>
          <w:color w:val="00000A"/>
          <w:sz w:val="28"/>
          <w:szCs w:val="28"/>
          <w:lang w:eastAsia="ru-RU"/>
        </w:rPr>
        <w:t xml:space="preserve"> к настоящему техническому заданию</w:t>
      </w:r>
      <w:r w:rsidR="00762A7D">
        <w:rPr>
          <w:color w:val="00000A"/>
          <w:sz w:val="28"/>
          <w:szCs w:val="28"/>
          <w:lang w:eastAsia="ru-RU"/>
        </w:rPr>
        <w:t>.</w:t>
      </w:r>
      <w:r w:rsidR="004123EC">
        <w:rPr>
          <w:color w:val="00000A"/>
          <w:sz w:val="28"/>
          <w:szCs w:val="28"/>
          <w:lang w:eastAsia="ru-RU"/>
        </w:rPr>
        <w:t xml:space="preserve"> </w:t>
      </w:r>
    </w:p>
    <w:p w:rsidR="00284280" w:rsidRDefault="00F046D0" w:rsidP="00284280">
      <w:pPr>
        <w:suppressAutoHyphens w:val="0"/>
        <w:autoSpaceDE w:val="0"/>
        <w:autoSpaceDN w:val="0"/>
        <w:adjustRightInd w:val="0"/>
        <w:spacing w:after="28" w:line="276" w:lineRule="auto"/>
        <w:ind w:firstLine="709"/>
        <w:jc w:val="both"/>
        <w:rPr>
          <w:color w:val="00000A"/>
          <w:sz w:val="28"/>
          <w:szCs w:val="28"/>
          <w:lang w:eastAsia="ru-RU"/>
        </w:rPr>
      </w:pPr>
      <w:r w:rsidRPr="00F046D0">
        <w:rPr>
          <w:color w:val="00000A"/>
          <w:sz w:val="28"/>
          <w:szCs w:val="28"/>
          <w:lang w:eastAsia="ru-RU"/>
        </w:rPr>
        <w:t xml:space="preserve">Рабочая документация к Технорабочему проекту оборудования и материалов для обеспечения </w:t>
      </w:r>
      <w:r w:rsidRPr="00F046D0">
        <w:rPr>
          <w:sz w:val="28"/>
          <w:szCs w:val="28"/>
          <w:lang w:eastAsia="ru-RU"/>
        </w:rPr>
        <w:t xml:space="preserve">строительно-монтажных работ по прокладке ВОЛС и Структурированной кабельной системы передачи данных, а также работ по ремонту серверной, настройке и установке автоматической системы газового </w:t>
      </w:r>
      <w:proofErr w:type="gramStart"/>
      <w:r w:rsidRPr="00F046D0">
        <w:rPr>
          <w:sz w:val="28"/>
          <w:szCs w:val="28"/>
          <w:lang w:eastAsia="ru-RU"/>
        </w:rPr>
        <w:t>пожаротушения</w:t>
      </w:r>
      <w:proofErr w:type="gramEnd"/>
      <w:r w:rsidRPr="00F046D0">
        <w:rPr>
          <w:sz w:val="28"/>
          <w:szCs w:val="28"/>
          <w:lang w:eastAsia="ru-RU"/>
        </w:rPr>
        <w:t xml:space="preserve"> а также с</w:t>
      </w:r>
      <w:r w:rsidRPr="00F046D0">
        <w:rPr>
          <w:color w:val="00000A"/>
          <w:sz w:val="28"/>
          <w:szCs w:val="28"/>
          <w:lang w:eastAsia="ru-RU"/>
        </w:rPr>
        <w:t>пецификации поставляем</w:t>
      </w:r>
      <w:r w:rsidR="00E85FE9" w:rsidRPr="00A126E1">
        <w:rPr>
          <w:color w:val="00000A"/>
          <w:sz w:val="28"/>
          <w:szCs w:val="28"/>
          <w:lang w:eastAsia="ru-RU"/>
        </w:rPr>
        <w:t xml:space="preserve">ых </w:t>
      </w:r>
      <w:r w:rsidRPr="00F046D0">
        <w:rPr>
          <w:color w:val="00000A"/>
          <w:sz w:val="28"/>
          <w:szCs w:val="28"/>
          <w:lang w:eastAsia="ru-RU"/>
        </w:rPr>
        <w:t>материалов и оборудования</w:t>
      </w:r>
      <w:r w:rsidR="00762A7D" w:rsidRPr="00A126E1">
        <w:rPr>
          <w:color w:val="00000A"/>
          <w:sz w:val="28"/>
          <w:szCs w:val="28"/>
          <w:lang w:eastAsia="ru-RU"/>
        </w:rPr>
        <w:t xml:space="preserve"> представлена </w:t>
      </w:r>
      <w:r w:rsidR="00C95E98">
        <w:rPr>
          <w:color w:val="00000A"/>
          <w:sz w:val="28"/>
          <w:szCs w:val="28"/>
          <w:lang w:eastAsia="ru-RU"/>
        </w:rPr>
        <w:t xml:space="preserve">в Приложениях № </w:t>
      </w:r>
      <w:r w:rsidR="00A126E1">
        <w:rPr>
          <w:color w:val="00000A"/>
          <w:sz w:val="28"/>
          <w:szCs w:val="28"/>
          <w:lang w:eastAsia="ru-RU"/>
        </w:rPr>
        <w:t>10</w:t>
      </w:r>
      <w:r w:rsidRPr="00F046D0">
        <w:rPr>
          <w:color w:val="00000A"/>
          <w:sz w:val="28"/>
          <w:szCs w:val="28"/>
          <w:lang w:eastAsia="ru-RU"/>
        </w:rPr>
        <w:t>-1</w:t>
      </w:r>
      <w:r w:rsidR="00A126E1">
        <w:rPr>
          <w:color w:val="00000A"/>
          <w:sz w:val="28"/>
          <w:szCs w:val="28"/>
          <w:lang w:eastAsia="ru-RU"/>
        </w:rPr>
        <w:t>3</w:t>
      </w:r>
      <w:r w:rsidRPr="00F046D0">
        <w:rPr>
          <w:color w:val="00000A"/>
          <w:sz w:val="28"/>
          <w:szCs w:val="28"/>
          <w:lang w:eastAsia="ru-RU"/>
        </w:rPr>
        <w:t xml:space="preserve"> к настоящей документации о закупке</w:t>
      </w:r>
      <w:r w:rsidR="00A126E1">
        <w:rPr>
          <w:color w:val="00000A"/>
          <w:sz w:val="28"/>
          <w:szCs w:val="28"/>
          <w:lang w:eastAsia="ru-RU"/>
        </w:rPr>
        <w:t>.</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color w:val="00000A"/>
          <w:sz w:val="28"/>
          <w:szCs w:val="28"/>
          <w:lang w:eastAsia="ru-RU"/>
        </w:rPr>
      </w:pPr>
      <w:r>
        <w:rPr>
          <w:b/>
          <w:bCs/>
          <w:color w:val="00000A"/>
          <w:sz w:val="28"/>
          <w:szCs w:val="28"/>
          <w:lang w:eastAsia="ru-RU"/>
        </w:rPr>
        <w:t>4.7</w:t>
      </w:r>
      <w:r>
        <w:rPr>
          <w:b/>
          <w:bCs/>
          <w:color w:val="00000A"/>
          <w:sz w:val="28"/>
          <w:szCs w:val="28"/>
          <w:lang w:eastAsia="ru-RU"/>
        </w:rPr>
        <w:tab/>
        <w:t>Общие требования к функционалу ПО системы АСУ ИКТ</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В настоящем разделе перечислены требования к функционалу системы ИКТ. Проектом по реализации ИКТ предполагается изменение существующих технологических процессов с целью повышения их эффективности. На этапе формирования подробного технического задания в рамках проекта по внедрению АСУ ИКТ возможно изменение описанных ниже процессов.</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i/>
          <w:iCs/>
          <w:color w:val="00000A"/>
          <w:sz w:val="28"/>
          <w:szCs w:val="28"/>
          <w:lang w:eastAsia="ru-RU"/>
        </w:rPr>
      </w:pPr>
      <w:r>
        <w:rPr>
          <w:b/>
          <w:bCs/>
          <w:i/>
          <w:iCs/>
          <w:color w:val="00000A"/>
          <w:sz w:val="28"/>
          <w:szCs w:val="28"/>
          <w:lang w:eastAsia="ru-RU"/>
        </w:rPr>
        <w:t>4.7.1</w:t>
      </w:r>
      <w:r>
        <w:rPr>
          <w:b/>
          <w:bCs/>
          <w:i/>
          <w:iCs/>
          <w:color w:val="00000A"/>
          <w:sz w:val="28"/>
          <w:szCs w:val="28"/>
          <w:lang w:eastAsia="ru-RU"/>
        </w:rPr>
        <w:tab/>
        <w:t>Автоматизация обработки железнодорожного грузового фронта</w:t>
      </w:r>
    </w:p>
    <w:p w:rsidR="00284280" w:rsidRDefault="00284280" w:rsidP="00284280">
      <w:pPr>
        <w:suppressAutoHyphens w:val="0"/>
        <w:autoSpaceDE w:val="0"/>
        <w:autoSpaceDN w:val="0"/>
        <w:adjustRightInd w:val="0"/>
        <w:spacing w:after="28" w:line="276" w:lineRule="auto"/>
        <w:ind w:firstLine="709"/>
        <w:jc w:val="both"/>
        <w:rPr>
          <w:b/>
          <w:bCs/>
          <w:i/>
          <w:iCs/>
          <w:color w:val="00000A"/>
          <w:sz w:val="28"/>
          <w:szCs w:val="28"/>
          <w:lang w:eastAsia="ru-RU"/>
        </w:rPr>
      </w:pPr>
      <w:r>
        <w:rPr>
          <w:b/>
          <w:bCs/>
          <w:i/>
          <w:iCs/>
          <w:color w:val="00000A"/>
          <w:sz w:val="28"/>
          <w:szCs w:val="28"/>
          <w:lang w:eastAsia="ru-RU"/>
        </w:rPr>
        <w:t xml:space="preserve"> </w:t>
      </w:r>
    </w:p>
    <w:p w:rsidR="00284280" w:rsidRDefault="00284280" w:rsidP="00284280">
      <w:pPr>
        <w:suppressAutoHyphens w:val="0"/>
        <w:autoSpaceDE w:val="0"/>
        <w:autoSpaceDN w:val="0"/>
        <w:adjustRightInd w:val="0"/>
        <w:spacing w:after="28" w:line="276" w:lineRule="auto"/>
        <w:ind w:firstLine="709"/>
        <w:jc w:val="both"/>
        <w:rPr>
          <w:b/>
          <w:bCs/>
          <w:i/>
          <w:iCs/>
          <w:color w:val="00000A"/>
          <w:sz w:val="26"/>
          <w:szCs w:val="26"/>
          <w:lang w:eastAsia="ru-RU"/>
        </w:rPr>
      </w:pPr>
      <w:r>
        <w:rPr>
          <w:b/>
          <w:bCs/>
          <w:i/>
          <w:iCs/>
          <w:color w:val="00000A"/>
          <w:sz w:val="26"/>
          <w:szCs w:val="26"/>
          <w:lang w:eastAsia="ru-RU"/>
        </w:rPr>
        <w:t>4.7.1.1</w:t>
      </w:r>
      <w:r>
        <w:rPr>
          <w:b/>
          <w:bCs/>
          <w:i/>
          <w:iCs/>
          <w:color w:val="00000A"/>
          <w:sz w:val="26"/>
          <w:szCs w:val="26"/>
          <w:lang w:eastAsia="ru-RU"/>
        </w:rPr>
        <w:tab/>
        <w:t xml:space="preserve">Планирование подачи/уборки вагонов в автоматическом режиме </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На основании данных о прибывших вагонах на станцию, документов, полученных от технической конторы станции и оперативной обстановке на путях контейнерного терминала в ГС формируются заявки на подачу и уборку вагонов на заданный планируемый период, которые в автоматическом режиме передаются в ИКТ. ОТК при необходимости корректирует в ГС заявку на уборку, подачу вагонов согласовывает и распечатывает и передает ее ответственному сотруднику станции (маневровому диспетчеру грузовой станции / дежурному по станции / приемосдатчику станции) по факсу, телефону и в режиме АСУ-АСУ. В заявке указываются номера вагонов и номер пути, на/с который должны быть </w:t>
      </w:r>
      <w:r>
        <w:rPr>
          <w:color w:val="00000A"/>
          <w:sz w:val="28"/>
          <w:szCs w:val="28"/>
          <w:lang w:eastAsia="ru-RU"/>
        </w:rPr>
        <w:lastRenderedPageBreak/>
        <w:t>поданы/убраны вагоны. Все изменения в заявке также автоматически передаются из ГС в ИКТ.</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 В заявку, при необходимости, включаются маневровые операции (внутристанционные перевозки) по передаче вагонов с одной площадки на другую в соответствии с их специализацией по погрузке, выгрузке или сортировке контейнеров.</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В случае невозможности подачи вагонов, номера которых указаны в заявке, маневровый диспетчер совместно с ответственным ОТК согласовывает включение в подачу номеров других вагонов. В этом случае ОТК старую заявку переводит в статус неактуальной после чего она автоматически сохраняется в ГС затем формирует в ГС новую заявку и передает на исполнение ответственному сотруднику станции. </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При возникновении непредвиденных обстоятельств и невозможности подачи/уборки вагонов ответственный сотрудник станции и ОТК информируют друг друга об этом по телефону. ОТК составляет в ГС акт общей формы, в котором указывается причина, по которой невозможна подача/уборка вагонов и связывает его с заявками на подачу/уборку вагонов (№ акта общей формы указывается в заявке).</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i/>
          <w:iCs/>
          <w:color w:val="00000A"/>
          <w:sz w:val="28"/>
          <w:szCs w:val="28"/>
          <w:lang w:eastAsia="ru-RU"/>
        </w:rPr>
      </w:pPr>
      <w:r>
        <w:rPr>
          <w:b/>
          <w:bCs/>
          <w:i/>
          <w:iCs/>
          <w:color w:val="00000A"/>
          <w:sz w:val="28"/>
          <w:szCs w:val="28"/>
          <w:lang w:eastAsia="ru-RU"/>
        </w:rPr>
        <w:t>4.7.1.2</w:t>
      </w:r>
      <w:r>
        <w:rPr>
          <w:b/>
          <w:bCs/>
          <w:i/>
          <w:iCs/>
          <w:color w:val="00000A"/>
          <w:sz w:val="28"/>
          <w:szCs w:val="28"/>
          <w:lang w:eastAsia="ru-RU"/>
        </w:rPr>
        <w:tab/>
        <w:t xml:space="preserve"> </w:t>
      </w:r>
      <w:r>
        <w:rPr>
          <w:b/>
          <w:bCs/>
          <w:i/>
          <w:iCs/>
          <w:color w:val="00000A"/>
          <w:sz w:val="26"/>
          <w:szCs w:val="26"/>
          <w:lang w:eastAsia="ru-RU"/>
        </w:rPr>
        <w:t>Учет подачи вагонов в автоматическом режиме</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Подача вагонов на терминал осуществляется через «ворота» оборудованные устройствами видео считывания. В момент подачи вагонов ОТК осуществляет осмотр подаваемых вагонов и контейнеров (вид: 2 бока, 1 верх) при помощи стационарного ПК. </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По результатам видеосчитывания</w:t>
      </w:r>
      <w:r>
        <w:rPr>
          <w:rFonts w:ascii="Arial" w:hAnsi="Arial" w:cs="Arial"/>
          <w:color w:val="00000A"/>
          <w:lang w:eastAsia="ru-RU"/>
        </w:rPr>
        <w:t xml:space="preserve"> </w:t>
      </w:r>
      <w:r>
        <w:rPr>
          <w:color w:val="00000A"/>
          <w:sz w:val="28"/>
          <w:szCs w:val="28"/>
          <w:lang w:eastAsia="ru-RU"/>
        </w:rPr>
        <w:t>система формирует и передаёт автоматически на рабочее место ОТК: маршрутный листок подачи с указанием номеров вагонов и контейнеров.</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По результатам натурного осмотра подачи ОТК подписывает (присваивает статус «подписано») при помощи радиотерминала памятку приемосдатчика ГУ-45ВЦ. Изображения вагонов и контейнеров при подаче закрепляется за номерами вагонов и контейнеров и хранятся в системе ИКТ (не менее 3 лет). По результатам подписания памятки ГУ-45ВЦ в системе ИКТ формируется и передается через ГС в системы РЖД в автоматическом режиме сообщение 1397 о подаче вагонов на контейнерную площадку. В зависимости от выбранной технологии сообщение 1397 и памятку ГУ-45 может формировать и передавать, как представитель станции, так и представитель ТК.</w:t>
      </w:r>
    </w:p>
    <w:p w:rsidR="00284280" w:rsidRDefault="00284280" w:rsidP="00284280">
      <w:pPr>
        <w:suppressAutoHyphens w:val="0"/>
        <w:autoSpaceDE w:val="0"/>
        <w:autoSpaceDN w:val="0"/>
        <w:adjustRightInd w:val="0"/>
        <w:spacing w:after="28" w:line="276" w:lineRule="auto"/>
        <w:ind w:firstLine="709"/>
        <w:jc w:val="both"/>
        <w:rPr>
          <w:b/>
          <w:bCs/>
          <w:i/>
          <w:iCs/>
          <w:color w:val="00000A"/>
          <w:sz w:val="26"/>
          <w:szCs w:val="26"/>
          <w:lang w:eastAsia="ru-RU"/>
        </w:rPr>
      </w:pPr>
      <w:r>
        <w:rPr>
          <w:b/>
          <w:bCs/>
          <w:i/>
          <w:iCs/>
          <w:color w:val="00000A"/>
          <w:sz w:val="26"/>
          <w:szCs w:val="26"/>
          <w:lang w:eastAsia="ru-RU"/>
        </w:rPr>
        <w:t>4.7.1.3</w:t>
      </w:r>
      <w:r>
        <w:rPr>
          <w:b/>
          <w:bCs/>
          <w:i/>
          <w:iCs/>
          <w:color w:val="00000A"/>
          <w:sz w:val="26"/>
          <w:szCs w:val="26"/>
          <w:lang w:eastAsia="ru-RU"/>
        </w:rPr>
        <w:tab/>
        <w:t>Выгрузка контейнеров</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lastRenderedPageBreak/>
        <w:t>По факту прибытия состава ИКТ должен выдавать задания водителю перегрузочной техники – (водителю погрузчика и /или механизатору  (козлового крана или ричстакера)) на выгрузку контейнеров в транзитные (передаточные) ячейки, расположенные около погрузо-выгрузочных железнодорожных путей для осмотра его ОТК. Задание водителю перегрузочной техники выдается ИКТ автоматически на радиотерминал, установленный в кабине (см.</w:t>
      </w:r>
      <w:r w:rsidR="00986CF1">
        <w:rPr>
          <w:color w:val="00000A"/>
          <w:sz w:val="28"/>
          <w:szCs w:val="28"/>
          <w:lang w:eastAsia="ru-RU"/>
        </w:rPr>
        <w:t xml:space="preserve"> подпункт 4.7.4</w:t>
      </w:r>
      <w:r>
        <w:rPr>
          <w:color w:val="00000A"/>
          <w:sz w:val="28"/>
          <w:szCs w:val="28"/>
          <w:lang w:eastAsia="ru-RU"/>
        </w:rPr>
        <w:t xml:space="preserve"> </w:t>
      </w:r>
      <w:r w:rsidRPr="005A787C">
        <w:rPr>
          <w:color w:val="00000A"/>
          <w:sz w:val="28"/>
          <w:szCs w:val="28"/>
          <w:lang w:eastAsia="ru-RU"/>
        </w:rPr>
        <w:t>«Управление работой перегрузочной техники»). При этом водитель перегрузочной</w:t>
      </w:r>
      <w:r>
        <w:rPr>
          <w:color w:val="00000A"/>
          <w:sz w:val="28"/>
          <w:szCs w:val="28"/>
          <w:lang w:eastAsia="ru-RU"/>
        </w:rPr>
        <w:t xml:space="preserve"> техники подтверждает в ИКТ через радиотерминал  местоположение (координаты) каждого выгруженного контейнера.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После выгрузки контейнеров в транзитные ячейки ОТК через интерфейс радиотерминала ИКТ производит регистрацию (осмотр) контейнеров, а именно производит осмотр контейнера в техническом и коммерческом отношении, отмечая обнаруженные дефекты или несоответствия запорно-пломбировочных устройств (ЗПУ) через интерфейс радиотерминала ИКТ. В ИКТ должна быть предусмотрена возможность поиска контейнера на радиотерминале минимум по четырем символам номера. В случае наличия таких символов у нескольких контейнеров на данном составе, ИКТ должна вывести на экран радиотерминала список таких контейнеров с возможностью ручного выбора нужного контейнера из списка.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ИКТ должен иметь возможность зафиксировать обнаруженные повреждения контейнера через интерфейс радиотерминала последовательным выбором параметров каждого повреждения и вводом его характеристик (например, размеров повреждения). Характеристики повреждения выбираются ОТК из расширяемого справочника, который ведется в ИКТ. Параметры и типы повреждений должны выбираться из специального справочника ИКТ, который может дополняться и редактироваться авторизованным пользователем ИКТ через интерфейс рабочей станции.</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К актам о повреждениях могут быть приложены фотографии контейнеров, сделанные в момент пропуска состава через ворота, полученные от СОРС (системы видеосчитывания). СОРС хранит фотографию каждого вагона и контейнера, прошедшего через специальный портал, на котором установлено видеооборудование СОРС. Если ОТК зафиксировал через радиотерминал повреждения контейнера, то ИКТ по номеру контейнера автоматически производит поиск фотографий данного контейнера в базе данных СОРС и добавляет их в акт осмотра/ несохранности, акт общей формы ГУ-23ВЦ и д.р. документам при необходимости. Форма актов предоставляется заказчиком на этапе разработки технического задания в рамках проекта по внедрению АСУ ИКТ. </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ИКТ также должна предоставлять возможность ОТК через интерфейс радиотерминала сверить номера ЗПУ (то есть сравнить значение номера на экране </w:t>
      </w:r>
      <w:r>
        <w:rPr>
          <w:color w:val="00000A"/>
          <w:sz w:val="28"/>
          <w:szCs w:val="28"/>
          <w:lang w:eastAsia="ru-RU"/>
        </w:rPr>
        <w:lastRenderedPageBreak/>
        <w:t>радиотерминала с фактическим значением номера на ЗПУ), а также, в случае выявления несоответствий, указать отсутствующую ЗПУ или ввести номер новой ЗПУ.</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При обнаружении в процессе выгрузки расхождения фактических значений и информации по документам ИКТ автоматически формируют заготовку акта общей формы ГУ-23ВЦ и проект оперативного донесения, КЭУ-5. Автоматически по результатам выгрузки и осмотра контейнеров формируются книга осмотра контейнеров ВУ-15к, в которой отображаются результаты осмотра контейнера/ов.</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После регистрации выгрузки вагона ИКТ передает в ГС, а ГС автоматически формирует и передает в системы ПАО «РЖД» (АСОУП) сообщение 422 «О выгрузке контейнеров из вагона».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После окончания приемки контейнера ОТК при помощи ИКТ автоматически производится поиск места назначения для контейнера (см.</w:t>
      </w:r>
      <w:r w:rsidR="00986CF1">
        <w:rPr>
          <w:color w:val="00000A"/>
          <w:sz w:val="28"/>
          <w:szCs w:val="28"/>
          <w:lang w:eastAsia="ru-RU"/>
        </w:rPr>
        <w:t xml:space="preserve"> подпункт </w:t>
      </w:r>
      <w:r w:rsidR="00986CF1" w:rsidRPr="00DC450F">
        <w:rPr>
          <w:color w:val="00000A"/>
          <w:sz w:val="28"/>
          <w:szCs w:val="28"/>
          <w:lang w:eastAsia="ru-RU"/>
        </w:rPr>
        <w:t>4.7.3</w:t>
      </w:r>
      <w:r>
        <w:rPr>
          <w:color w:val="00000A"/>
          <w:sz w:val="28"/>
          <w:szCs w:val="28"/>
          <w:lang w:eastAsia="ru-RU"/>
        </w:rPr>
        <w:t xml:space="preserve"> </w:t>
      </w:r>
      <w:r w:rsidRPr="005A787C">
        <w:rPr>
          <w:color w:val="00000A"/>
          <w:sz w:val="28"/>
          <w:szCs w:val="28"/>
          <w:lang w:eastAsia="ru-RU"/>
        </w:rPr>
        <w:t>«Поиск места размещения контейнера»)</w:t>
      </w:r>
      <w:r>
        <w:rPr>
          <w:color w:val="00000A"/>
          <w:sz w:val="28"/>
          <w:szCs w:val="28"/>
          <w:lang w:eastAsia="ru-RU"/>
        </w:rPr>
        <w:t xml:space="preserve"> и передает задание оператору перегрузочной техники (водителю погрузчика / механизатору) на перемещение контейнера в место назначения, осуществляя последовательный вывод заданий на экран радиотерминала.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После окончания осмотра контейнеров ОТК, водитель погрузчика / механизатор, руководствуясь рекомендациям системы ИКТ по перемещению и размещению контейнеров, производит адресную расстановку контейнеров на КП в зоне хранения. После установки контейнера на КП водитель погрузчика / механизатор подтверждает через интерфейс радиотерминала фактические координаты местоположения контейнера на КП.</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i/>
          <w:iCs/>
          <w:color w:val="00000A"/>
          <w:sz w:val="26"/>
          <w:szCs w:val="26"/>
          <w:lang w:eastAsia="ru-RU"/>
        </w:rPr>
      </w:pPr>
      <w:r>
        <w:rPr>
          <w:b/>
          <w:bCs/>
          <w:i/>
          <w:iCs/>
          <w:color w:val="00000A"/>
          <w:sz w:val="26"/>
          <w:szCs w:val="26"/>
          <w:lang w:eastAsia="ru-RU"/>
        </w:rPr>
        <w:t>4.7.1.4</w:t>
      </w:r>
      <w:r>
        <w:rPr>
          <w:b/>
          <w:bCs/>
          <w:i/>
          <w:iCs/>
          <w:color w:val="00000A"/>
          <w:sz w:val="26"/>
          <w:szCs w:val="26"/>
          <w:lang w:eastAsia="ru-RU"/>
        </w:rPr>
        <w:tab/>
        <w:t>Погрузка контейнеров на вагон</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На основании сведений о контейнерах и подаче вагонов на фронт погрузки ОТК, осуществляющим планирование, автоматически или в ручном режиме, решается задача оперативного планирования погрузки, выгрузки, сортировки контейнеров (задача расчета плана комплектообразования контейнеров) с формированием автоматически маршрутного листа погрузки. </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В ИКТ должен быть предусмотрен наглядный графический интерфейс (2D с дальнейшей возможностью адаптации системы для визуализации в формате 3D), визуально отображающий расстановку вагонов (фитинговых платформ) на путях с изменяемым масштабом. Должна быть предусмотрена возможность «перетаскивания» контейнеров из списка и расстановки их по вагонам в ручном режиме. В ИКТ должна быть предусмотрена возможность автоматического планирования расстановки контейнеров на вагонах с учетом минимизации непродуктивных перемещений в зоне хранения. Также при расчете должны </w:t>
      </w:r>
      <w:r>
        <w:rPr>
          <w:color w:val="00000A"/>
          <w:sz w:val="28"/>
          <w:szCs w:val="28"/>
          <w:lang w:eastAsia="ru-RU"/>
        </w:rPr>
        <w:lastRenderedPageBreak/>
        <w:t>учитываться следующие критерии и ограничения (в том числе полученные по телеграммам и по оперативным приказам компании):</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соблюдение сетевого и дорожного планов формирования вагонов с контейнерами;</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размещение контейнеров в вагонах в соответствии со схемами, приведенными в главе 9 ТУ, МТУ, СМГС;</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приоритетность погрузки контейнеров (с нарушением срока доставки, со скоропортящимися, опасными, ценными грузами, с грузами для личных, семейных, домашних и иных нужд, не связанных с осуществлением предпринимательской деятельности и др.);</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минимизация пробега погрузочно-разгрузочных машин.</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критерий погрузки комплекта от одного клиента.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критерий погрузки комплекта с одной датой принятия груза к перевозке на одну станцию назначения;</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ограничения по межремонтному пробегу вагонов.</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критерии погрузки в составе контейнерного поезда.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ограничения по оперативным приказам компании.</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ограничения с учетом местных условий работы, установленные пользователем с правами администрирования.</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Полный список критериев и ограничений будет согласован на этапе разработки технического задания в рамках проекта по внедрению АСУ ИКТ.</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На основании перечисленных критериев ИКТ вырабатывает маршрут передвижения механизмов, для оптимизации передвижений ПРМ, ОТК инициирует автоматическое формирование и передачу через ГС наряда (задания) формы ФТУ-14 на погрузку, выгрузку, сортировку на радиотерминал водителя погрузчика / механизатора.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Система ИКТ обрабатывает информацию наряда-задания и преобразует ее в шаблон погрузки, машинисту крана, водителю погрузчика для того чтобы приступить к исполнению наряда-задания в автоматическом режиме. Необходимо проставить отметку на радиотерминал в автоматическом режиме при этом система ИКТ сама определяет местоположение ПРМ. Система, исходя из оптимальных маршрутов передвижений, выдает очередность погрузки выгрузки вагонов и предоставляет на исполнение машинисту крана, водителю погрузчика. Система указывает сведения о станции назначения вагона по плану формирования, а также о контейнерах, оставляемых в вагоне в качестве «ядра»; контейнерах, рекомендованных к погрузке в вагон; контейнерах, рекомендованных к выгрузке из вагона.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lastRenderedPageBreak/>
        <w:t xml:space="preserve">Факт выполнения операции с контейнером при осуществлении ПРР машинист крана, водитель погрузчика подтверждает на радиотерминале. В случае использования СГСП при неправильном исполнении задания-наряда система информирует машиниста крана, водителя погрузчика и ОТК, с целью проверки и устранения нарушения. </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После получения уведомления об окончании погрузки ОТК производит осмотр контейнеров погруженных на вагоны на предмет исправности в техническом, коммерческом отношении и правильности погрузки согласно ТУ, МТУ, СМГС.</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При выявлении ОТК в процессе осмотра правильности погрузки контейнеров на вагоны и обнаружении коммерческого и/или технического брака. ОТК при помощи радиотерминала проставляет отметку, на против каждого вагона и контейнера имеющего коммерческий/технический брак и передает ее ИКТ. В свою очередь система ИКТ включает данные работы, как наряд задание и передает их машинисту крана, водителю погрузчика для исполнения.</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 Все выявленные отклонения и факты выполнения операций ОТК при помощи радиотерминала или стационарного ПК может зафиксировать и оформить документально т.е. составить акт общей формы ГУ-23ВЦ, оформить книгу осмотра контейнеров ВУ-15к и д.р. документы.</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 По окончании осмотра по информации из ИКТ ОТК через ГС подтверждает погрузку при помощи радиотерминала и передает сообщение 421 «О погрузке контейнеров в вагон» в системы РЖД. ОТК из системы ГС производит печать вагонных листов формы ГУ-38вВЦ, скрепляет их с комплектом перевозочных документов.</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В ГС формируется и печатается книга формы ГУ-48к ВЦ за заданный интервал времени для передачи в станционный технологический центр (далее – СТЦ) вагонных листов с подобранными к ним комплектами перевозочных документов. Факт передачи документов в СТЦ удостоверяется подписями ОТК и работника СТЦ в соответствующем месте на машинопечатном фрагменте книги. Подписанный машинопечатный фрагмент книги подшивается ОТК в специальную папку. </w:t>
      </w:r>
    </w:p>
    <w:p w:rsidR="00284280" w:rsidRPr="00A70783"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i/>
          <w:iCs/>
          <w:color w:val="00000A"/>
          <w:sz w:val="26"/>
          <w:szCs w:val="26"/>
          <w:lang w:eastAsia="ru-RU"/>
        </w:rPr>
      </w:pPr>
      <w:r>
        <w:rPr>
          <w:b/>
          <w:bCs/>
          <w:i/>
          <w:iCs/>
          <w:color w:val="00000A"/>
          <w:sz w:val="26"/>
          <w:szCs w:val="26"/>
          <w:lang w:eastAsia="ru-RU"/>
        </w:rPr>
        <w:t>4.7.1.5</w:t>
      </w:r>
      <w:r>
        <w:rPr>
          <w:b/>
          <w:bCs/>
          <w:i/>
          <w:iCs/>
          <w:color w:val="00000A"/>
          <w:sz w:val="26"/>
          <w:szCs w:val="26"/>
          <w:lang w:eastAsia="ru-RU"/>
        </w:rPr>
        <w:tab/>
        <w:t xml:space="preserve">Учет уборки вагонов в автоматическом режиме </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Уборка вагонов с терминала осуществляется через «ворота» оборудованными устройствами видеосчитывания. В момент уборки вагонов  ОТК осуществляет визуальный  осмотр вагонов и контейнеров (вид: 2 бока, 1 верх) при помощи стационарного ПК. </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lastRenderedPageBreak/>
        <w:t>По результатам видео считывания убранных вагонов, ОТК подписывает при помощи  радиотерминала памятку приемосдатчика ГУ-45ВЦ. Изображения вагонов и контейнеров при уборке  закрепляется за номерами вагонов, контейнеров и хранятся  в системе ИКТ (не менее 3 лет). По результатам подписания памятки ГУ-45ВЦ в системе ИКТ формируется и передается через ГС в системы РЖД в автоматическом режиме сообщение 1397 о  уборке  вагонов на контейнерную площадку.</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В зависимости от выбранной технологии сообщение 1397 и памятку ГУ-45ВЦ может формировать и передавать, как представитель станции, так и представитель ТК.</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i/>
          <w:iCs/>
          <w:color w:val="00000A"/>
          <w:sz w:val="28"/>
          <w:szCs w:val="28"/>
          <w:lang w:eastAsia="ru-RU"/>
        </w:rPr>
      </w:pPr>
      <w:r>
        <w:rPr>
          <w:b/>
          <w:bCs/>
          <w:i/>
          <w:iCs/>
          <w:color w:val="00000A"/>
          <w:sz w:val="28"/>
          <w:szCs w:val="28"/>
          <w:lang w:eastAsia="ru-RU"/>
        </w:rPr>
        <w:t>4.7.2</w:t>
      </w:r>
      <w:r>
        <w:rPr>
          <w:b/>
          <w:bCs/>
          <w:i/>
          <w:iCs/>
          <w:color w:val="00000A"/>
          <w:sz w:val="28"/>
          <w:szCs w:val="28"/>
          <w:lang w:eastAsia="ru-RU"/>
        </w:rPr>
        <w:tab/>
        <w:t>Автоматизация обработки автомобильного грузового фронта</w:t>
      </w:r>
    </w:p>
    <w:p w:rsidR="00284280" w:rsidRDefault="00284280" w:rsidP="00284280">
      <w:pPr>
        <w:suppressAutoHyphens w:val="0"/>
        <w:autoSpaceDE w:val="0"/>
        <w:autoSpaceDN w:val="0"/>
        <w:adjustRightInd w:val="0"/>
        <w:spacing w:after="28" w:line="276" w:lineRule="auto"/>
        <w:ind w:firstLine="709"/>
        <w:jc w:val="both"/>
        <w:rPr>
          <w:b/>
          <w:bCs/>
          <w:i/>
          <w:iCs/>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i/>
          <w:iCs/>
          <w:color w:val="00000A"/>
          <w:sz w:val="26"/>
          <w:szCs w:val="26"/>
          <w:lang w:eastAsia="ru-RU"/>
        </w:rPr>
      </w:pPr>
      <w:r>
        <w:rPr>
          <w:b/>
          <w:bCs/>
          <w:i/>
          <w:iCs/>
          <w:color w:val="00000A"/>
          <w:sz w:val="26"/>
          <w:szCs w:val="26"/>
          <w:lang w:eastAsia="ru-RU"/>
        </w:rPr>
        <w:t>4.7.2.1</w:t>
      </w:r>
      <w:r>
        <w:rPr>
          <w:b/>
          <w:bCs/>
          <w:i/>
          <w:iCs/>
          <w:color w:val="00000A"/>
          <w:sz w:val="26"/>
          <w:szCs w:val="26"/>
          <w:lang w:eastAsia="ru-RU"/>
        </w:rPr>
        <w:tab/>
        <w:t>Аккредитация водителей и транспортных средств</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В ИКТ должен быть предусмотрен функционал аккредитации экипажей (водитель, транспортное средство) – автотранспорта клиента, а также собственного и привлеченного автотранспорта.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Владелец автотранспорта предоставляет ответственному менеджеру ТК следующую информацию:</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1. в случае необходимости заезда автотранспорта клиента (автотранспорта клиента):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список водителей с указанием ФИО, с приложенными копиями 1 страницы паспортов, заверенных надлежащим образом;</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список автомобилей (тягачей) с указанием номеров марок и номеров прицепов закрепленных за тягачом, , с приложенными копиями ПТС, заверенных надлежащим образом;</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заполненные бланки заявлений на выделение пропусков на транспортные средства и водителей.</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Информация о водителях и транспортных средствах заносится в ИКТ.</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2. в случае необходимости заезда привлеченного и/или автотранспорта ПАО «ТрансКонтейнер» (менеджер по автотранспорту ТК) при помощи ГС  (АРМ Автодиспетчера) передает ИКТ в автоматическом режиме списки экипажей для заезда на терминал (списки водителей с указанием ФИО и закрепленными за ними автомобилями (тягачей) с указанием номеров марок и номеров прицепов, закрепленных за тягачом;</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В ИКТ должна быть предусмотрена возможность прикреплять к карточкам водителей и/или транспортных средств фотографии, а также произвольное количество документов (например, сканкопий ПТС или паспортов, доверенностей). </w:t>
      </w:r>
      <w:r>
        <w:rPr>
          <w:color w:val="00000A"/>
          <w:sz w:val="28"/>
          <w:szCs w:val="28"/>
          <w:lang w:eastAsia="ru-RU"/>
        </w:rPr>
        <w:lastRenderedPageBreak/>
        <w:t>Одним транспортным средством могут управлять несколько водителей – привязка конкретного водителя к транспортному средству указывается в заявке на визит.</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После проведения инструктажа и росписи водителя в соответствующем журнале и пропуске уполномоченное лицо терминала выдает пропуск водителю, а также делает отметку в ИКТ о прохождении водителем аккредитации.</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i/>
          <w:iCs/>
          <w:color w:val="00000A"/>
          <w:sz w:val="26"/>
          <w:szCs w:val="26"/>
          <w:lang w:eastAsia="ru-RU"/>
        </w:rPr>
      </w:pPr>
      <w:r>
        <w:rPr>
          <w:b/>
          <w:bCs/>
          <w:i/>
          <w:iCs/>
          <w:color w:val="00000A"/>
          <w:sz w:val="26"/>
          <w:szCs w:val="26"/>
          <w:lang w:eastAsia="ru-RU"/>
        </w:rPr>
        <w:t>4.7.2.2</w:t>
      </w:r>
      <w:r>
        <w:rPr>
          <w:b/>
          <w:bCs/>
          <w:i/>
          <w:iCs/>
          <w:color w:val="00000A"/>
          <w:sz w:val="26"/>
          <w:szCs w:val="26"/>
          <w:lang w:eastAsia="ru-RU"/>
        </w:rPr>
        <w:tab/>
        <w:t>Составление расписания обработки автотранспорта (тайм-слотирование)</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Система ИКТ должна обеспечить формирование Суточного плана работы автотранспорта.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Согласованные заказы с клиентом включаются в «Сменно суточный план работы контейнерного терминала», передаваемый в ИКТ из системы ТК, на основании которого менеджер АКП (в городе) или АКП (с терминалом), ответственный за формирование «Суточного плана работы автотранспорта по филиалу или АКП» (далее - СПА), запрашивает у механика гаража или получает из системы ТК информацию о количестве автомобилей готовых к выходу на линию.</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При необеспечении собственным автотранспортом исполнения всего объема завоза/вывоза контейнеров, менеджер АКП, ответственный за организацию автодоставки оформляет заявку на привлечение автотранспорта сторонних автоперевозчиков и направляет ее перевозчикам для согласования. </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Подтверждение со стороны механика гаража и сторонних перевозчиков запрашиваемого количества автомобилей, готовых к выходу на линию, считается фактом согласования СПА. Данный факт фиксируется в ИКТ.</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Дополнительные заявки клиентов на получение слота на завоз/вывоз контейнера или грузов силами клиента, передается менеджеру АКП для дальнейшего внесения в систему ИКТ, при этом менеджер информирует клиента о времени выделенного слота. Согласованный СПА менеджер АКП передает в режиме АСУ-АСУ в ИКТ для назначения слотов на заезд автотранспорта. Согласованный СПА с назначенными слотами направляется менеджером АКП на исполнение диспетчеру по автотранспорту и диспетчеру по автотранспорту стороннего перевозчика (выпуск автомобилей на линию).</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В ИКТ должна быть предусмотрена возможность оформлять заявки на завоз/вывоз контейнеров через удаленный доступ (web-портал) силами клиентов. При этом web-портал должен поддерживать авторизацию каждого клиента. Информацию о согласовании заявки клиент должен иметь возможность получать через web-портал. Также должна быть предусмотрена возможность внесения изменений в существующие заявки и их повторное согласование. </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lastRenderedPageBreak/>
        <w:t>Кроме получения информации о согласовании заявки через web-портал клиент также может автоматически информироваться ИКТ через отправку электронного письма на адрес электронной почты клиента или SMS-уведомлением на номер мобильного телефона клиента.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  </w:t>
      </w:r>
    </w:p>
    <w:p w:rsidR="00284280" w:rsidRDefault="00284280" w:rsidP="00284280">
      <w:pPr>
        <w:suppressAutoHyphens w:val="0"/>
        <w:autoSpaceDE w:val="0"/>
        <w:autoSpaceDN w:val="0"/>
        <w:adjustRightInd w:val="0"/>
        <w:spacing w:after="28" w:line="276" w:lineRule="auto"/>
        <w:ind w:firstLine="709"/>
        <w:jc w:val="both"/>
        <w:rPr>
          <w:b/>
          <w:bCs/>
          <w:i/>
          <w:iCs/>
          <w:color w:val="00000A"/>
          <w:sz w:val="26"/>
          <w:szCs w:val="26"/>
          <w:lang w:eastAsia="ru-RU"/>
        </w:rPr>
      </w:pPr>
      <w:r>
        <w:rPr>
          <w:b/>
          <w:bCs/>
          <w:i/>
          <w:iCs/>
          <w:color w:val="00000A"/>
          <w:sz w:val="26"/>
          <w:szCs w:val="26"/>
          <w:lang w:eastAsia="ru-RU"/>
        </w:rPr>
        <w:t>4.7.2.3</w:t>
      </w:r>
      <w:r>
        <w:rPr>
          <w:b/>
          <w:bCs/>
          <w:i/>
          <w:iCs/>
          <w:color w:val="00000A"/>
          <w:sz w:val="26"/>
          <w:szCs w:val="26"/>
          <w:lang w:eastAsia="ru-RU"/>
        </w:rPr>
        <w:tab/>
        <w:t xml:space="preserve">Автоматизированный контроль прохождения автомобиля через КПП </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Заезд груженых и порожних автомобилей осуществляется через ворота оборудованные системой оптического распознавания символов (СОРС). СОРС производит распознавание номера автомобиля, прицепа, контейнера. Результаты распознавания (данные об автомобиле, прицепе или контейнере) передаются в ИКТ, для сверки с базой автомобилей имеющих разрешение на въезд на терминал на конкретное запланированное время в соответствии с СПА и сменно-суточным планом работы контейнерного терминала.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В ИКТ должна быть предусмотрена возможность уведомления клиента (через web-портал, рассылку по электронной почте или SMS) о статусе обработки его контейнеров (прибытие, выгрузка, погрузка, отправка).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i/>
          <w:iCs/>
          <w:color w:val="00000A"/>
          <w:sz w:val="26"/>
          <w:szCs w:val="26"/>
          <w:lang w:eastAsia="ru-RU"/>
        </w:rPr>
      </w:pPr>
      <w:r>
        <w:rPr>
          <w:b/>
          <w:bCs/>
          <w:i/>
          <w:iCs/>
          <w:color w:val="00000A"/>
          <w:sz w:val="26"/>
          <w:szCs w:val="26"/>
          <w:lang w:eastAsia="ru-RU"/>
        </w:rPr>
        <w:t>4.7.2.4</w:t>
      </w:r>
      <w:r>
        <w:rPr>
          <w:b/>
          <w:bCs/>
          <w:i/>
          <w:iCs/>
          <w:color w:val="00000A"/>
          <w:sz w:val="26"/>
          <w:szCs w:val="26"/>
          <w:lang w:eastAsia="ru-RU"/>
        </w:rPr>
        <w:tab/>
        <w:t>Вывоз контейнеров автотранспортом клиента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Данные о заказе должны автоматически передаваться из ГС в ИКТ.</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Одним из параметров заказа является «Согласованная дата вывоза контейнера». Если при выезде автотранспортного средства с территории терминала Согласованная дата вывоза контейнера будет меньше или больше текущей даты, то вывоз такого контейнера должен блокироваться ИКТ.</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В согласованную дату и время заезда автомобиль клиента (экипаж) водитель (водитель клиента) (представитель клиента по доверенности) прибывает на КПП контейнерного терминала. Система оптического распознавания символов СОРС автоматически считывает номер тягача и передает данные в ИКТ. ИКТ фиксирует время прибытия автотранспортного средства на терминал. </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Водитель обращается к ОТК КПП, предъявляет оригинал транспортной накладной, железнодорожной накладной (в случае прибытия или отправления вывозимого контейнера по ж.д.), доверенность, паспорт и пропуска на автомобиль и водителя. </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Если заказ является заказом на вывоз порожнего контейнера без указания номера контейнера, то по запросу ОТК КПП при помощи ИКТ должен подобрать подходящий контейнер по указанным в заказе параметрам (собственник, размер, тип, год производства, груз и др.) с учетом минимизации перемещений на КП (то есть такой контейнер, который расположен преимущественно на верхнем ярусе). </w:t>
      </w:r>
      <w:r>
        <w:rPr>
          <w:color w:val="00000A"/>
          <w:sz w:val="28"/>
          <w:szCs w:val="28"/>
          <w:lang w:eastAsia="ru-RU"/>
        </w:rPr>
        <w:lastRenderedPageBreak/>
        <w:t xml:space="preserve">Далее с таким контейнером идет работа, как с обычным номерным контейнером. Номер подобранного контейнера должен быть привязан к заказу. </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ОТК КПП на основании предъявленных документов через интерфейс рабочей станции ИКТ сверяет информацию и оформляет в ИКТ «визит», разрешение на заезд автотранспортного средства на терминал. При этом ИКТ выводит на принтер два экземпляра заполненного акта по форме КЭУ-16 и маршрутный лист, содержащий схему терминала с отмеченными точками обработки автотранспорта (местоположение нужного контейнера на площадке).</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В случае сдвоенного визита (при завозе одного контейнера и вывозе другого контейнера) ИКТ печатает четыре акта КЭУ-16 (по две копии каждого акта) и один маршрутный лист.</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ИКТ должен иметь функциональную возможность на основании оформленного визита сообщать охраннику КПП через интерфейс рабочей станции или через интерфейс радиотерминала о том, что данному автотранспортному средству разрешен въезд. На основании данной информации охранник КПП разрешает въезд автомобиля на терминал. </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В случае интеграции ИКТ с системой контроля и управления доступом (СКУД), после оформления визита ИКТ автоматически дает команду СКУД на открытие шлагбаума.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В момент покидания автомобилем зоны видимости СОРС в ИКТ из СОРС автоматически передается сообщение и ИКТ фиксирует время окончания обработки автотранспортного средства на КПП, а также формирует задание водителю перегрузочной техники (крана или ричстакера) на перемещение к ячейке обработки и подготовки контейнера к погрузке.</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Задание водителю перегрузочной техники автоматически выдается на радиотерминал, установленный в кабине. Когда автотранспортное средство подъехало к ячейке обработки, водитель перегрузочной техники выполняет работы по погрузке контейнера. </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После постановки контейнера на автомобиль водитель подъезжает к КПП, предъявляет ОТК на КПП железнодорожную накладную, доверенность, паспорт и акты КЭУ-16. ОТК на КПП производит осмотр контейнера в техническом и коммерческом отношении, отмечая обнаруженные дефекты через интерфейс радиотерминала ИКТ. </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ИКТ должен иметь возможность зафиксировать обнаруженные повреждения контейнера через интерфейс радиотерминала последовательным выбором параметров каждого повреждения и вводом его характеристик (например, размеров повреждения). Параметры и типы повреждений должны выбираться из </w:t>
      </w:r>
      <w:r>
        <w:rPr>
          <w:color w:val="00000A"/>
          <w:sz w:val="28"/>
          <w:szCs w:val="28"/>
          <w:lang w:eastAsia="ru-RU"/>
        </w:rPr>
        <w:lastRenderedPageBreak/>
        <w:t>специального справочника ИКТ, который может дополняться и редактироваться авторизованным пользователем ИКТ через интерфейс рабочей станции.</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ИКТ также должен предоставлять возможность приемосдатчику через интерфейс радиотерминала сверить номера ЗПУ (то есть сравнить значение номера на экране радиотерминала с фактическим значением номера на ЗПУ), а также, в случае выявления несоответствий, указать отсутствующую ЗПУ или ввести номер новой ЗПУ.</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Факты выявления повреждений контейнера или несоответствий ЗПУ являются блокирующими для выпуска автотранспортного средства с территории терминала до подтверждения оформления нового приемо-сдаточного акта КЭУ-16 (в двух экземплярах) в ИКТ через интерфейс рабочей станции.</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В любом случае один экземпляр КЭУ-16 с приложением оригинала доверенности остается на КПП ОТК на КПП, второй экземпляр – передается представителю грузополучателя для осуществления возврата порожнего контейнера на терминал. ИКТ автоматически через ГС передает сообщение 424 в систему РЖД «О выполнении на контейнерном пункте операций по завозу, вывозу, разгрузке и загрузке контейнеров» с кодом операции «Вывоз» с признаком «Груженый» или «Порожний».</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ИКТ должен иметь функциональную возможность на основании отметки приемосдатчика через интерфейс радиотерминала об успешном окончании осмотра контейнера сообщать охраннику КПП через интерфейс рабочей станции или через интерфейс радиотерминала о том, что данному автотранспортному средству разрешен выезд. На основании данной информации охранник КПП разрешает выезд автомобиля с терминала.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В случае интеграции ИКТ со СКУД, если в поле зрения СОРС на выездных воротах находится нужный автомобиль, после окончания осмотра контейнера ИКТ автоматически дает команду СКУД на открытие шлагбаума. ИКТ по информации из СОРС фиксирует время выезда автотранспортного средства с территории терминала.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i/>
          <w:iCs/>
          <w:color w:val="00000A"/>
          <w:sz w:val="26"/>
          <w:szCs w:val="26"/>
          <w:lang w:eastAsia="ru-RU"/>
        </w:rPr>
      </w:pPr>
      <w:r>
        <w:rPr>
          <w:b/>
          <w:bCs/>
          <w:i/>
          <w:iCs/>
          <w:color w:val="00000A"/>
          <w:sz w:val="26"/>
          <w:szCs w:val="26"/>
          <w:lang w:eastAsia="ru-RU"/>
        </w:rPr>
        <w:t>4.7.2.5</w:t>
      </w:r>
      <w:r>
        <w:rPr>
          <w:b/>
          <w:bCs/>
          <w:i/>
          <w:iCs/>
          <w:color w:val="00000A"/>
          <w:sz w:val="26"/>
          <w:szCs w:val="26"/>
          <w:lang w:eastAsia="ru-RU"/>
        </w:rPr>
        <w:tab/>
        <w:t>Вывоз контейнеров собственным и привлеченным «внутренним» автотранспортом</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Здесь и далее под «внутренним автотранспортом» понимается автотранспорт, принадлежащий ПАО «ТрансКонтейнер» и привлеченный ПАО «ТрансКонтейнер» по договору аренды.</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Клиент/экспедитор удаленно через подсистему ГС «Комплекс удаленного доступа» (далее «КУД») или лично (через представителя по доверенности) предоставляет в АКП (в городе) Заказ на организацию терминального </w:t>
      </w:r>
      <w:r>
        <w:rPr>
          <w:color w:val="00000A"/>
          <w:sz w:val="28"/>
          <w:szCs w:val="28"/>
          <w:lang w:eastAsia="ru-RU"/>
        </w:rPr>
        <w:lastRenderedPageBreak/>
        <w:t>обслуживания и вывоз контейнера внутренним автотранспортом (далее «Заказ»). Если заказ был оформлен не через КУД, сотрудник АКП (в городе) заносит данные о заказе в ГС. Данные о заказе должны автоматически передаваться из ГС в ИКТ.</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Водитель внутреннего автотранспорта, либо выезжая из внутреннего автопарка, расположенного на территории терминала, либо заезжая на территорию терминала через КПП, устанавливает автомобиль на специальную площадку у КПП и идет к ОТК, который находится в здании КПП. ОТК проверяет наличие у водителя путевого листа через интерфейс ИКТ привязывает к автомобилю заказ на вывоз контейнера (формирует визит). </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При формировании визита ИКТ выводит на принтер транспортную накладную и маршрутный лист, содержащий схему терминала с отмеченными точками обработки автотранспорта (местоположение нужного контейнера на площадке), которые передаются водителю ОТК. В ИКТ также формируется задание водителю перегрузочной техники (крана или ричстакера) на перемещение к ячейке обработки и подготовки контейнера к погрузке, которое передается в автоматическом режиме водителю перегрузочной техники на радиотерминал.</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Если заказ является заказом на вывоз порожнего контейнера без указания номера контейнера, то по запросу ОТК ИКТ должен предварительно подобрать подходящий контейнер по указанным в заказе параметрам (собственник, размер, тип, год производства, наименование груза и пр.) с учетом минимизации перемещений на КП (то есть такой контейнер, который расположен преимущественно на верхнем ярусе). Далее с таким контейнером идет работа, как с обычным номерным контейнером.</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Задание водителю перегрузочной техники автоматически выдается на радиотерминал, установленный в кабине. Когда автотранспортное средство подъехало к ячейке обработки, водитель перегрузочной техники выполняет работы по погрузке контейнера.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После постановки контейнера на автомобиль водитель подъезжает к КПП, предъявляет ОТК на КПП транспортную накладную. ОТК на КПП производит осмотр контейнера в техническом и коммерческом отношении, отмечая обнаруженные дефекты или несоответствия запорно-пломбировочных устройств (ЗПУ) через интерфейс радиотерминала ИКТ.</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Факты выявления повреждений контейнера или несоответствий ЗПУ являются блокирующими для выпуска автотранспортного средства с территории терминала до подтверждения оформления новой транспортной накладной в ИКТ через интерфейс рабочей станции.</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ИКТ автоматически через ГС передает сообщение 424 в систему РЖД «О выполнении на контейнерном пункте операций по завозу, вывозу, разгрузке и </w:t>
      </w:r>
      <w:r>
        <w:rPr>
          <w:color w:val="00000A"/>
          <w:sz w:val="28"/>
          <w:szCs w:val="28"/>
          <w:lang w:eastAsia="ru-RU"/>
        </w:rPr>
        <w:lastRenderedPageBreak/>
        <w:t>загрузке контейнеров» с кодом операции «Вывоз» с признаком «Груженый» или «Порожний».</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ИКТ должна иметь функциональную возможность на основании отметки приемосдатчика через интерфейс радиотерминала об успешном окончании осмотра контейнера сообщать охраннику КПП через интерфейс рабочей станции или через интерфейс радиотерминала о том, что данному автотранспортному средству разрешен выезд. На основании данной информации охранник КПП разрешает выезд автомобиля с терминала.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В случае интеграции ИКТ со СКУД, если в поле зрения СОРС на выездных воротах находится нужный автомобиль, после окончания осмотра контейнера ИКТ автоматически дает команду СКУД на открытие шлагбаума. ИКТ по информации из СОРС фиксирует время выезда автотранспортного средства с территории терминала.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i/>
          <w:iCs/>
          <w:color w:val="00000A"/>
          <w:sz w:val="26"/>
          <w:szCs w:val="26"/>
          <w:lang w:eastAsia="ru-RU"/>
        </w:rPr>
      </w:pPr>
      <w:r>
        <w:rPr>
          <w:b/>
          <w:bCs/>
          <w:i/>
          <w:iCs/>
          <w:color w:val="00000A"/>
          <w:sz w:val="26"/>
          <w:szCs w:val="26"/>
          <w:lang w:eastAsia="ru-RU"/>
        </w:rPr>
        <w:t>4.7.2.6</w:t>
      </w:r>
      <w:r>
        <w:rPr>
          <w:b/>
          <w:bCs/>
          <w:i/>
          <w:iCs/>
          <w:color w:val="00000A"/>
          <w:sz w:val="26"/>
          <w:szCs w:val="26"/>
          <w:lang w:eastAsia="ru-RU"/>
        </w:rPr>
        <w:tab/>
        <w:t>Завоз контейнеров автотранспортом</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Завоз контейнеров автотранспортом может осуществляться с целью дальнейшей отправки контейнера по железной дороге или для временного хранения с последующим вывозом контейнера автотранспортом или его отправки по железной дороге.</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Клиент/экспедитор удаленно через модуль ГС КУД или лично (через представителя по доверенности) предоставляет в АКП (в городе) Заказ на организацию терминального обслуживания, хранение порожнего контейнера и завоз контейнера сторонним автотранспортом (далее «Заказ»), в графе «Дополнительные условия» Заказа указывает: «Завоз собственным автотранспортом». Если заказ был оформлен не через КУД, сотрудник АКП (в городе) заносит данные о заказе в ГС. Данные о заказе должны автоматически передаваться из ГС в ИКТ.</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Одним из параметров заказа является «Согласованная дата погрузки контейнера». Если при въезде автотранспортного средства на территорию терминала согласованная дата погрузки контейнера будет больше текущей даты, то ввоз такого контейнера должен блокироваться ИКТ.</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В согласованную дату вывоза водитель (представитель клиента по доверенности) по прибытию на контейнерный терминал ставит автомобиль с контейнером на территории КПП в зоне видимости СОРС. СОРС автоматически считывает номер тягача и номер контейнера и передает данные в ИКТ. ИКТ фиксирует время прибытия автотранспортного средства на терминал.</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ОТК на КПП сразу (не дожидаясь водителя) производит осмотр контейнера в техническом и коммерческом отношении, отмечая обнаруженные дефекты </w:t>
      </w:r>
      <w:r>
        <w:rPr>
          <w:color w:val="00000A"/>
          <w:sz w:val="28"/>
          <w:szCs w:val="28"/>
          <w:lang w:eastAsia="ru-RU"/>
        </w:rPr>
        <w:lastRenderedPageBreak/>
        <w:t>контейнера или несоответствия ЗПУ через интерфейс радиотерминала ИКТ. Для порожних контейнеров вместо ЗПУ может использоваться закрутка. В ИКТ должна быть предусмотрена возможность фиксации данного факта.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Водитель обращается к ОТК на КПП, предъявляет оригинал транспортной накладной, железнодорожной накладной, доверенность, паспорт и пропуска на автомобиль и водителя. ОТК может подтвердить правильность документов через интерфейс радиотерминала или через интерфейс рабочей станции и таким образом сформировать «визит». </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При формировании визита ИКТ автоматически производит поиск наиболее подходящего места (ячейки зоны хранения) для размещения прибывшего контейнера (см. </w:t>
      </w:r>
      <w:r w:rsidR="00DC450F">
        <w:rPr>
          <w:color w:val="00000A"/>
          <w:sz w:val="28"/>
          <w:szCs w:val="28"/>
          <w:lang w:eastAsia="ru-RU"/>
        </w:rPr>
        <w:t xml:space="preserve">подпункт </w:t>
      </w:r>
      <w:r w:rsidR="00DC450F" w:rsidRPr="00DC450F">
        <w:rPr>
          <w:color w:val="00000A"/>
          <w:sz w:val="28"/>
          <w:szCs w:val="28"/>
          <w:lang w:eastAsia="ru-RU"/>
        </w:rPr>
        <w:t>4.7.3</w:t>
      </w:r>
      <w:r w:rsidR="00DC450F">
        <w:rPr>
          <w:color w:val="00000A"/>
          <w:sz w:val="28"/>
          <w:szCs w:val="28"/>
          <w:lang w:eastAsia="ru-RU"/>
        </w:rPr>
        <w:t xml:space="preserve"> </w:t>
      </w:r>
      <w:r w:rsidRPr="005A787C">
        <w:rPr>
          <w:color w:val="00000A"/>
          <w:sz w:val="28"/>
          <w:szCs w:val="28"/>
          <w:lang w:eastAsia="ru-RU"/>
        </w:rPr>
        <w:t>Поиск места размещения контейнера).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После этого ИКТ автоматически формирует и печатает приемо-сдаточный акт по форме КЭУ-16 в двух экземплярах, а также маршрутный лист с указанием ячейки для размещения контейнера. Один экземпляр КЭУ-16 с приложением оригинала доверенности и накладной остается на КПП, второй экземпляр – передается представителю грузоотправителя.</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ИКТ автоматически через ГС передает сообщение 424 в систему РЖД «О выполнении на контейнерном пункте операций по завозу, вывозу, разгрузке и загрузке контейнеров» с кодом операции «Завоз» с признаком «Груженый» или «Порожний».</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ИКТ должна иметь функциональную возможность на основании оформленного визита сообщать охраннику КПП через интерфейс рабочей станции или через интерфейс радиотерминала о том, что данному автотранспортному средству разрешен въезд. На основании данной информации охранник КПП разрешает въезд автомобиля на терминал. </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В случае интеграции ИКТ с системой контроля и управления доступом (СКУД), после оформления визита ИКТ автоматически дает команду СКУД на открытие шлагбаума.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Автомобиль въезжает на терминал для снятия груженого или порожнего контейнера в указанную ячейку обработки.</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В момент покидания автомобилем зоны видимости СОРС в ИКТ из СОРС автоматически передается сообщение и ИКТ фиксирует время окончания обработки автотранспортного средства на КПП, а также формирует задание водителю перегрузочной техники (крана или ричстакера) на перемещение к ячейке обработки.</w:t>
      </w:r>
    </w:p>
    <w:p w:rsidR="00CD6B4A" w:rsidRDefault="00CD6B4A"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i/>
          <w:iCs/>
          <w:color w:val="00000A"/>
          <w:sz w:val="26"/>
          <w:szCs w:val="26"/>
          <w:lang w:eastAsia="ru-RU"/>
        </w:rPr>
      </w:pPr>
      <w:r>
        <w:rPr>
          <w:b/>
          <w:bCs/>
          <w:i/>
          <w:iCs/>
          <w:color w:val="00000A"/>
          <w:sz w:val="26"/>
          <w:szCs w:val="26"/>
          <w:lang w:eastAsia="ru-RU"/>
        </w:rPr>
        <w:t>4.7.2.7</w:t>
      </w:r>
      <w:r>
        <w:rPr>
          <w:b/>
          <w:bCs/>
          <w:i/>
          <w:iCs/>
          <w:color w:val="00000A"/>
          <w:sz w:val="26"/>
          <w:szCs w:val="26"/>
          <w:lang w:eastAsia="ru-RU"/>
        </w:rPr>
        <w:tab/>
        <w:t>Возврат груженых и порожних контейнеров автотранспортом</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lastRenderedPageBreak/>
        <w:t>В случае вывоза порожнего контейнера под затарку, а также в случае вывоза груженого контейнера под растарку, данный контейнер принимается обратно на терминал по акту КЭУ-16, который был выдан клиенту при вывозе контейнера. Таким образом, при приемке возвратов контейнеров в случае отсутствия у контейнера повреждений акт КЭУ-16 повторно не печатается. В остальном процедура возврата контейнера идентична процедуре приемки контейнера (см. выше).</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i/>
          <w:iCs/>
          <w:color w:val="00000A"/>
          <w:sz w:val="28"/>
          <w:szCs w:val="28"/>
          <w:lang w:eastAsia="ru-RU"/>
        </w:rPr>
      </w:pPr>
      <w:r>
        <w:rPr>
          <w:b/>
          <w:bCs/>
          <w:i/>
          <w:iCs/>
          <w:color w:val="00000A"/>
          <w:sz w:val="28"/>
          <w:szCs w:val="28"/>
          <w:lang w:eastAsia="ru-RU"/>
        </w:rPr>
        <w:t>4.7.3</w:t>
      </w:r>
      <w:r>
        <w:rPr>
          <w:b/>
          <w:bCs/>
          <w:i/>
          <w:iCs/>
          <w:color w:val="00000A"/>
          <w:sz w:val="28"/>
          <w:szCs w:val="28"/>
          <w:lang w:eastAsia="ru-RU"/>
        </w:rPr>
        <w:tab/>
      </w:r>
      <w:bookmarkStart w:id="3" w:name="размещение"/>
      <w:r>
        <w:rPr>
          <w:b/>
          <w:bCs/>
          <w:i/>
          <w:iCs/>
          <w:color w:val="00000A"/>
          <w:sz w:val="28"/>
          <w:szCs w:val="28"/>
          <w:lang w:eastAsia="ru-RU"/>
        </w:rPr>
        <w:t>Поиск места размещения контейнера</w:t>
      </w:r>
      <w:bookmarkEnd w:id="3"/>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Поиск места размещения контейнера на КП должен производиться на основании правил и стратегий, гибко настраиваемых в ИКТ штатными инструментами через интерфейс рабочей станции. Правила в порядке приоритетов должны выбирать для размещения контейнера участки зоны хранения, объединенные в логические группы ячеек. При этом должны учитываться различные параметры контейнера, задаваемые для правила, например, размер, вес, тип, класс опасности, собственник контейнера, состояние (груженый/порожний), таможенный и пр., а также данные по поступлению и отправке контейнера: вид транспорта (авто/ж.д), клиент/экспедитор, номер подачи и пр. Стратегии должны из выбранных правилом ячеек находить наиболее оптимальную для размещения контейнера ячейку по заданным алгоритмам, например, с группировкой контейнеров по собственникам, равномерное распределение контейнеров по участкам, минимизация ярусности хранения и пр.</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i/>
          <w:iCs/>
          <w:color w:val="00000A"/>
          <w:sz w:val="28"/>
          <w:szCs w:val="28"/>
          <w:lang w:eastAsia="ru-RU"/>
        </w:rPr>
      </w:pPr>
      <w:r>
        <w:rPr>
          <w:b/>
          <w:bCs/>
          <w:i/>
          <w:iCs/>
          <w:color w:val="00000A"/>
          <w:sz w:val="28"/>
          <w:szCs w:val="28"/>
          <w:lang w:eastAsia="ru-RU"/>
        </w:rPr>
        <w:t>4.7.4</w:t>
      </w:r>
      <w:r>
        <w:rPr>
          <w:b/>
          <w:bCs/>
          <w:i/>
          <w:iCs/>
          <w:color w:val="00000A"/>
          <w:sz w:val="28"/>
          <w:szCs w:val="28"/>
          <w:lang w:eastAsia="ru-RU"/>
        </w:rPr>
        <w:tab/>
        <w:t xml:space="preserve">Управление работой перегрузочной техники </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Команды машинисту крана, водителю автопогрузчика передаются от ИКТ автоматически. Передача заданий осуществляется при помощи персональных радиотерминалов, установленных, как у ОТК, так и у водителей автопогрузчика, машинистов крана. Машинист крана или водитель автопогрузчика на своем радиотерминале, получая данное задание, исполняет его и подтверждает его исполнение.</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На основании определенных критериев и алгоритмов ИКТ вырабатывает оптимальный маршрут передвижения механизмов для оптимизации передвижений ГПМ и исполнения ССП (сменно-суточного плана с учетом въезда автотранспорта на терминал). В случае перестановки контейнера машинист крана, автопогрузчика вносит на своём радиотерминале информацию о новом местоположении контейнера. По итогам работы смены ГС по информации из ИКТ автоматически формирует наряды на выполненные работы автопогрузчиков и машинистов кранов ФТУ14.</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lastRenderedPageBreak/>
        <w:t>ИКТ должна иметь возможность интегрироваться с системой глобального спутникового позиционирования GPS/GLONASS (далее СГСП), приемники которой устанавливаются на перегрузочную технику. СГСП должна работать в дифференциальном режиме для определения координат техники с погрешностью менее 1 метра. ИКТ также должна иметь возможность интеграции с внешними датчиками захвата спредера или с бортовой информационной системой перегрузочной техники (через радиотерминал, соединенный с перегрузочной техникой шиной CAN-BUS). В момент захвата или отпускания контейнера спредером ИКТ определяет координату спредера по данным СГСП и вычисляет по ним логическую ячейку взятия или размещения контейнера. В случае захвата контейнера номер контейнера автоматически выводится на экран радиотерминала водителя перегрузочной техники. В случае отпускания контейнера на кран радиотерминала водителя перегрузочной техники выводится номер ячейки.</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i/>
          <w:iCs/>
          <w:color w:val="00000A"/>
          <w:sz w:val="28"/>
          <w:szCs w:val="28"/>
          <w:lang w:eastAsia="ru-RU"/>
        </w:rPr>
      </w:pPr>
      <w:r>
        <w:rPr>
          <w:b/>
          <w:bCs/>
          <w:i/>
          <w:iCs/>
          <w:color w:val="00000A"/>
          <w:sz w:val="28"/>
          <w:szCs w:val="28"/>
          <w:lang w:eastAsia="ru-RU"/>
        </w:rPr>
        <w:t>4.7.5</w:t>
      </w:r>
      <w:r>
        <w:rPr>
          <w:b/>
          <w:bCs/>
          <w:i/>
          <w:iCs/>
          <w:color w:val="00000A"/>
          <w:sz w:val="28"/>
          <w:szCs w:val="28"/>
          <w:lang w:eastAsia="ru-RU"/>
        </w:rPr>
        <w:tab/>
        <w:t>Визуальное отображение топологии</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В состав ИКТ должен входить модуль визуального отображения топологии контейнерного терминала. В данном модуле должна быть предусмотрена возможность наглядно создавать новые зоны и ячейки терминала, изменять масштаб отображения информации, проводить поиск контейнера по заданным критериям и выделять найденные контейнеры цветами, задаваемыми пользователями; просматривать размещение контейнеров в штабеле в поперечном разрезе штабеля по вертикали. В модуле должна отображаться перегрузочная техника по данным от СГСП или по последней подтвержденной операции (в случае отсутствия связи с СГСП).</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i/>
          <w:iCs/>
          <w:color w:val="00000A"/>
          <w:sz w:val="28"/>
          <w:szCs w:val="28"/>
          <w:lang w:eastAsia="ru-RU"/>
        </w:rPr>
      </w:pPr>
      <w:r>
        <w:rPr>
          <w:b/>
          <w:bCs/>
          <w:i/>
          <w:iCs/>
          <w:color w:val="00000A"/>
          <w:sz w:val="28"/>
          <w:szCs w:val="28"/>
          <w:lang w:eastAsia="ru-RU"/>
        </w:rPr>
        <w:t>4.7.6</w:t>
      </w:r>
      <w:r>
        <w:rPr>
          <w:b/>
          <w:bCs/>
          <w:i/>
          <w:iCs/>
          <w:color w:val="00000A"/>
          <w:sz w:val="28"/>
          <w:szCs w:val="28"/>
          <w:lang w:eastAsia="ru-RU"/>
        </w:rPr>
        <w:tab/>
        <w:t>Интеграция с внешними системами ПАО «ТрансКонтейнер».</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Исполнитель должен реализовать обмен данными и интеграцию ИКТ с уже имеющимися на контейнерном терминале Клещиха системами (БД ТК, ОУ КП, «ИРС Перевозки», АРМ Диспетчера КП, АРМ Вагоны ТК, Oracle Applications), полный список информационных систем, с которыми необходима интеграция ИКТ, должен быть разработан на этапе формирования подробного технического задания в рамках проекта по внедрению АСУ ИКТ.</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В рамках проекта должна быть реализована следующая интеграция с системами ПАО «ТрансКонтейнер»:</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В ИКТ необходимо передать сформированный сменно-суточный план работы площадки из системы управления контейнерным терминалом.</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 xml:space="preserve">Передача в системы ТрансКонтейнера данных для формирования документов и информации, которые будут обозначены Заказчиком и </w:t>
      </w:r>
      <w:r>
        <w:rPr>
          <w:color w:val="00000A"/>
          <w:sz w:val="28"/>
          <w:szCs w:val="28"/>
          <w:lang w:eastAsia="ru-RU"/>
        </w:rPr>
        <w:lastRenderedPageBreak/>
        <w:t>зафиксированы в конечном варианте технического задания для создания и внедрения системы управления, которое будет создаваться в рамках договора на установку ИКТ.</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 xml:space="preserve">Выгрузка в систему контейнерного терминала необходимых данных с системы видео регистрации. </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Получение данных нормативно-справочной информации (НСИ) ИКТ из автоматизированной системы централизованного управления нормативно-справочной информацией ПАО «ТрансКонтейнер». Состав получаемых данных НСИ будет разработан на этапе формирования подробного технического задания в рамках проекта по внедрению АСУ ИКТ</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i/>
          <w:iCs/>
          <w:color w:val="00000A"/>
          <w:sz w:val="28"/>
          <w:szCs w:val="28"/>
          <w:lang w:eastAsia="ru-RU"/>
        </w:rPr>
      </w:pPr>
      <w:r>
        <w:rPr>
          <w:b/>
          <w:bCs/>
          <w:i/>
          <w:iCs/>
          <w:color w:val="00000A"/>
          <w:sz w:val="28"/>
          <w:szCs w:val="28"/>
          <w:lang w:eastAsia="ru-RU"/>
        </w:rPr>
        <w:t>4.7.7</w:t>
      </w:r>
      <w:r>
        <w:rPr>
          <w:b/>
          <w:bCs/>
          <w:i/>
          <w:iCs/>
          <w:color w:val="00000A"/>
          <w:sz w:val="28"/>
          <w:szCs w:val="28"/>
          <w:lang w:eastAsia="ru-RU"/>
        </w:rPr>
        <w:tab/>
        <w:t>Требования к программно-техническому комплексу</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Серверы располагаются в техническом помещении на АКП.</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Состав серверного комплекса описан в Технорабочем проекте ТКд/13/10/034/ССКСУТ </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Pr="004E7EB5" w:rsidRDefault="00284280" w:rsidP="00284280">
      <w:pPr>
        <w:suppressAutoHyphens w:val="0"/>
        <w:autoSpaceDE w:val="0"/>
        <w:autoSpaceDN w:val="0"/>
        <w:adjustRightInd w:val="0"/>
        <w:spacing w:after="28" w:line="276" w:lineRule="auto"/>
        <w:ind w:firstLine="709"/>
        <w:jc w:val="both"/>
        <w:rPr>
          <w:b/>
          <w:bCs/>
          <w:i/>
          <w:iCs/>
          <w:color w:val="00000A"/>
          <w:sz w:val="28"/>
          <w:szCs w:val="28"/>
          <w:lang w:eastAsia="ru-RU"/>
        </w:rPr>
      </w:pPr>
      <w:r w:rsidRPr="004E7EB5">
        <w:rPr>
          <w:b/>
          <w:bCs/>
          <w:i/>
          <w:iCs/>
          <w:color w:val="00000A"/>
          <w:sz w:val="28"/>
          <w:szCs w:val="28"/>
          <w:lang w:eastAsia="ru-RU"/>
        </w:rPr>
        <w:t>4.7.7.1</w:t>
      </w:r>
      <w:r w:rsidRPr="004E7EB5">
        <w:rPr>
          <w:b/>
          <w:bCs/>
          <w:i/>
          <w:iCs/>
          <w:color w:val="00000A"/>
          <w:sz w:val="28"/>
          <w:szCs w:val="28"/>
          <w:lang w:eastAsia="ru-RU"/>
        </w:rPr>
        <w:tab/>
        <w:t>Требования к общесистемному программному обеспечению:</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В ПТК системы ИКТ должно использоваться современное высокоскоростное надежное программное обеспечение, типа: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Операционные системы: RedHat или Oracle Linux (не ниже 5.6) или полнофункциональных аналогов;</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СУБД: Oracle 11gR2 или выше, допускается использование СУБД с открытым исходным кодом для компонентов систем, которые используют данные СУБД.</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color w:val="00000A"/>
          <w:sz w:val="28"/>
          <w:szCs w:val="28"/>
          <w:lang w:eastAsia="ru-RU"/>
        </w:rPr>
      </w:pPr>
      <w:r>
        <w:rPr>
          <w:b/>
          <w:bCs/>
          <w:color w:val="00000A"/>
          <w:sz w:val="28"/>
          <w:szCs w:val="28"/>
          <w:lang w:eastAsia="ru-RU"/>
        </w:rPr>
        <w:t>4.8</w:t>
      </w:r>
      <w:r>
        <w:rPr>
          <w:b/>
          <w:bCs/>
          <w:color w:val="00000A"/>
          <w:sz w:val="28"/>
          <w:szCs w:val="28"/>
          <w:lang w:eastAsia="ru-RU"/>
        </w:rPr>
        <w:tab/>
        <w:t>Требование к поставке, сборке и наладке оборудования инфраструктурных систем АСУ ИКТ.</w:t>
      </w:r>
    </w:p>
    <w:p w:rsidR="00284280" w:rsidRDefault="00284280" w:rsidP="00284280">
      <w:pPr>
        <w:suppressAutoHyphens w:val="0"/>
        <w:autoSpaceDE w:val="0"/>
        <w:autoSpaceDN w:val="0"/>
        <w:adjustRightInd w:val="0"/>
        <w:spacing w:after="28" w:line="276" w:lineRule="auto"/>
        <w:ind w:firstLine="709"/>
        <w:jc w:val="both"/>
        <w:rPr>
          <w:b/>
          <w:bCs/>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rFonts w:ascii="Cambria" w:hAnsi="Cambria" w:cs="Cambria"/>
          <w:b/>
          <w:bCs/>
          <w:i/>
          <w:iCs/>
          <w:color w:val="00000A"/>
          <w:sz w:val="28"/>
          <w:szCs w:val="28"/>
          <w:lang w:eastAsia="ru-RU"/>
        </w:rPr>
      </w:pPr>
      <w:r>
        <w:rPr>
          <w:b/>
          <w:bCs/>
          <w:i/>
          <w:iCs/>
          <w:color w:val="00000A"/>
          <w:sz w:val="28"/>
          <w:szCs w:val="28"/>
          <w:lang w:eastAsia="ru-RU"/>
        </w:rPr>
        <w:t>4.8.1</w:t>
      </w:r>
      <w:r>
        <w:rPr>
          <w:b/>
          <w:bCs/>
          <w:i/>
          <w:iCs/>
          <w:color w:val="00000A"/>
          <w:sz w:val="28"/>
          <w:szCs w:val="28"/>
          <w:lang w:eastAsia="ru-RU"/>
        </w:rPr>
        <w:tab/>
        <w:t>Требования</w:t>
      </w:r>
      <w:r>
        <w:rPr>
          <w:rFonts w:ascii="Cambria" w:hAnsi="Cambria" w:cs="Cambria"/>
          <w:b/>
          <w:bCs/>
          <w:i/>
          <w:iCs/>
          <w:color w:val="00000A"/>
          <w:sz w:val="28"/>
          <w:szCs w:val="28"/>
          <w:lang w:eastAsia="ru-RU"/>
        </w:rPr>
        <w:t xml:space="preserve"> </w:t>
      </w:r>
      <w:r w:rsidRPr="00E831F5">
        <w:rPr>
          <w:b/>
          <w:bCs/>
          <w:i/>
          <w:iCs/>
          <w:color w:val="00000A"/>
          <w:sz w:val="28"/>
          <w:szCs w:val="28"/>
          <w:lang w:eastAsia="ru-RU"/>
        </w:rPr>
        <w:t>к поставщику</w:t>
      </w:r>
      <w:r>
        <w:rPr>
          <w:rFonts w:ascii="Cambria" w:hAnsi="Cambria" w:cs="Cambria"/>
          <w:b/>
          <w:bCs/>
          <w:i/>
          <w:iCs/>
          <w:color w:val="00000A"/>
          <w:sz w:val="28"/>
          <w:szCs w:val="28"/>
          <w:lang w:eastAsia="ru-RU"/>
        </w:rPr>
        <w:t>.</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Исполнитель должен гарантировать,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оборудования нет иных ограничений и обременений.</w:t>
      </w:r>
    </w:p>
    <w:p w:rsidR="00DC450F" w:rsidRDefault="00DC450F"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i/>
          <w:iCs/>
          <w:color w:val="00000A"/>
          <w:sz w:val="28"/>
          <w:szCs w:val="28"/>
          <w:lang w:eastAsia="ru-RU"/>
        </w:rPr>
      </w:pPr>
      <w:r>
        <w:rPr>
          <w:b/>
          <w:bCs/>
          <w:i/>
          <w:iCs/>
          <w:color w:val="00000A"/>
          <w:sz w:val="28"/>
          <w:szCs w:val="28"/>
          <w:lang w:eastAsia="ru-RU"/>
        </w:rPr>
        <w:t>4.8.2</w:t>
      </w:r>
      <w:r>
        <w:rPr>
          <w:b/>
          <w:bCs/>
          <w:i/>
          <w:iCs/>
          <w:color w:val="00000A"/>
          <w:sz w:val="28"/>
          <w:szCs w:val="28"/>
          <w:lang w:eastAsia="ru-RU"/>
        </w:rPr>
        <w:tab/>
        <w:t>Требования к поставке Оборудования.</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Место поставки: РФ, 630052, г. Новосибирск, ул. Толмачевская, 1.</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lastRenderedPageBreak/>
        <w:t>Сроки поставки Оборудования: не более 80 календарных дней с даты подписания договора. Доставка оборудования осуществляется Исполнителем путем его отгрузки автомобильным транспортом по адресу Заказчика. Приемка оборудования осуществляется с подписанием товарной накладной по форме ТОРГ-12 на территории Заказчика.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Датой поставки Оборудования считается дата подписания Сторонами товарной накладной.</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Приемка результата Работ согласно пунктам 4.8.5 и 4.13 настоящей документации о закупке осуществляется с подписанием акта выполненных Работ.</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Датой приемки результата Работ считается дата подписания акта выполненных Работ.</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Pr="00E831F5" w:rsidRDefault="00284280" w:rsidP="00284280">
      <w:pPr>
        <w:suppressAutoHyphens w:val="0"/>
        <w:autoSpaceDE w:val="0"/>
        <w:autoSpaceDN w:val="0"/>
        <w:adjustRightInd w:val="0"/>
        <w:spacing w:after="28" w:line="276" w:lineRule="auto"/>
        <w:ind w:firstLine="709"/>
        <w:jc w:val="both"/>
        <w:rPr>
          <w:b/>
          <w:bCs/>
          <w:i/>
          <w:iCs/>
          <w:color w:val="00000A"/>
          <w:sz w:val="28"/>
          <w:szCs w:val="28"/>
          <w:lang w:eastAsia="ru-RU"/>
        </w:rPr>
      </w:pPr>
      <w:r w:rsidRPr="00E831F5">
        <w:rPr>
          <w:b/>
          <w:bCs/>
          <w:i/>
          <w:iCs/>
          <w:color w:val="00000A"/>
          <w:sz w:val="28"/>
          <w:szCs w:val="28"/>
          <w:lang w:eastAsia="ru-RU"/>
        </w:rPr>
        <w:t>4.8.3</w:t>
      </w:r>
      <w:r w:rsidRPr="00E831F5">
        <w:rPr>
          <w:b/>
          <w:bCs/>
          <w:i/>
          <w:iCs/>
          <w:color w:val="00000A"/>
          <w:sz w:val="28"/>
          <w:szCs w:val="28"/>
          <w:lang w:eastAsia="ru-RU"/>
        </w:rPr>
        <w:tab/>
        <w:t>Требования к Оборудованию</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Поставляемое Оборудование должно быть новым, не бывшим в эксплуатации и использовании, не из ремонта.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Оборудование должно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Комплектность и качество оборудования должны соответствовать техническим условиям на соответствующий вид Оборудования и требованиям настоящей документации о закупке. </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Поставляемое Оборудование должно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Поставщик должен предоставить на Оборудование сертификаты и/или другие документы, подтверждающие качество товара и его соответствие требованиям законодательства Российской Федерации.</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Поставляемое Оборудование должно быть обеспечено комплектом документации, включающим инструкции по эксплуатации, техническую документацию, поставляемую фирмой-производителем.</w:t>
      </w:r>
    </w:p>
    <w:p w:rsidR="00284280" w:rsidRPr="00A70783"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rFonts w:ascii="Cambria" w:hAnsi="Cambria" w:cs="Cambria"/>
          <w:b/>
          <w:bCs/>
          <w:i/>
          <w:iCs/>
          <w:color w:val="00000A"/>
          <w:sz w:val="28"/>
          <w:szCs w:val="28"/>
          <w:lang w:eastAsia="ru-RU"/>
        </w:rPr>
      </w:pPr>
      <w:r>
        <w:rPr>
          <w:rFonts w:ascii="Cambria" w:hAnsi="Cambria" w:cs="Cambria"/>
          <w:b/>
          <w:bCs/>
          <w:i/>
          <w:iCs/>
          <w:color w:val="00000A"/>
          <w:sz w:val="28"/>
          <w:szCs w:val="28"/>
          <w:lang w:eastAsia="ru-RU"/>
        </w:rPr>
        <w:t>4.8.4</w:t>
      </w:r>
      <w:r>
        <w:rPr>
          <w:rFonts w:ascii="Cambria" w:hAnsi="Cambria" w:cs="Cambria"/>
          <w:b/>
          <w:bCs/>
          <w:i/>
          <w:iCs/>
          <w:color w:val="00000A"/>
          <w:sz w:val="28"/>
          <w:szCs w:val="28"/>
          <w:lang w:eastAsia="ru-RU"/>
        </w:rPr>
        <w:tab/>
        <w:t>Требования к упаковке Оборудования</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Оборудование должно поставляться в упаковке, позволяющей обеспечить сохранность Оборудования от повреждений при его отгрузке, перевозке и хранении.</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rFonts w:ascii="Cambria" w:hAnsi="Cambria" w:cs="Cambria"/>
          <w:b/>
          <w:bCs/>
          <w:i/>
          <w:iCs/>
          <w:color w:val="00000A"/>
          <w:sz w:val="28"/>
          <w:szCs w:val="28"/>
          <w:lang w:eastAsia="ru-RU"/>
        </w:rPr>
      </w:pPr>
      <w:r>
        <w:rPr>
          <w:rFonts w:ascii="Cambria" w:hAnsi="Cambria" w:cs="Cambria"/>
          <w:b/>
          <w:bCs/>
          <w:i/>
          <w:iCs/>
          <w:color w:val="00000A"/>
          <w:sz w:val="28"/>
          <w:szCs w:val="28"/>
          <w:lang w:eastAsia="ru-RU"/>
        </w:rPr>
        <w:lastRenderedPageBreak/>
        <w:t>4.8.5</w:t>
      </w:r>
      <w:r>
        <w:rPr>
          <w:rFonts w:ascii="Cambria" w:hAnsi="Cambria" w:cs="Cambria"/>
          <w:b/>
          <w:bCs/>
          <w:i/>
          <w:iCs/>
          <w:color w:val="00000A"/>
          <w:sz w:val="28"/>
          <w:szCs w:val="28"/>
          <w:lang w:eastAsia="ru-RU"/>
        </w:rPr>
        <w:tab/>
        <w:t>Требования к сборке и наладке оборудования инфраструктурных систем</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Поставленное Оборудование, должно быть, установлено, подключено и запущено инженерами компании-производителя или сертифицированного поставщика. </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Срок выполнения Работ не более 30 календарных дней с даты поставки оборудования. Подключение и запуск Оборудования должно быть выполнено без перерыва работы существующей локальной вычислительной сети Заказчика.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При поставке Оборудования должны быть выполнены следующие Работы:</w:t>
      </w:r>
    </w:p>
    <w:p w:rsidR="00C95E98" w:rsidRPr="003776DD" w:rsidRDefault="00C95E98" w:rsidP="00C95E98">
      <w:pPr>
        <w:pStyle w:val="affb"/>
        <w:numPr>
          <w:ilvl w:val="0"/>
          <w:numId w:val="36"/>
        </w:numPr>
        <w:suppressAutoHyphens w:val="0"/>
        <w:contextualSpacing/>
        <w:jc w:val="both"/>
        <w:rPr>
          <w:bCs/>
          <w:sz w:val="28"/>
          <w:szCs w:val="28"/>
          <w:lang w:eastAsia="ru-RU"/>
        </w:rPr>
      </w:pPr>
      <w:r w:rsidRPr="003776DD">
        <w:rPr>
          <w:bCs/>
          <w:sz w:val="28"/>
          <w:szCs w:val="28"/>
          <w:lang w:eastAsia="ru-RU"/>
        </w:rPr>
        <w:t>Работы по инсталляции и настройке Оборудования Сети передачи данных</w:t>
      </w:r>
    </w:p>
    <w:p w:rsidR="00C95E98" w:rsidRPr="00F4774C" w:rsidRDefault="00C95E98" w:rsidP="00C95E98">
      <w:pPr>
        <w:pStyle w:val="affb"/>
        <w:numPr>
          <w:ilvl w:val="0"/>
          <w:numId w:val="32"/>
        </w:numPr>
        <w:suppressAutoHyphens w:val="0"/>
        <w:ind w:left="0" w:firstLine="709"/>
        <w:contextualSpacing/>
        <w:jc w:val="both"/>
        <w:rPr>
          <w:bCs/>
          <w:sz w:val="28"/>
          <w:szCs w:val="28"/>
          <w:lang w:eastAsia="ru-RU"/>
        </w:rPr>
      </w:pPr>
      <w:r w:rsidRPr="00F4774C">
        <w:rPr>
          <w:bCs/>
          <w:sz w:val="28"/>
          <w:szCs w:val="28"/>
          <w:lang w:eastAsia="ru-RU"/>
        </w:rPr>
        <w:t xml:space="preserve">Согласование технических условий монтажа и настройки поставленного в соответствии со спецификацией оборудования </w:t>
      </w:r>
      <w:r>
        <w:rPr>
          <w:bCs/>
          <w:sz w:val="28"/>
          <w:szCs w:val="28"/>
          <w:lang w:eastAsia="ru-RU"/>
        </w:rPr>
        <w:t xml:space="preserve">Сети передачи данных и </w:t>
      </w:r>
      <w:r w:rsidRPr="00372CCC">
        <w:rPr>
          <w:bCs/>
          <w:sz w:val="28"/>
          <w:szCs w:val="28"/>
          <w:lang w:eastAsia="ru-RU"/>
        </w:rPr>
        <w:t xml:space="preserve">в соответствии с Рабочей документацией по </w:t>
      </w:r>
      <w:proofErr w:type="spellStart"/>
      <w:r w:rsidRPr="00372CCC">
        <w:rPr>
          <w:bCs/>
          <w:sz w:val="28"/>
          <w:szCs w:val="28"/>
          <w:lang w:eastAsia="ru-RU"/>
        </w:rPr>
        <w:t>Технора</w:t>
      </w:r>
      <w:r>
        <w:rPr>
          <w:bCs/>
          <w:sz w:val="28"/>
          <w:szCs w:val="28"/>
          <w:lang w:eastAsia="ru-RU"/>
        </w:rPr>
        <w:t>бочему</w:t>
      </w:r>
      <w:proofErr w:type="spellEnd"/>
      <w:r>
        <w:rPr>
          <w:bCs/>
          <w:sz w:val="28"/>
          <w:szCs w:val="28"/>
          <w:lang w:eastAsia="ru-RU"/>
        </w:rPr>
        <w:t xml:space="preserve"> проекту </w:t>
      </w:r>
      <w:proofErr w:type="spellStart"/>
      <w:r>
        <w:rPr>
          <w:bCs/>
          <w:sz w:val="28"/>
          <w:szCs w:val="28"/>
          <w:lang w:eastAsia="ru-RU"/>
        </w:rPr>
        <w:t>ТКд</w:t>
      </w:r>
      <w:proofErr w:type="spellEnd"/>
      <w:r>
        <w:rPr>
          <w:bCs/>
          <w:sz w:val="28"/>
          <w:szCs w:val="28"/>
          <w:lang w:eastAsia="ru-RU"/>
        </w:rPr>
        <w:t xml:space="preserve">/13/10/034/(КЛ) и </w:t>
      </w:r>
      <w:proofErr w:type="spellStart"/>
      <w:r>
        <w:rPr>
          <w:bCs/>
          <w:sz w:val="28"/>
          <w:szCs w:val="28"/>
          <w:lang w:eastAsia="ru-RU"/>
        </w:rPr>
        <w:t>ТКд</w:t>
      </w:r>
      <w:proofErr w:type="spellEnd"/>
      <w:r>
        <w:rPr>
          <w:bCs/>
          <w:sz w:val="28"/>
          <w:szCs w:val="28"/>
          <w:lang w:eastAsia="ru-RU"/>
        </w:rPr>
        <w:t xml:space="preserve">/13/10/034/(ПСС) </w:t>
      </w:r>
      <w:r w:rsidRPr="003776DD">
        <w:rPr>
          <w:sz w:val="28"/>
          <w:szCs w:val="28"/>
        </w:rPr>
        <w:t>– Приложения №11, и №12</w:t>
      </w:r>
      <w:r w:rsidRPr="003776DD">
        <w:rPr>
          <w:bCs/>
          <w:sz w:val="28"/>
          <w:szCs w:val="28"/>
          <w:lang w:eastAsia="ru-RU"/>
        </w:rPr>
        <w:t>.</w:t>
      </w:r>
    </w:p>
    <w:p w:rsidR="00C95E98" w:rsidRPr="00F4774C" w:rsidRDefault="00C95E98" w:rsidP="00C95E98">
      <w:pPr>
        <w:pStyle w:val="affb"/>
        <w:numPr>
          <w:ilvl w:val="0"/>
          <w:numId w:val="33"/>
        </w:numPr>
        <w:suppressAutoHyphens w:val="0"/>
        <w:ind w:left="0" w:firstLine="709"/>
        <w:contextualSpacing/>
        <w:jc w:val="both"/>
        <w:rPr>
          <w:bCs/>
          <w:sz w:val="28"/>
          <w:szCs w:val="28"/>
          <w:lang w:eastAsia="ru-RU"/>
        </w:rPr>
      </w:pPr>
      <w:r w:rsidRPr="00F4774C">
        <w:rPr>
          <w:bCs/>
          <w:sz w:val="28"/>
          <w:szCs w:val="28"/>
          <w:lang w:eastAsia="ru-RU"/>
        </w:rPr>
        <w:t>Монтаж и коммутация оборудования;</w:t>
      </w:r>
    </w:p>
    <w:p w:rsidR="00C95E98" w:rsidRDefault="00C95E98" w:rsidP="00C95E98">
      <w:pPr>
        <w:pStyle w:val="affb"/>
        <w:numPr>
          <w:ilvl w:val="0"/>
          <w:numId w:val="33"/>
        </w:numPr>
        <w:suppressAutoHyphens w:val="0"/>
        <w:ind w:left="0" w:firstLine="709"/>
        <w:contextualSpacing/>
        <w:jc w:val="both"/>
        <w:rPr>
          <w:bCs/>
          <w:sz w:val="28"/>
          <w:szCs w:val="28"/>
          <w:lang w:eastAsia="ru-RU"/>
        </w:rPr>
      </w:pPr>
      <w:r>
        <w:rPr>
          <w:bCs/>
          <w:sz w:val="28"/>
          <w:szCs w:val="28"/>
          <w:lang w:eastAsia="ru-RU"/>
        </w:rPr>
        <w:t>Настройка оборудования;</w:t>
      </w:r>
    </w:p>
    <w:p w:rsidR="00C95E98" w:rsidRDefault="00C95E98" w:rsidP="00C95E98">
      <w:pPr>
        <w:pStyle w:val="affb"/>
        <w:numPr>
          <w:ilvl w:val="0"/>
          <w:numId w:val="33"/>
        </w:numPr>
        <w:suppressAutoHyphens w:val="0"/>
        <w:ind w:left="0" w:firstLine="709"/>
        <w:contextualSpacing/>
        <w:jc w:val="both"/>
        <w:rPr>
          <w:bCs/>
          <w:sz w:val="28"/>
          <w:szCs w:val="28"/>
          <w:lang w:eastAsia="ru-RU"/>
        </w:rPr>
      </w:pPr>
      <w:r w:rsidRPr="008B0B0A">
        <w:rPr>
          <w:bCs/>
          <w:sz w:val="28"/>
          <w:szCs w:val="28"/>
          <w:lang w:eastAsia="ru-RU"/>
        </w:rPr>
        <w:t>Разработка</w:t>
      </w:r>
      <w:r>
        <w:rPr>
          <w:color w:val="00000A"/>
          <w:sz w:val="28"/>
          <w:szCs w:val="28"/>
          <w:lang w:eastAsia="ru-RU"/>
        </w:rPr>
        <w:t xml:space="preserve"> исполнительной документации.</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I</w:t>
      </w:r>
      <w:proofErr w:type="spellStart"/>
      <w:r w:rsidR="00C95E98">
        <w:rPr>
          <w:color w:val="00000A"/>
          <w:sz w:val="28"/>
          <w:szCs w:val="28"/>
          <w:lang w:val="en-US" w:eastAsia="ru-RU"/>
        </w:rPr>
        <w:t>I</w:t>
      </w:r>
      <w:proofErr w:type="spellEnd"/>
      <w:r>
        <w:rPr>
          <w:color w:val="00000A"/>
          <w:sz w:val="28"/>
          <w:szCs w:val="28"/>
          <w:lang w:eastAsia="ru-RU"/>
        </w:rPr>
        <w:t>.</w:t>
      </w:r>
      <w:r>
        <w:rPr>
          <w:color w:val="00000A"/>
          <w:sz w:val="28"/>
          <w:szCs w:val="28"/>
          <w:lang w:eastAsia="ru-RU"/>
        </w:rPr>
        <w:tab/>
        <w:t>Работы по инсталляции и настройке Подсистемы БЛВС:</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Согласование технических условий монтажа и настройки поставленного в соответствии со спецификацией оборудования Оборудование БЛВС и в соответствии с Рабочей документацией по Технорабочему проекту ТКд/13/10/034/БСПДТКК</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Монтаж и коммутация контроллера БЛВС;</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 xml:space="preserve">Монтаж, коммутация и настройка оборудования для подсистемы БЛВС; </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Настройка подсистемы управления беспроводной сетью</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Радиообследование и Тестирование системы.</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Приемка результата Работ осуществляется с подписанием акта сдачи-приемки выполненных Работ.</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Датой приемки результата Работ считается дата подписания акта сдачи-приемки выполненных Работ по соответствующей подсистеме.</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Pr="00E831F5" w:rsidRDefault="00284280" w:rsidP="00284280">
      <w:pPr>
        <w:suppressAutoHyphens w:val="0"/>
        <w:autoSpaceDE w:val="0"/>
        <w:autoSpaceDN w:val="0"/>
        <w:adjustRightInd w:val="0"/>
        <w:spacing w:after="28" w:line="276" w:lineRule="auto"/>
        <w:ind w:firstLine="709"/>
        <w:jc w:val="both"/>
        <w:rPr>
          <w:b/>
          <w:bCs/>
          <w:sz w:val="28"/>
          <w:szCs w:val="28"/>
          <w:lang w:eastAsia="ru-RU"/>
        </w:rPr>
      </w:pPr>
      <w:r w:rsidRPr="00E831F5">
        <w:rPr>
          <w:b/>
          <w:bCs/>
          <w:sz w:val="28"/>
          <w:szCs w:val="28"/>
          <w:lang w:eastAsia="ru-RU"/>
        </w:rPr>
        <w:t>4.9</w:t>
      </w:r>
      <w:r w:rsidRPr="00E831F5">
        <w:rPr>
          <w:b/>
          <w:bCs/>
          <w:sz w:val="28"/>
          <w:szCs w:val="28"/>
          <w:lang w:eastAsia="ru-RU"/>
        </w:rPr>
        <w:tab/>
        <w:t>Требования к Выполняемым строительно-монтажным работам по прокладке ВОЛС и Структурированной кабельной системы передачи данных, а также работ по ремонту серверной, настройке и установке автоматической системы газового пожаротушения</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lastRenderedPageBreak/>
        <w:t>Работы должны быть выполнены в соответствии с нормативными документами РФ (СНиП, ГОСТ, СанПиН и др.). Сдача выполненных работ оформляется актом приемки выполненных работ формы КС – 2 и справкой о стоимости выполненных работ и затрат формы КС-3.</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вовремя их производства, в строгом соблюдении правил электробезопасности, режима работы заказчика.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Форма предоставления результатов: </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По отдельным этапам работы оформляются акты сдачи-приемки выполненных работ формы КС-2 и справок стоимости выполненных работ и затрат формы КС-3.</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color w:val="00000A"/>
          <w:sz w:val="28"/>
          <w:szCs w:val="28"/>
          <w:lang w:eastAsia="ru-RU"/>
        </w:rPr>
      </w:pPr>
      <w:r>
        <w:rPr>
          <w:b/>
          <w:bCs/>
          <w:color w:val="00000A"/>
          <w:sz w:val="28"/>
          <w:szCs w:val="28"/>
          <w:lang w:eastAsia="ru-RU"/>
        </w:rPr>
        <w:t>4.10</w:t>
      </w:r>
      <w:r>
        <w:rPr>
          <w:b/>
          <w:bCs/>
          <w:color w:val="00000A"/>
          <w:sz w:val="28"/>
          <w:szCs w:val="28"/>
          <w:lang w:eastAsia="ru-RU"/>
        </w:rPr>
        <w:tab/>
        <w:t>Начальная (максимальная) цена договора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Начальная (максимальная) цена договора составляет 49 500 000,00 рублей (сорок девять миллионов пятьсот тысяч рублей 00 копеек) с учетом всех налогов (кроме НДС), а также всех затрат, расходов</w:t>
      </w:r>
      <w:r w:rsidR="007214AB">
        <w:rPr>
          <w:color w:val="00000A"/>
          <w:sz w:val="28"/>
          <w:szCs w:val="28"/>
          <w:lang w:eastAsia="ru-RU"/>
        </w:rPr>
        <w:t>,</w:t>
      </w:r>
      <w:r>
        <w:rPr>
          <w:color w:val="00000A"/>
          <w:sz w:val="28"/>
          <w:szCs w:val="28"/>
          <w:lang w:eastAsia="ru-RU"/>
        </w:rPr>
        <w:t xml:space="preserve"> связанных с выполнением работ.</w:t>
      </w:r>
    </w:p>
    <w:p w:rsidR="00284280" w:rsidRPr="00A70783"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color w:val="00000A"/>
          <w:sz w:val="28"/>
          <w:szCs w:val="28"/>
          <w:lang w:eastAsia="ru-RU"/>
        </w:rPr>
      </w:pPr>
      <w:r>
        <w:rPr>
          <w:b/>
          <w:bCs/>
          <w:color w:val="00000A"/>
          <w:sz w:val="28"/>
          <w:szCs w:val="28"/>
          <w:lang w:eastAsia="ru-RU"/>
        </w:rPr>
        <w:t>4.11</w:t>
      </w:r>
      <w:r>
        <w:rPr>
          <w:b/>
          <w:bCs/>
          <w:color w:val="00000A"/>
          <w:sz w:val="28"/>
          <w:szCs w:val="28"/>
          <w:lang w:eastAsia="ru-RU"/>
        </w:rPr>
        <w:tab/>
        <w:t>Срок выполнения работ</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Срок выполнения работ по проекту не более 3</w:t>
      </w:r>
      <w:r w:rsidR="00B03273">
        <w:rPr>
          <w:color w:val="00000A"/>
          <w:sz w:val="28"/>
          <w:szCs w:val="28"/>
          <w:lang w:eastAsia="ru-RU"/>
        </w:rPr>
        <w:t>5</w:t>
      </w:r>
      <w:r>
        <w:rPr>
          <w:color w:val="00000A"/>
          <w:sz w:val="28"/>
          <w:szCs w:val="28"/>
          <w:lang w:eastAsia="ru-RU"/>
        </w:rPr>
        <w:t xml:space="preserve">0 календарных дней </w:t>
      </w:r>
      <w:proofErr w:type="gramStart"/>
      <w:r>
        <w:rPr>
          <w:color w:val="00000A"/>
          <w:sz w:val="28"/>
          <w:szCs w:val="28"/>
          <w:lang w:eastAsia="ru-RU"/>
        </w:rPr>
        <w:t>с даты заключения</w:t>
      </w:r>
      <w:proofErr w:type="gramEnd"/>
      <w:r>
        <w:rPr>
          <w:color w:val="00000A"/>
          <w:sz w:val="28"/>
          <w:szCs w:val="28"/>
          <w:lang w:eastAsia="ru-RU"/>
        </w:rPr>
        <w:t xml:space="preserve"> договора.</w:t>
      </w:r>
    </w:p>
    <w:p w:rsidR="006D52D1" w:rsidRDefault="006D52D1"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В случае наличия</w:t>
      </w:r>
      <w:r w:rsidRPr="006D52D1">
        <w:rPr>
          <w:color w:val="00000A"/>
          <w:sz w:val="28"/>
          <w:szCs w:val="28"/>
          <w:lang w:eastAsia="ru-RU"/>
        </w:rPr>
        <w:t xml:space="preserve"> лицензии по</w:t>
      </w:r>
      <w:r>
        <w:rPr>
          <w:color w:val="00000A"/>
          <w:sz w:val="28"/>
          <w:szCs w:val="28"/>
          <w:lang w:eastAsia="ru-RU"/>
        </w:rPr>
        <w:t xml:space="preserve"> договору</w:t>
      </w:r>
      <w:r w:rsidRPr="006D52D1">
        <w:rPr>
          <w:color w:val="00000A"/>
          <w:sz w:val="28"/>
          <w:szCs w:val="28"/>
          <w:lang w:eastAsia="ru-RU"/>
        </w:rPr>
        <w:t xml:space="preserve"> </w:t>
      </w:r>
      <w:r>
        <w:rPr>
          <w:color w:val="00000A"/>
          <w:sz w:val="28"/>
          <w:szCs w:val="28"/>
          <w:lang w:eastAsia="ru-RU"/>
        </w:rPr>
        <w:t xml:space="preserve">срок </w:t>
      </w:r>
      <w:r w:rsidRPr="006D52D1">
        <w:rPr>
          <w:color w:val="00000A"/>
          <w:sz w:val="28"/>
          <w:szCs w:val="28"/>
          <w:lang w:eastAsia="ru-RU"/>
        </w:rPr>
        <w:t>поставк</w:t>
      </w:r>
      <w:r>
        <w:rPr>
          <w:color w:val="00000A"/>
          <w:sz w:val="28"/>
          <w:szCs w:val="28"/>
          <w:lang w:eastAsia="ru-RU"/>
        </w:rPr>
        <w:t xml:space="preserve">и </w:t>
      </w:r>
      <w:r w:rsidRPr="006D52D1">
        <w:rPr>
          <w:color w:val="00000A"/>
          <w:sz w:val="28"/>
          <w:szCs w:val="28"/>
          <w:lang w:eastAsia="ru-RU"/>
        </w:rPr>
        <w:t>не более 30 календарных дней с даты подписания сторонами договора</w:t>
      </w:r>
      <w:r>
        <w:rPr>
          <w:color w:val="00000A"/>
          <w:sz w:val="28"/>
          <w:szCs w:val="28"/>
          <w:lang w:eastAsia="ru-RU"/>
        </w:rPr>
        <w:t>.</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Срок выполнения работ по </w:t>
      </w:r>
      <w:r w:rsidRPr="00E831F5">
        <w:rPr>
          <w:b/>
          <w:color w:val="00000A"/>
          <w:sz w:val="28"/>
          <w:szCs w:val="28"/>
          <w:lang w:eastAsia="ru-RU"/>
        </w:rPr>
        <w:t>Этапу 1</w:t>
      </w:r>
      <w:r>
        <w:rPr>
          <w:color w:val="00000A"/>
          <w:sz w:val="28"/>
          <w:szCs w:val="28"/>
          <w:lang w:eastAsia="ru-RU"/>
        </w:rPr>
        <w:t xml:space="preserve"> Внедрение ПО АСУ ИКТ не более </w:t>
      </w:r>
      <w:r w:rsidR="006D52D1">
        <w:rPr>
          <w:color w:val="00000A"/>
          <w:sz w:val="28"/>
          <w:szCs w:val="28"/>
          <w:lang w:eastAsia="ru-RU"/>
        </w:rPr>
        <w:t xml:space="preserve">350 </w:t>
      </w:r>
      <w:r>
        <w:rPr>
          <w:color w:val="00000A"/>
          <w:sz w:val="28"/>
          <w:szCs w:val="28"/>
          <w:lang w:eastAsia="ru-RU"/>
        </w:rPr>
        <w:t>календарных дней с даты заключения договора.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Срок выполнения работ </w:t>
      </w:r>
      <w:r w:rsidRPr="00E831F5">
        <w:rPr>
          <w:b/>
          <w:color w:val="00000A"/>
          <w:sz w:val="28"/>
          <w:szCs w:val="28"/>
          <w:lang w:eastAsia="ru-RU"/>
        </w:rPr>
        <w:t>этапа 1.1</w:t>
      </w:r>
      <w:r>
        <w:rPr>
          <w:color w:val="00000A"/>
          <w:sz w:val="28"/>
          <w:szCs w:val="28"/>
          <w:lang w:eastAsia="ru-RU"/>
        </w:rPr>
        <w:t xml:space="preserve"> проекта должен быть не более 40% от общего срока выполнения работ по проекту.</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Срок выполнения работ </w:t>
      </w:r>
      <w:r w:rsidRPr="00E831F5">
        <w:rPr>
          <w:b/>
          <w:color w:val="00000A"/>
          <w:sz w:val="28"/>
          <w:szCs w:val="28"/>
          <w:lang w:eastAsia="ru-RU"/>
        </w:rPr>
        <w:t xml:space="preserve">этапа 1.2 </w:t>
      </w:r>
      <w:r>
        <w:rPr>
          <w:color w:val="00000A"/>
          <w:sz w:val="28"/>
          <w:szCs w:val="28"/>
          <w:lang w:eastAsia="ru-RU"/>
        </w:rPr>
        <w:t>проекта должен быть не более 40% от общего срока выполнения работ по проекту.</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Срок выполнения работ </w:t>
      </w:r>
      <w:r w:rsidRPr="00E831F5">
        <w:rPr>
          <w:b/>
          <w:color w:val="00000A"/>
          <w:sz w:val="28"/>
          <w:szCs w:val="28"/>
          <w:lang w:eastAsia="ru-RU"/>
        </w:rPr>
        <w:t>этапа 1.3</w:t>
      </w:r>
      <w:r>
        <w:rPr>
          <w:color w:val="00000A"/>
          <w:sz w:val="28"/>
          <w:szCs w:val="28"/>
          <w:lang w:eastAsia="ru-RU"/>
        </w:rPr>
        <w:t xml:space="preserve"> проекта должен быть не </w:t>
      </w:r>
      <w:r w:rsidR="006D52D1">
        <w:rPr>
          <w:color w:val="00000A"/>
          <w:sz w:val="28"/>
          <w:szCs w:val="28"/>
          <w:lang w:eastAsia="ru-RU"/>
        </w:rPr>
        <w:t>менее 25</w:t>
      </w:r>
      <w:r>
        <w:rPr>
          <w:color w:val="00000A"/>
          <w:sz w:val="28"/>
          <w:szCs w:val="28"/>
          <w:lang w:eastAsia="ru-RU"/>
        </w:rPr>
        <w:t>% от общего срока выполнения работ по проекту.</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Срок выполнения работ по </w:t>
      </w:r>
      <w:r w:rsidRPr="00E831F5">
        <w:rPr>
          <w:b/>
          <w:color w:val="00000A"/>
          <w:sz w:val="28"/>
          <w:szCs w:val="28"/>
          <w:lang w:eastAsia="ru-RU"/>
        </w:rPr>
        <w:t>Этапу 2</w:t>
      </w:r>
      <w:r>
        <w:rPr>
          <w:color w:val="00000A"/>
          <w:sz w:val="28"/>
          <w:szCs w:val="28"/>
          <w:lang w:eastAsia="ru-RU"/>
        </w:rPr>
        <w:t xml:space="preserve"> поставка Оборудования инфраструктурных систем не более 80 календарных дней с даты подписания договора.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lastRenderedPageBreak/>
        <w:t xml:space="preserve">Срок выполнения работ по </w:t>
      </w:r>
      <w:r w:rsidRPr="00E831F5">
        <w:rPr>
          <w:b/>
          <w:color w:val="00000A"/>
          <w:sz w:val="28"/>
          <w:szCs w:val="28"/>
          <w:lang w:eastAsia="ru-RU"/>
        </w:rPr>
        <w:t>Этапу 3</w:t>
      </w:r>
      <w:r>
        <w:rPr>
          <w:color w:val="00000A"/>
          <w:sz w:val="28"/>
          <w:szCs w:val="28"/>
          <w:lang w:eastAsia="ru-RU"/>
        </w:rPr>
        <w:t xml:space="preserve"> сборка и настройка Оборудования инфраструктурных систем не более 40 календарных дней после окончания этапа 2 и не позднее 180 календарных дней с даты подписания договора.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Срок выполнения работ по </w:t>
      </w:r>
      <w:r w:rsidRPr="00E831F5">
        <w:rPr>
          <w:b/>
          <w:color w:val="00000A"/>
          <w:sz w:val="28"/>
          <w:szCs w:val="28"/>
          <w:lang w:eastAsia="ru-RU"/>
        </w:rPr>
        <w:t>Этапу 4</w:t>
      </w:r>
      <w:r>
        <w:rPr>
          <w:color w:val="00000A"/>
          <w:sz w:val="28"/>
          <w:szCs w:val="28"/>
          <w:lang w:eastAsia="ru-RU"/>
        </w:rPr>
        <w:t xml:space="preserve"> </w:t>
      </w:r>
      <w:r w:rsidRPr="00E831F5">
        <w:rPr>
          <w:sz w:val="28"/>
          <w:szCs w:val="28"/>
          <w:lang w:eastAsia="ru-RU"/>
        </w:rPr>
        <w:t>Выполнение строительно-монтажных работ по прокладке ВОЛС и Структурированной кабельной системы передачи данных, а также работ по ремонту серверной, настройке и установке автоматической системы газового пожаротушения</w:t>
      </w:r>
      <w:r>
        <w:rPr>
          <w:color w:val="00000A"/>
          <w:sz w:val="28"/>
          <w:szCs w:val="28"/>
          <w:lang w:eastAsia="ru-RU"/>
        </w:rPr>
        <w:t xml:space="preserve"> не более 180 календарных дней с даты подписания договора.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color w:val="00000A"/>
          <w:sz w:val="28"/>
          <w:szCs w:val="28"/>
          <w:lang w:eastAsia="ru-RU"/>
        </w:rPr>
      </w:pPr>
      <w:r>
        <w:rPr>
          <w:b/>
          <w:bCs/>
          <w:color w:val="00000A"/>
          <w:sz w:val="28"/>
          <w:szCs w:val="28"/>
          <w:lang w:eastAsia="ru-RU"/>
        </w:rPr>
        <w:t>4.12</w:t>
      </w:r>
      <w:r>
        <w:rPr>
          <w:b/>
          <w:bCs/>
          <w:color w:val="00000A"/>
          <w:sz w:val="28"/>
          <w:szCs w:val="28"/>
          <w:lang w:eastAsia="ru-RU"/>
        </w:rPr>
        <w:tab/>
        <w:t>Этапы выполнения работ</w:t>
      </w:r>
    </w:p>
    <w:p w:rsidR="00284280" w:rsidRDefault="00284280" w:rsidP="00284280">
      <w:pPr>
        <w:suppressAutoHyphens w:val="0"/>
        <w:autoSpaceDE w:val="0"/>
        <w:autoSpaceDN w:val="0"/>
        <w:adjustRightInd w:val="0"/>
        <w:spacing w:after="28" w:line="276" w:lineRule="auto"/>
        <w:ind w:firstLine="709"/>
        <w:jc w:val="both"/>
        <w:rPr>
          <w:b/>
          <w:bCs/>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color w:val="00000A"/>
          <w:sz w:val="28"/>
          <w:szCs w:val="28"/>
          <w:lang w:eastAsia="ru-RU"/>
        </w:rPr>
      </w:pPr>
      <w:r>
        <w:rPr>
          <w:b/>
          <w:bCs/>
          <w:color w:val="00000A"/>
          <w:sz w:val="28"/>
          <w:szCs w:val="28"/>
          <w:lang w:eastAsia="ru-RU"/>
        </w:rPr>
        <w:t>Этап 1 Внедрение ПО АСУ ИКТ</w:t>
      </w:r>
    </w:p>
    <w:p w:rsidR="00284280" w:rsidRDefault="00284280" w:rsidP="00284280">
      <w:pPr>
        <w:suppressAutoHyphens w:val="0"/>
        <w:autoSpaceDE w:val="0"/>
        <w:autoSpaceDN w:val="0"/>
        <w:adjustRightInd w:val="0"/>
        <w:spacing w:after="28" w:line="276" w:lineRule="auto"/>
        <w:ind w:firstLine="709"/>
        <w:jc w:val="both"/>
        <w:rPr>
          <w:b/>
          <w:bCs/>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color w:val="00000A"/>
          <w:sz w:val="28"/>
          <w:szCs w:val="28"/>
          <w:lang w:eastAsia="ru-RU"/>
        </w:rPr>
      </w:pPr>
      <w:r>
        <w:rPr>
          <w:b/>
          <w:bCs/>
          <w:color w:val="00000A"/>
          <w:sz w:val="28"/>
          <w:szCs w:val="28"/>
          <w:lang w:eastAsia="ru-RU"/>
        </w:rPr>
        <w:t xml:space="preserve">Этап 1.1. </w:t>
      </w:r>
      <w:r w:rsidR="006D52D1">
        <w:rPr>
          <w:b/>
          <w:bCs/>
          <w:color w:val="00000A"/>
          <w:sz w:val="28"/>
          <w:szCs w:val="28"/>
          <w:lang w:eastAsia="ru-RU"/>
        </w:rPr>
        <w:t xml:space="preserve">Разработка технического задания </w:t>
      </w:r>
      <w:r>
        <w:rPr>
          <w:b/>
          <w:bCs/>
          <w:color w:val="00000A"/>
          <w:sz w:val="28"/>
          <w:szCs w:val="28"/>
          <w:lang w:eastAsia="ru-RU"/>
        </w:rPr>
        <w:t>(Дизайн проект)</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На данном этапе Исполнителем выполняются следующие работы:</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Предпроектное обследование;</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Разработка и согласование Технического задания на систему;</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 xml:space="preserve">Разработка и согласование Технического задания на межсистемные интерфейсы с системами </w:t>
      </w:r>
      <w:r w:rsidR="001D36E7">
        <w:rPr>
          <w:color w:val="00000A"/>
          <w:sz w:val="28"/>
          <w:szCs w:val="28"/>
          <w:lang w:eastAsia="ru-RU"/>
        </w:rPr>
        <w:t>ПАО «Т</w:t>
      </w:r>
      <w:r w:rsidR="006D52D1">
        <w:rPr>
          <w:color w:val="00000A"/>
          <w:sz w:val="28"/>
          <w:szCs w:val="28"/>
          <w:lang w:eastAsia="ru-RU"/>
        </w:rPr>
        <w:t>рансКонтейнер»</w:t>
      </w:r>
      <w:r>
        <w:rPr>
          <w:color w:val="00000A"/>
          <w:sz w:val="28"/>
          <w:szCs w:val="28"/>
          <w:lang w:eastAsia="ru-RU"/>
        </w:rPr>
        <w:t>;</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 xml:space="preserve">Разработка и согласование Технического задания на межсистемные интерфейсы с </w:t>
      </w:r>
      <w:r w:rsidR="002B4FB3">
        <w:rPr>
          <w:color w:val="00000A"/>
          <w:sz w:val="28"/>
          <w:szCs w:val="28"/>
          <w:lang w:eastAsia="ru-RU"/>
        </w:rPr>
        <w:t>ситемой видеораспознавания</w:t>
      </w:r>
      <w:r>
        <w:rPr>
          <w:color w:val="00000A"/>
          <w:sz w:val="28"/>
          <w:szCs w:val="28"/>
          <w:lang w:eastAsia="ru-RU"/>
        </w:rPr>
        <w:t>;</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Разработка и согласование Технического задания на межсистемные интерфейсы с системой дифференциального глобального позиционирования;</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Отчетные документы этапа, утвержденные Заказчиком:</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Техническое задание на систему;</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Техническое задание на межсистемные интерфейсы с системами заказчика;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 xml:space="preserve">Техническое задание на межсистемные интерфейсы с </w:t>
      </w:r>
      <w:r w:rsidR="00F046D0" w:rsidRPr="00F046D0">
        <w:rPr>
          <w:color w:val="00000A"/>
          <w:sz w:val="28"/>
          <w:szCs w:val="28"/>
          <w:lang w:eastAsia="ru-RU"/>
        </w:rPr>
        <w:t>системой видеораспознавания</w:t>
      </w:r>
      <w:r>
        <w:rPr>
          <w:color w:val="00000A"/>
          <w:sz w:val="28"/>
          <w:szCs w:val="28"/>
          <w:lang w:eastAsia="ru-RU"/>
        </w:rPr>
        <w:t>;</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Техническое задания на межсистемные интерфейсы с системой дифференциального глобального позиционирования;</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Акт сдачи-приемки выполненных работ по этапу 1.1.</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color w:val="00000A"/>
          <w:sz w:val="28"/>
          <w:szCs w:val="28"/>
          <w:lang w:eastAsia="ru-RU"/>
        </w:rPr>
      </w:pPr>
      <w:r>
        <w:rPr>
          <w:b/>
          <w:bCs/>
          <w:color w:val="00000A"/>
          <w:sz w:val="28"/>
          <w:szCs w:val="28"/>
          <w:lang w:eastAsia="ru-RU"/>
        </w:rPr>
        <w:t>Этап 1.2.</w:t>
      </w:r>
      <w:r>
        <w:rPr>
          <w:rFonts w:ascii="Arial" w:hAnsi="Arial" w:cs="Arial"/>
          <w:b/>
          <w:bCs/>
          <w:color w:val="00000A"/>
          <w:lang w:eastAsia="ru-RU"/>
        </w:rPr>
        <w:t xml:space="preserve"> </w:t>
      </w:r>
      <w:r w:rsidRPr="00E831F5">
        <w:rPr>
          <w:b/>
          <w:bCs/>
          <w:color w:val="00000A"/>
          <w:sz w:val="28"/>
          <w:szCs w:val="28"/>
          <w:lang w:eastAsia="ru-RU"/>
        </w:rPr>
        <w:t>Выпуск и адаптация</w:t>
      </w:r>
      <w:r>
        <w:rPr>
          <w:b/>
          <w:bCs/>
          <w:color w:val="00000A"/>
          <w:sz w:val="28"/>
          <w:szCs w:val="28"/>
          <w:lang w:eastAsia="ru-RU"/>
        </w:rPr>
        <w:t xml:space="preserve"> системы (Программного продукта)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На данном этапе Исполнителем выполняются следующие работы:</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lastRenderedPageBreak/>
        <w:t></w:t>
      </w:r>
      <w:r>
        <w:rPr>
          <w:rFonts w:ascii="Symbol" w:hAnsi="Symbol" w:cs="Symbol"/>
          <w:color w:val="00000A"/>
          <w:sz w:val="28"/>
          <w:szCs w:val="28"/>
          <w:lang w:eastAsia="ru-RU"/>
        </w:rPr>
        <w:tab/>
      </w:r>
      <w:r>
        <w:rPr>
          <w:color w:val="00000A"/>
          <w:sz w:val="28"/>
          <w:szCs w:val="28"/>
          <w:lang w:eastAsia="ru-RU"/>
        </w:rPr>
        <w:t>Выпуск и адаптация базового релиза системы;</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Выпуск и адаптация функциональности межсистемных интерфейсов с системами заказчика;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 xml:space="preserve">Выпуск и адаптация функциональности межсистемных интерфейсов с </w:t>
      </w:r>
      <w:r w:rsidR="00F046D0" w:rsidRPr="00F046D0">
        <w:rPr>
          <w:color w:val="00000A"/>
          <w:sz w:val="28"/>
          <w:szCs w:val="28"/>
          <w:lang w:eastAsia="ru-RU"/>
        </w:rPr>
        <w:t>системой видеораспознавания</w:t>
      </w:r>
      <w:r>
        <w:rPr>
          <w:color w:val="00000A"/>
          <w:sz w:val="28"/>
          <w:szCs w:val="28"/>
          <w:lang w:eastAsia="ru-RU"/>
        </w:rPr>
        <w:t>;</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Выпуск и адаптация функциональности межсистемных интерфейсов с системой дифференциального глобального позиционирования;</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Выпуск и адаптация Эксплуатационной и технической документации на систему;</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Развертывание функционала базового релиза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Тестирования функционала базового релиза.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Отчетные документы этапа, утвержденные Заказчиком:</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Эксплуатационная и техническая документация.</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Протокол тестирования функционала базового релиза системы.</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 xml:space="preserve">Акт </w:t>
      </w:r>
      <w:r w:rsidR="007621E3" w:rsidRPr="007621E3">
        <w:rPr>
          <w:color w:val="00000A"/>
          <w:sz w:val="28"/>
          <w:szCs w:val="28"/>
          <w:lang w:eastAsia="ru-RU"/>
        </w:rPr>
        <w:t>приемки системы в опытную эксплуатациию</w:t>
      </w:r>
      <w:r>
        <w:rPr>
          <w:color w:val="00000A"/>
          <w:sz w:val="28"/>
          <w:szCs w:val="28"/>
          <w:lang w:eastAsia="ru-RU"/>
        </w:rPr>
        <w:t>.</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Акт сдачи-приемки выполненных работ по этапу 1.2.</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color w:val="00000A"/>
          <w:sz w:val="28"/>
          <w:szCs w:val="28"/>
          <w:lang w:eastAsia="ru-RU"/>
        </w:rPr>
      </w:pPr>
      <w:r>
        <w:rPr>
          <w:b/>
          <w:bCs/>
          <w:color w:val="00000A"/>
          <w:sz w:val="28"/>
          <w:szCs w:val="28"/>
          <w:lang w:eastAsia="ru-RU"/>
        </w:rPr>
        <w:t>Этап 1.3.</w:t>
      </w:r>
      <w:r>
        <w:rPr>
          <w:rFonts w:ascii="Arial" w:hAnsi="Arial" w:cs="Arial"/>
          <w:b/>
          <w:bCs/>
          <w:color w:val="00000A"/>
          <w:lang w:eastAsia="ru-RU"/>
        </w:rPr>
        <w:t xml:space="preserve"> </w:t>
      </w:r>
      <w:r w:rsidR="007621E3" w:rsidRPr="007621E3">
        <w:rPr>
          <w:b/>
          <w:bCs/>
          <w:color w:val="00000A"/>
          <w:sz w:val="28"/>
          <w:szCs w:val="28"/>
          <w:lang w:eastAsia="ru-RU"/>
        </w:rPr>
        <w:t>Инструктаж и Опытная Эксплуатация. Запуск проекта, внедрение в промышленную эксплуатациюсистемы</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На данном этапе Исполнителем выполняются следующие работы:</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Инструктаж пользователей;</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Запуск функциональности системы и межсистемных интерфейсов;</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Тестовая эксплуатация;</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Опытная Эксплуатация;</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Приемо-Сдаточные испытания</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Отчетные документы этапа, утвержденные Заказчиком:</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Протоколы инструктажа пользователей</w:t>
      </w:r>
      <w:r w:rsidR="007621E3">
        <w:rPr>
          <w:color w:val="00000A"/>
          <w:sz w:val="28"/>
          <w:szCs w:val="28"/>
          <w:lang w:eastAsia="ru-RU"/>
        </w:rPr>
        <w:t>;</w:t>
      </w:r>
    </w:p>
    <w:p w:rsidR="00F046D0" w:rsidRDefault="007621E3" w:rsidP="00F046D0">
      <w:pPr>
        <w:pStyle w:val="affb"/>
        <w:numPr>
          <w:ilvl w:val="0"/>
          <w:numId w:val="46"/>
        </w:numPr>
        <w:suppressAutoHyphens w:val="0"/>
        <w:autoSpaceDE w:val="0"/>
        <w:autoSpaceDN w:val="0"/>
        <w:adjustRightInd w:val="0"/>
        <w:spacing w:after="28" w:line="276" w:lineRule="auto"/>
        <w:ind w:left="1134" w:hanging="425"/>
        <w:jc w:val="both"/>
        <w:rPr>
          <w:color w:val="00000A"/>
          <w:sz w:val="28"/>
          <w:szCs w:val="28"/>
          <w:lang w:eastAsia="ru-RU"/>
        </w:rPr>
      </w:pPr>
      <w:r>
        <w:rPr>
          <w:color w:val="00000A"/>
          <w:sz w:val="28"/>
          <w:szCs w:val="28"/>
          <w:lang w:eastAsia="ru-RU"/>
        </w:rPr>
        <w:t>Протокол замечания по результатам опытной эксплуатации;</w:t>
      </w:r>
    </w:p>
    <w:p w:rsidR="00F046D0" w:rsidRPr="00F046D0" w:rsidRDefault="007621E3" w:rsidP="00F046D0">
      <w:pPr>
        <w:pStyle w:val="affb"/>
        <w:numPr>
          <w:ilvl w:val="0"/>
          <w:numId w:val="46"/>
        </w:numPr>
        <w:suppressAutoHyphens w:val="0"/>
        <w:autoSpaceDE w:val="0"/>
        <w:autoSpaceDN w:val="0"/>
        <w:adjustRightInd w:val="0"/>
        <w:spacing w:after="28" w:line="276" w:lineRule="auto"/>
        <w:ind w:left="1134" w:hanging="425"/>
        <w:jc w:val="both"/>
        <w:rPr>
          <w:color w:val="00000A"/>
          <w:sz w:val="28"/>
          <w:szCs w:val="28"/>
          <w:lang w:eastAsia="ru-RU"/>
        </w:rPr>
      </w:pPr>
      <w:r>
        <w:rPr>
          <w:color w:val="00000A"/>
          <w:sz w:val="28"/>
          <w:szCs w:val="28"/>
          <w:lang w:eastAsia="ru-RU"/>
        </w:rPr>
        <w:t>Протокол исправления замечаний;</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Акт сдачи-приемки выполненных работ по этапу 1.3.</w:t>
      </w:r>
      <w:r w:rsidR="007621E3">
        <w:rPr>
          <w:color w:val="00000A"/>
          <w:sz w:val="28"/>
          <w:szCs w:val="28"/>
          <w:lang w:eastAsia="ru-RU"/>
        </w:rPr>
        <w:t>;</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Акт приемки системы в промышленную эксплуатацию.</w:t>
      </w:r>
    </w:p>
    <w:p w:rsidR="00284280" w:rsidRDefault="00284280" w:rsidP="00284280">
      <w:pPr>
        <w:suppressAutoHyphens w:val="0"/>
        <w:autoSpaceDE w:val="0"/>
        <w:autoSpaceDN w:val="0"/>
        <w:adjustRightInd w:val="0"/>
        <w:spacing w:after="28" w:line="276" w:lineRule="auto"/>
        <w:ind w:firstLine="709"/>
        <w:jc w:val="both"/>
        <w:rPr>
          <w:b/>
          <w:bCs/>
          <w:color w:val="00000A"/>
          <w:sz w:val="28"/>
          <w:szCs w:val="28"/>
          <w:lang w:eastAsia="ru-RU"/>
        </w:rPr>
      </w:pPr>
      <w:r>
        <w:rPr>
          <w:b/>
          <w:bCs/>
          <w:color w:val="00000A"/>
          <w:sz w:val="28"/>
          <w:szCs w:val="28"/>
          <w:lang w:eastAsia="ru-RU"/>
        </w:rPr>
        <w:t>Этап 2 Поставка Оборудования инфраструктурных систем.</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На данном этапе Исполнителем выполняются следующие работы:</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 xml:space="preserve">Поставка оборудования инфраструктурных </w:t>
      </w:r>
      <w:r w:rsidR="00294B19">
        <w:rPr>
          <w:color w:val="00000A"/>
          <w:sz w:val="28"/>
          <w:szCs w:val="28"/>
          <w:lang w:eastAsia="ru-RU"/>
        </w:rPr>
        <w:t>комплексов</w:t>
      </w:r>
      <w:r>
        <w:rPr>
          <w:color w:val="00000A"/>
          <w:sz w:val="28"/>
          <w:szCs w:val="28"/>
          <w:lang w:eastAsia="ru-RU"/>
        </w:rPr>
        <w:t>:</w:t>
      </w:r>
    </w:p>
    <w:p w:rsidR="007D6138" w:rsidRDefault="00C53D82" w:rsidP="00284280">
      <w:pPr>
        <w:suppressAutoHyphens w:val="0"/>
        <w:autoSpaceDE w:val="0"/>
        <w:autoSpaceDN w:val="0"/>
        <w:adjustRightInd w:val="0"/>
        <w:spacing w:after="28" w:line="276" w:lineRule="auto"/>
        <w:ind w:firstLine="709"/>
        <w:jc w:val="both"/>
        <w:rPr>
          <w:color w:val="00000A"/>
          <w:sz w:val="28"/>
          <w:szCs w:val="28"/>
          <w:lang w:eastAsia="ru-RU"/>
        </w:rPr>
      </w:pPr>
      <w:proofErr w:type="spellStart"/>
      <w:r w:rsidRPr="00C53D82">
        <w:rPr>
          <w:color w:val="00000A"/>
          <w:sz w:val="28"/>
          <w:szCs w:val="28"/>
          <w:lang w:eastAsia="ru-RU"/>
        </w:rPr>
        <w:t>o</w:t>
      </w:r>
      <w:proofErr w:type="spellEnd"/>
      <w:r w:rsidRPr="00C53D82">
        <w:rPr>
          <w:color w:val="00000A"/>
          <w:sz w:val="28"/>
          <w:szCs w:val="28"/>
          <w:lang w:eastAsia="ru-RU"/>
        </w:rPr>
        <w:tab/>
      </w:r>
      <w:r w:rsidR="00284280">
        <w:rPr>
          <w:color w:val="00000A"/>
          <w:sz w:val="28"/>
          <w:szCs w:val="28"/>
          <w:lang w:eastAsia="ru-RU"/>
        </w:rPr>
        <w:t xml:space="preserve">Этап 2.1. </w:t>
      </w:r>
      <w:r w:rsidR="00C95E98" w:rsidRPr="00C95E98">
        <w:rPr>
          <w:color w:val="00000A"/>
          <w:sz w:val="28"/>
          <w:szCs w:val="28"/>
          <w:lang w:eastAsia="ru-RU"/>
        </w:rPr>
        <w:t>Оборудование сети передачи данных</w:t>
      </w:r>
      <w:r w:rsidRPr="00C53D82">
        <w:rPr>
          <w:color w:val="00000A"/>
          <w:sz w:val="28"/>
          <w:szCs w:val="28"/>
          <w:lang w:eastAsia="ru-RU"/>
        </w:rPr>
        <w:t xml:space="preserve"> (</w:t>
      </w:r>
      <w:r w:rsidR="00C95E98">
        <w:rPr>
          <w:color w:val="00000A"/>
          <w:sz w:val="28"/>
          <w:szCs w:val="28"/>
          <w:lang w:eastAsia="ru-RU"/>
        </w:rPr>
        <w:t>СПД)</w:t>
      </w:r>
    </w:p>
    <w:p w:rsidR="00284280" w:rsidRDefault="00C53D82" w:rsidP="00284280">
      <w:pPr>
        <w:suppressAutoHyphens w:val="0"/>
        <w:autoSpaceDE w:val="0"/>
        <w:autoSpaceDN w:val="0"/>
        <w:adjustRightInd w:val="0"/>
        <w:spacing w:after="28" w:line="276" w:lineRule="auto"/>
        <w:ind w:firstLine="709"/>
        <w:jc w:val="both"/>
        <w:rPr>
          <w:color w:val="00000A"/>
          <w:sz w:val="28"/>
          <w:szCs w:val="28"/>
          <w:lang w:eastAsia="ru-RU"/>
        </w:rPr>
      </w:pPr>
      <w:proofErr w:type="spellStart"/>
      <w:r w:rsidRPr="00C53D82">
        <w:rPr>
          <w:color w:val="00000A"/>
          <w:sz w:val="28"/>
          <w:szCs w:val="28"/>
          <w:lang w:eastAsia="ru-RU"/>
        </w:rPr>
        <w:lastRenderedPageBreak/>
        <w:t>o</w:t>
      </w:r>
      <w:proofErr w:type="spellEnd"/>
      <w:r w:rsidRPr="00C53D82">
        <w:rPr>
          <w:color w:val="00000A"/>
          <w:sz w:val="28"/>
          <w:szCs w:val="28"/>
          <w:lang w:eastAsia="ru-RU"/>
        </w:rPr>
        <w:tab/>
      </w:r>
      <w:r w:rsidR="00284280">
        <w:rPr>
          <w:color w:val="00000A"/>
          <w:sz w:val="28"/>
          <w:szCs w:val="28"/>
          <w:lang w:eastAsia="ru-RU"/>
        </w:rPr>
        <w:t>Этап 2.</w:t>
      </w:r>
      <w:r w:rsidRPr="00C53D82">
        <w:rPr>
          <w:color w:val="00000A"/>
          <w:sz w:val="28"/>
          <w:szCs w:val="28"/>
          <w:lang w:eastAsia="ru-RU"/>
        </w:rPr>
        <w:t>2</w:t>
      </w:r>
      <w:r w:rsidR="00284280">
        <w:rPr>
          <w:color w:val="00000A"/>
          <w:sz w:val="28"/>
          <w:szCs w:val="28"/>
          <w:lang w:eastAsia="ru-RU"/>
        </w:rPr>
        <w:t>. Оборудование беспроводной локально вычислительной сети (БЛВС).</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Отчетные документы этапа, утвержденные Заказчиком:</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 xml:space="preserve">Товарная накладная по форме ТОРГ-12 по </w:t>
      </w:r>
      <w:r w:rsidR="00294B19">
        <w:rPr>
          <w:color w:val="00000A"/>
          <w:sz w:val="28"/>
          <w:szCs w:val="28"/>
          <w:lang w:eastAsia="ru-RU"/>
        </w:rPr>
        <w:t>кажд</w:t>
      </w:r>
      <w:r w:rsidR="00475922">
        <w:rPr>
          <w:color w:val="00000A"/>
          <w:sz w:val="28"/>
          <w:szCs w:val="28"/>
          <w:lang w:eastAsia="ru-RU"/>
        </w:rPr>
        <w:t>о</w:t>
      </w:r>
      <w:r w:rsidR="00294B19">
        <w:rPr>
          <w:color w:val="00000A"/>
          <w:sz w:val="28"/>
          <w:szCs w:val="28"/>
          <w:lang w:eastAsia="ru-RU"/>
        </w:rPr>
        <w:t>му комплексу</w:t>
      </w:r>
      <w:r>
        <w:rPr>
          <w:color w:val="00000A"/>
          <w:sz w:val="28"/>
          <w:szCs w:val="28"/>
          <w:lang w:eastAsia="ru-RU"/>
        </w:rPr>
        <w:t>.</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Акта приемки-передачи Товара по каждо</w:t>
      </w:r>
      <w:r w:rsidR="00315897">
        <w:rPr>
          <w:color w:val="00000A"/>
          <w:sz w:val="28"/>
          <w:szCs w:val="28"/>
          <w:lang w:eastAsia="ru-RU"/>
        </w:rPr>
        <w:t>му</w:t>
      </w:r>
      <w:r>
        <w:rPr>
          <w:color w:val="00000A"/>
          <w:sz w:val="28"/>
          <w:szCs w:val="28"/>
          <w:lang w:eastAsia="ru-RU"/>
        </w:rPr>
        <w:t xml:space="preserve"> </w:t>
      </w:r>
      <w:r w:rsidR="00294B19">
        <w:rPr>
          <w:color w:val="00000A"/>
          <w:sz w:val="28"/>
          <w:szCs w:val="28"/>
          <w:lang w:eastAsia="ru-RU"/>
        </w:rPr>
        <w:t>комплексу</w:t>
      </w:r>
      <w:r>
        <w:rPr>
          <w:color w:val="00000A"/>
          <w:sz w:val="28"/>
          <w:szCs w:val="28"/>
          <w:lang w:eastAsia="ru-RU"/>
        </w:rPr>
        <w:t>.</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color w:val="00000A"/>
          <w:sz w:val="28"/>
          <w:szCs w:val="28"/>
          <w:lang w:eastAsia="ru-RU"/>
        </w:rPr>
      </w:pPr>
      <w:r>
        <w:rPr>
          <w:b/>
          <w:bCs/>
          <w:color w:val="00000A"/>
          <w:sz w:val="28"/>
          <w:szCs w:val="28"/>
          <w:lang w:eastAsia="ru-RU"/>
        </w:rPr>
        <w:t xml:space="preserve">Этап 3 Сборка и настройка Оборудования инфраструктурных </w:t>
      </w:r>
      <w:r w:rsidR="00294B19">
        <w:rPr>
          <w:b/>
          <w:bCs/>
          <w:color w:val="00000A"/>
          <w:sz w:val="28"/>
          <w:szCs w:val="28"/>
          <w:lang w:eastAsia="ru-RU"/>
        </w:rPr>
        <w:t>комлекс</w:t>
      </w:r>
      <w:r w:rsidR="00475922">
        <w:rPr>
          <w:b/>
          <w:bCs/>
          <w:color w:val="00000A"/>
          <w:sz w:val="28"/>
          <w:szCs w:val="28"/>
          <w:lang w:eastAsia="ru-RU"/>
        </w:rPr>
        <w:t>ов</w:t>
      </w:r>
      <w:r>
        <w:rPr>
          <w:b/>
          <w:bCs/>
          <w:color w:val="00000A"/>
          <w:sz w:val="28"/>
          <w:szCs w:val="28"/>
          <w:lang w:eastAsia="ru-RU"/>
        </w:rPr>
        <w:t>.</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На данном этапе Исполнителем выполняются следующие работы:</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 xml:space="preserve">Сборка и настройка оборудования инфраструктурных </w:t>
      </w:r>
      <w:r w:rsidR="00294B19">
        <w:rPr>
          <w:color w:val="00000A"/>
          <w:sz w:val="28"/>
          <w:szCs w:val="28"/>
          <w:lang w:eastAsia="ru-RU"/>
        </w:rPr>
        <w:t>комплексов</w:t>
      </w:r>
      <w:r>
        <w:rPr>
          <w:color w:val="00000A"/>
          <w:sz w:val="28"/>
          <w:szCs w:val="28"/>
          <w:lang w:eastAsia="ru-RU"/>
        </w:rPr>
        <w:t>:</w:t>
      </w:r>
    </w:p>
    <w:p w:rsidR="00284280" w:rsidRDefault="00C53D82" w:rsidP="00284280">
      <w:pPr>
        <w:suppressAutoHyphens w:val="0"/>
        <w:autoSpaceDE w:val="0"/>
        <w:autoSpaceDN w:val="0"/>
        <w:adjustRightInd w:val="0"/>
        <w:spacing w:after="28" w:line="276" w:lineRule="auto"/>
        <w:ind w:firstLine="709"/>
        <w:jc w:val="both"/>
        <w:rPr>
          <w:color w:val="00000A"/>
          <w:sz w:val="28"/>
          <w:szCs w:val="28"/>
          <w:lang w:eastAsia="ru-RU"/>
        </w:rPr>
      </w:pPr>
      <w:r w:rsidRPr="00C53D82">
        <w:rPr>
          <w:color w:val="00000A"/>
          <w:sz w:val="28"/>
          <w:szCs w:val="28"/>
          <w:lang w:eastAsia="ru-RU"/>
        </w:rPr>
        <w:t>o</w:t>
      </w:r>
      <w:r w:rsidRPr="00C53D82">
        <w:rPr>
          <w:color w:val="00000A"/>
          <w:sz w:val="28"/>
          <w:szCs w:val="28"/>
          <w:lang w:eastAsia="ru-RU"/>
        </w:rPr>
        <w:tab/>
      </w:r>
      <w:r w:rsidR="00284280">
        <w:rPr>
          <w:color w:val="00000A"/>
          <w:sz w:val="28"/>
          <w:szCs w:val="28"/>
          <w:lang w:eastAsia="ru-RU"/>
        </w:rPr>
        <w:t xml:space="preserve">Этап 3.1. </w:t>
      </w:r>
      <w:r w:rsidRPr="00C53D82">
        <w:rPr>
          <w:color w:val="00000A"/>
          <w:sz w:val="28"/>
          <w:szCs w:val="28"/>
          <w:lang w:eastAsia="ru-RU"/>
        </w:rPr>
        <w:t>Оборудование сети передачи данных (СПД)</w:t>
      </w:r>
      <w:r w:rsidR="00284280">
        <w:rPr>
          <w:color w:val="00000A"/>
          <w:sz w:val="28"/>
          <w:szCs w:val="28"/>
          <w:lang w:eastAsia="ru-RU"/>
        </w:rPr>
        <w:t>;</w:t>
      </w:r>
    </w:p>
    <w:p w:rsidR="00284280" w:rsidRDefault="00C53D82" w:rsidP="00284280">
      <w:pPr>
        <w:suppressAutoHyphens w:val="0"/>
        <w:autoSpaceDE w:val="0"/>
        <w:autoSpaceDN w:val="0"/>
        <w:adjustRightInd w:val="0"/>
        <w:spacing w:after="28" w:line="276" w:lineRule="auto"/>
        <w:ind w:firstLine="709"/>
        <w:jc w:val="both"/>
        <w:rPr>
          <w:color w:val="00000A"/>
          <w:sz w:val="28"/>
          <w:szCs w:val="28"/>
          <w:lang w:eastAsia="ru-RU"/>
        </w:rPr>
      </w:pPr>
      <w:proofErr w:type="spellStart"/>
      <w:r w:rsidRPr="00C53D82">
        <w:rPr>
          <w:color w:val="00000A"/>
          <w:sz w:val="28"/>
          <w:szCs w:val="28"/>
          <w:lang w:eastAsia="ru-RU"/>
        </w:rPr>
        <w:t>o</w:t>
      </w:r>
      <w:proofErr w:type="spellEnd"/>
      <w:r w:rsidRPr="00C53D82">
        <w:rPr>
          <w:color w:val="00000A"/>
          <w:sz w:val="28"/>
          <w:szCs w:val="28"/>
          <w:lang w:eastAsia="ru-RU"/>
        </w:rPr>
        <w:tab/>
      </w:r>
      <w:r w:rsidR="00284280">
        <w:rPr>
          <w:color w:val="00000A"/>
          <w:sz w:val="28"/>
          <w:szCs w:val="28"/>
          <w:lang w:eastAsia="ru-RU"/>
        </w:rPr>
        <w:t>Этап 3.</w:t>
      </w:r>
      <w:r w:rsidR="00C95E98">
        <w:rPr>
          <w:color w:val="00000A"/>
          <w:sz w:val="28"/>
          <w:szCs w:val="28"/>
          <w:lang w:eastAsia="ru-RU"/>
        </w:rPr>
        <w:t>2</w:t>
      </w:r>
      <w:r w:rsidR="00284280">
        <w:rPr>
          <w:color w:val="00000A"/>
          <w:sz w:val="28"/>
          <w:szCs w:val="28"/>
          <w:lang w:eastAsia="ru-RU"/>
        </w:rPr>
        <w:t>. Оборудование беспроводной локально вычислительной сети (БЛВС).</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Отчетные документы этапа, утвержденные Заказчиком:</w:t>
      </w:r>
    </w:p>
    <w:p w:rsidR="00F046D0" w:rsidRPr="00F046D0" w:rsidRDefault="00F046D0" w:rsidP="00F046D0">
      <w:pPr>
        <w:pStyle w:val="affb"/>
        <w:numPr>
          <w:ilvl w:val="0"/>
          <w:numId w:val="47"/>
        </w:numPr>
        <w:suppressAutoHyphens w:val="0"/>
        <w:autoSpaceDE w:val="0"/>
        <w:autoSpaceDN w:val="0"/>
        <w:adjustRightInd w:val="0"/>
        <w:spacing w:after="28" w:line="276" w:lineRule="auto"/>
        <w:ind w:left="1276" w:hanging="567"/>
        <w:jc w:val="both"/>
        <w:rPr>
          <w:color w:val="00000A"/>
          <w:sz w:val="28"/>
          <w:szCs w:val="28"/>
          <w:lang w:eastAsia="ru-RU"/>
        </w:rPr>
      </w:pPr>
      <w:r w:rsidRPr="00F046D0">
        <w:rPr>
          <w:color w:val="00000A"/>
          <w:sz w:val="28"/>
          <w:szCs w:val="28"/>
          <w:lang w:eastAsia="ru-RU"/>
        </w:rPr>
        <w:t>Акт приемки инфраструктурных комплексов в эксплуатацию</w:t>
      </w:r>
      <w:r w:rsidR="00182062">
        <w:rPr>
          <w:color w:val="00000A"/>
          <w:sz w:val="28"/>
          <w:szCs w:val="28"/>
          <w:lang w:eastAsia="ru-RU"/>
        </w:rPr>
        <w:t>;</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 xml:space="preserve">Акта сдачи-приемки выполненных Работ по </w:t>
      </w:r>
      <w:r w:rsidR="00294B19">
        <w:rPr>
          <w:color w:val="00000A"/>
          <w:sz w:val="28"/>
          <w:szCs w:val="28"/>
          <w:lang w:eastAsia="ru-RU"/>
        </w:rPr>
        <w:t>каждому  комплексу</w:t>
      </w:r>
      <w:r>
        <w:rPr>
          <w:color w:val="00000A"/>
          <w:sz w:val="28"/>
          <w:szCs w:val="28"/>
          <w:lang w:eastAsia="ru-RU"/>
        </w:rPr>
        <w:t>.</w:t>
      </w:r>
    </w:p>
    <w:p w:rsidR="00284280" w:rsidRDefault="00284280" w:rsidP="00284280">
      <w:pPr>
        <w:suppressAutoHyphens w:val="0"/>
        <w:autoSpaceDE w:val="0"/>
        <w:autoSpaceDN w:val="0"/>
        <w:adjustRightInd w:val="0"/>
        <w:spacing w:after="28" w:line="276" w:lineRule="auto"/>
        <w:ind w:firstLine="709"/>
        <w:jc w:val="both"/>
        <w:rPr>
          <w:b/>
          <w:bCs/>
          <w:color w:val="00000A"/>
          <w:sz w:val="28"/>
          <w:szCs w:val="28"/>
          <w:lang w:eastAsia="ru-RU"/>
        </w:rPr>
      </w:pPr>
      <w:r>
        <w:rPr>
          <w:b/>
          <w:bCs/>
          <w:color w:val="00000A"/>
          <w:sz w:val="28"/>
          <w:szCs w:val="28"/>
          <w:lang w:eastAsia="ru-RU"/>
        </w:rPr>
        <w:t>Этап 4 Выполнение строительно-монтажных работ по прокладке ВОЛС и Структурированной кабельной системы передачи данных, а также работ по ремонту серверной, настройке и установке автоматической системы газового пожаротушения.</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На данном этапе Исполнителем выполняются следующие работы:</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Поставка оборудования, материалов для выполнения строительно-монтажных работ;</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Выполнение строительно-монтажных работ по прокладке ВОЛС;</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Выполнение строительно-монтажных работ по прокладке Структурированной кабельной системы;</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Выполнение ремонтных работ в серверной;</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Настройка и установка автоматической системы газового пожаротушения.</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Отчетные документы этапа, утвержденные Заказчиком:</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Акт сдачи-приемки выполненных работ формы КС-2;</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rFonts w:ascii="Symbol" w:hAnsi="Symbol" w:cs="Symbol"/>
          <w:color w:val="00000A"/>
          <w:sz w:val="28"/>
          <w:szCs w:val="28"/>
          <w:lang w:eastAsia="ru-RU"/>
        </w:rPr>
        <w:t></w:t>
      </w:r>
      <w:r>
        <w:rPr>
          <w:rFonts w:ascii="Symbol" w:hAnsi="Symbol" w:cs="Symbol"/>
          <w:color w:val="00000A"/>
          <w:sz w:val="28"/>
          <w:szCs w:val="28"/>
          <w:lang w:eastAsia="ru-RU"/>
        </w:rPr>
        <w:tab/>
      </w:r>
      <w:r>
        <w:rPr>
          <w:color w:val="00000A"/>
          <w:sz w:val="28"/>
          <w:szCs w:val="28"/>
          <w:lang w:eastAsia="ru-RU"/>
        </w:rPr>
        <w:t>Справка о стоимости выполненных работ и затрат формы КС-3.</w:t>
      </w:r>
    </w:p>
    <w:p w:rsidR="004123EC" w:rsidRDefault="004123EC" w:rsidP="00284280">
      <w:pPr>
        <w:suppressAutoHyphens w:val="0"/>
        <w:autoSpaceDE w:val="0"/>
        <w:autoSpaceDN w:val="0"/>
        <w:adjustRightInd w:val="0"/>
        <w:spacing w:after="28" w:line="276" w:lineRule="auto"/>
        <w:ind w:firstLine="709"/>
        <w:jc w:val="both"/>
        <w:rPr>
          <w:b/>
          <w:bCs/>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color w:val="00000A"/>
          <w:sz w:val="28"/>
          <w:szCs w:val="28"/>
          <w:lang w:eastAsia="ru-RU"/>
        </w:rPr>
      </w:pPr>
      <w:r>
        <w:rPr>
          <w:b/>
          <w:bCs/>
          <w:color w:val="00000A"/>
          <w:sz w:val="28"/>
          <w:szCs w:val="28"/>
          <w:lang w:eastAsia="ru-RU"/>
        </w:rPr>
        <w:t>4.13</w:t>
      </w:r>
      <w:r>
        <w:rPr>
          <w:b/>
          <w:bCs/>
          <w:color w:val="00000A"/>
          <w:sz w:val="28"/>
          <w:szCs w:val="28"/>
          <w:lang w:eastAsia="ru-RU"/>
        </w:rPr>
        <w:tab/>
        <w:t>Порядок сдачи и приемки работ</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lastRenderedPageBreak/>
        <w:t>В течение 5 (пяти) календарных дней по завершении этапа работ Исполнитель представляет Заказчику акт сдачи-приемки выполненных работ, счет-фактуру.</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Заказчик в течение </w:t>
      </w:r>
      <w:r w:rsidR="00335E06">
        <w:rPr>
          <w:color w:val="00000A"/>
          <w:sz w:val="28"/>
          <w:szCs w:val="28"/>
          <w:lang w:eastAsia="ru-RU"/>
        </w:rPr>
        <w:t>1</w:t>
      </w:r>
      <w:r>
        <w:rPr>
          <w:color w:val="00000A"/>
          <w:sz w:val="28"/>
          <w:szCs w:val="28"/>
          <w:lang w:eastAsia="ru-RU"/>
        </w:rPr>
        <w:t>5 (</w:t>
      </w:r>
      <w:r w:rsidR="00335E06">
        <w:rPr>
          <w:color w:val="00000A"/>
          <w:sz w:val="28"/>
          <w:szCs w:val="28"/>
          <w:lang w:eastAsia="ru-RU"/>
        </w:rPr>
        <w:t>пятнадцати</w:t>
      </w:r>
      <w:r>
        <w:rPr>
          <w:color w:val="00000A"/>
          <w:sz w:val="28"/>
          <w:szCs w:val="28"/>
          <w:lang w:eastAsia="ru-RU"/>
        </w:rPr>
        <w:t>) календарных дней со дня получения акта сдачи-приемки выполненных работ этапа направляет Исполнителю подписанный акт сдачи-приемки выполненных работ или мотивированный отказ от приемки работ.</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color w:val="00000A"/>
          <w:sz w:val="28"/>
          <w:szCs w:val="28"/>
          <w:lang w:eastAsia="ru-RU"/>
        </w:rPr>
      </w:pPr>
      <w:r>
        <w:rPr>
          <w:b/>
          <w:bCs/>
          <w:color w:val="00000A"/>
          <w:sz w:val="28"/>
          <w:szCs w:val="28"/>
          <w:lang w:eastAsia="ru-RU"/>
        </w:rPr>
        <w:t>4.14</w:t>
      </w:r>
      <w:r>
        <w:rPr>
          <w:b/>
          <w:bCs/>
          <w:color w:val="00000A"/>
          <w:sz w:val="28"/>
          <w:szCs w:val="28"/>
          <w:lang w:eastAsia="ru-RU"/>
        </w:rPr>
        <w:tab/>
        <w:t>Форма, сроки и порядок оплаты работ</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Заказчик обязуется оплатить исполнителю работы по договору поэтапно, в течение 30 (тридцати) календарных дней с даты подписания сторонами акта сдачи-приёмки соответствующего этапа работ на основании счета исполнителя. Оплата производится по безналичному расчету.</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В случае наличия схем лицензирования ПО Заказчик обязуется оплатить исполнителю стоимость лицензии ПО АСУ ИКТ Авансовым платежом в размере 100 % от общей стоимости на основании счета от Исполнителя в течение 30 календарных дней после подписания сторонами договора и получения Заказчиком счета. Оплата производится по безналичному расчету.</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Оплата оборудования и материалов для инфраструктурных подсистем производится Авансовым платежом в размере не более 50 % от общей стоимости поставляемого Товара на основании счета от Исполнителя в течение 30 календарных дней после подписания сторонами договора и получения Заказчиком счета. Оплата производится по безналичному расчету.</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Оплата остальной суммы по настоящему Договору поставляемого оборудования и материалов для инфраструктурных подсистем осуществляется Заказчиком на основании счета от Исполнителя течение 30 (тридцати) календарных дней после подписания сторонами товарной накладной по форме ТОРГ-12 и акта приемки-передачи товара. Оплата производится по безналичному расчету.</w:t>
      </w:r>
    </w:p>
    <w:p w:rsidR="00284280" w:rsidRPr="00A70783"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color w:val="00000A"/>
          <w:sz w:val="28"/>
          <w:szCs w:val="28"/>
          <w:lang w:eastAsia="ru-RU"/>
        </w:rPr>
      </w:pPr>
      <w:r>
        <w:rPr>
          <w:b/>
          <w:bCs/>
          <w:color w:val="00000A"/>
          <w:sz w:val="28"/>
          <w:szCs w:val="28"/>
          <w:lang w:eastAsia="ru-RU"/>
        </w:rPr>
        <w:t>4.15</w:t>
      </w:r>
      <w:r>
        <w:rPr>
          <w:b/>
          <w:bCs/>
          <w:color w:val="00000A"/>
          <w:sz w:val="28"/>
          <w:szCs w:val="28"/>
          <w:lang w:eastAsia="ru-RU"/>
        </w:rPr>
        <w:tab/>
        <w:t>Гарантийное обслуживание</w:t>
      </w:r>
    </w:p>
    <w:p w:rsidR="00284280" w:rsidRDefault="00284280" w:rsidP="00284280">
      <w:pPr>
        <w:suppressAutoHyphens w:val="0"/>
        <w:autoSpaceDE w:val="0"/>
        <w:autoSpaceDN w:val="0"/>
        <w:adjustRightInd w:val="0"/>
        <w:spacing w:after="28" w:line="276" w:lineRule="auto"/>
        <w:ind w:firstLine="709"/>
        <w:jc w:val="both"/>
        <w:rPr>
          <w:b/>
          <w:bCs/>
          <w:color w:val="00000A"/>
          <w:sz w:val="28"/>
          <w:szCs w:val="28"/>
          <w:lang w:eastAsia="ru-RU"/>
        </w:rPr>
      </w:pPr>
      <w:r>
        <w:rPr>
          <w:b/>
          <w:bCs/>
          <w:color w:val="00000A"/>
          <w:sz w:val="28"/>
          <w:szCs w:val="28"/>
          <w:lang w:eastAsia="ru-RU"/>
        </w:rPr>
        <w:t>Минимальный срок гарантийного обслуживания.</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Исполнитель должен предоставить гарантию на соответствие результатов работ по внедрению ПО АСУ ИКТ техническим заданиям и эксплуатационной документации на срок не менее 36 месяцев с момента подписания акта сдачи-приемки выполненных работ этапа 1.3.</w:t>
      </w:r>
    </w:p>
    <w:p w:rsidR="00284280" w:rsidRDefault="0003210C" w:rsidP="00284280">
      <w:pPr>
        <w:suppressAutoHyphens w:val="0"/>
        <w:autoSpaceDE w:val="0"/>
        <w:autoSpaceDN w:val="0"/>
        <w:adjustRightInd w:val="0"/>
        <w:spacing w:after="28" w:line="276" w:lineRule="auto"/>
        <w:ind w:firstLine="709"/>
        <w:jc w:val="both"/>
        <w:rPr>
          <w:color w:val="00000A"/>
          <w:sz w:val="28"/>
          <w:szCs w:val="28"/>
          <w:lang w:eastAsia="ru-RU"/>
        </w:rPr>
      </w:pPr>
      <w:r w:rsidRPr="0003210C">
        <w:rPr>
          <w:color w:val="00000A"/>
          <w:sz w:val="28"/>
          <w:szCs w:val="28"/>
          <w:lang w:eastAsia="ru-RU"/>
        </w:rPr>
        <w:t xml:space="preserve">На все поставляемое Оборудование должна распространяться гарантия качества не менее 12 месяцев с даты подписания Акта выполненных </w:t>
      </w:r>
      <w:r w:rsidRPr="0003210C">
        <w:rPr>
          <w:color w:val="00000A"/>
          <w:sz w:val="28"/>
          <w:szCs w:val="28"/>
          <w:lang w:eastAsia="ru-RU"/>
        </w:rPr>
        <w:lastRenderedPageBreak/>
        <w:t>пусконаладочных работ по соответствующей инфраструктурной подсистеме. Всё поставляемое Оборудование должно быть не восстановленным и не собранным из восстановленных компонентов, выпускаться серийно, быть изготовленным не ранее 2014 года. Оборудование не должно иметь внешних и внутренних повреждений.</w:t>
      </w:r>
      <w:r w:rsidR="00284280">
        <w:rPr>
          <w:color w:val="00000A"/>
          <w:sz w:val="28"/>
          <w:szCs w:val="28"/>
          <w:lang w:eastAsia="ru-RU"/>
        </w:rPr>
        <w:t>.</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Срок предоставления гарантий качества результата выполненных Пусконаладочных работ по инфраструктурным подсистемам и строительно-монтажных работ по прокладке ВОЛС и Структурированной кабельной системы передачи данных, а также работ по ремонту серверной, настройке и установке автоматической системы газового пожаротушения устанавливается не менее 12 (двенадцати) месяцев, с момента подписания Заказчиком Акта выполненных Работ. Объем гарантий качества распространяется на весь объем выполненных Работ.</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color w:val="00000A"/>
          <w:sz w:val="28"/>
          <w:szCs w:val="28"/>
          <w:lang w:eastAsia="ru-RU"/>
        </w:rPr>
      </w:pPr>
      <w:r>
        <w:rPr>
          <w:b/>
          <w:bCs/>
          <w:color w:val="00000A"/>
          <w:sz w:val="28"/>
          <w:szCs w:val="28"/>
          <w:lang w:eastAsia="ru-RU"/>
        </w:rPr>
        <w:t>Объем гарантийного обслуживания.</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Гарантийное обслуживание включает в себя внесение за счёт Исполнителя необходимых изменений в результаты работ, чтобы обеспечить соответствие результатов работ эксплуатационной документации. Срок гарантийного обслуживания должен увеличиваться на срок с момента извещения Исполнителя о гарантийном случае до момента передачи Исполнителем Заказчику изменённого программного обеспечения.</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ИСПОЛНИТЕЛЬ обеспечивает устранение критических сбоев ПО АСУ ИКТ круглосуточно, семь дней в неделю, а также производит Поддержку и Сопровождение программных компонентов Системы, поставленных и внедренных ИСПОЛНИТЕЛЕМ, исключая компоненты Системного программного обеспечения, в рамках Договора, в течение пяти рабочих дней в неделю (с понедельника по пятницу включительно) в рабочее время (с 10:00 до 19:00, время московское).</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Исполнитель производит устранение выявляемых технических ошибок (дефектов), устранение нештатных ситуаций (сбоев и отказов) в результатах работ, в течение 3 (трех) календарных дней с момента извещения Исполнителя о неисправности Заказчиком, или в больший срок, если он письменно согласован с Заказчиком.</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В случае, если в течение гарантийного периода Оборудование или его отдельные части станут непригодными для дальнейшего использования, Поставщик должен произвести бесплатный гарантийный ремонт товара, включая замену непригодных для использования частей товара.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Срок проведения гарантийного ремонта не может превышать 90 (девяносто) календарных дней с даты получения Поставщиком уведомления Заказчика о </w:t>
      </w:r>
      <w:r>
        <w:rPr>
          <w:color w:val="00000A"/>
          <w:sz w:val="28"/>
          <w:szCs w:val="28"/>
          <w:lang w:eastAsia="ru-RU"/>
        </w:rPr>
        <w:lastRenderedPageBreak/>
        <w:t>проведении гарантийного ремонта Оборудования. Транспортные расходы Поставщика, связанные с проведением гарантийного ремонта Оборудования, Заказчиком не возмещаются.</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В случае устранения недостатков или замены Оборудования ненадлежащего качества или его частей, гарантийный срок продлевается на период времени, в течение которого Покупатель не мог использовать Оборудование.</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Исполнитель должен обеспечить техническую поддержку всего поставляемого Оборудования не менее 12 (двенадцати) месяцев с даты его ввода в эксплуатацию и подписания товарной накладной.</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Гарантия должна включать замену неисправных компонентов и работы по ремонту в течении 12 (двенадцати) месяцев с даты его ввода в эксплуатацию.</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Все запасные части, которые Исполнитель устанавливает на Оборудование в течение гарантийного периода, должны быть произведены и сертифицированы тем же производителем, что и исходные комплектующие Оборудования, и иметь не худшие технические характеристики.</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Заказчик вправе произвести ремонт Оборудования своими силами с последующим возмещением Поставщиком понесенных Заказчиком расходов, при этом Заказчик направляет Поставщику соответствующее уведомление о проведении ремонта своими силами. Поставщик производит возмещение понесенных Заказчиком расходов на ремонт Оборудования в течение 5 (пяти) банковских дней с даты направления Заказчиком уведомления о возмещении понесенных расходов с приложением подтверждающих документов.</w:t>
      </w:r>
    </w:p>
    <w:p w:rsidR="00284280" w:rsidRPr="00A70783"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Исправление дефектов в проведенных Работах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rsidR="006C04EA" w:rsidRPr="00A70783" w:rsidRDefault="006C04EA"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color w:val="00000A"/>
          <w:sz w:val="28"/>
          <w:szCs w:val="28"/>
          <w:lang w:eastAsia="ru-RU"/>
        </w:rPr>
      </w:pPr>
      <w:r>
        <w:rPr>
          <w:b/>
          <w:bCs/>
          <w:color w:val="00000A"/>
          <w:sz w:val="28"/>
          <w:szCs w:val="28"/>
          <w:lang w:eastAsia="ru-RU"/>
        </w:rPr>
        <w:t>4.16</w:t>
      </w:r>
      <w:r>
        <w:rPr>
          <w:b/>
          <w:bCs/>
          <w:color w:val="00000A"/>
          <w:sz w:val="28"/>
          <w:szCs w:val="28"/>
          <w:lang w:eastAsia="ru-RU"/>
        </w:rPr>
        <w:tab/>
        <w:t xml:space="preserve">Требования к качеству выполняемых работ </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Работы по внедрению и адаптации автоматизированной системы управления «Интеллектуальный Контейнерный Терминал» должны выполняться на высоком профессиональном уровне, в соответствии с техническим заданием настоящей документации о закупке и требованиями договора.</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p>
    <w:p w:rsidR="00284280" w:rsidRDefault="00284280" w:rsidP="00284280">
      <w:pPr>
        <w:suppressAutoHyphens w:val="0"/>
        <w:autoSpaceDE w:val="0"/>
        <w:autoSpaceDN w:val="0"/>
        <w:adjustRightInd w:val="0"/>
        <w:spacing w:after="28" w:line="276" w:lineRule="auto"/>
        <w:ind w:firstLine="709"/>
        <w:jc w:val="both"/>
        <w:rPr>
          <w:b/>
          <w:bCs/>
          <w:color w:val="00000A"/>
          <w:sz w:val="28"/>
          <w:szCs w:val="28"/>
          <w:lang w:eastAsia="ru-RU"/>
        </w:rPr>
      </w:pPr>
      <w:r>
        <w:rPr>
          <w:b/>
          <w:bCs/>
          <w:color w:val="00000A"/>
          <w:sz w:val="28"/>
          <w:szCs w:val="28"/>
          <w:lang w:eastAsia="ru-RU"/>
        </w:rPr>
        <w:t>4.17</w:t>
      </w:r>
      <w:r>
        <w:rPr>
          <w:b/>
          <w:bCs/>
          <w:color w:val="00000A"/>
          <w:sz w:val="28"/>
          <w:szCs w:val="28"/>
          <w:lang w:eastAsia="ru-RU"/>
        </w:rPr>
        <w:tab/>
        <w:t>Требования к контролю и приемке Работ.</w:t>
      </w:r>
    </w:p>
    <w:p w:rsidR="00284280" w:rsidRPr="004E7EB5" w:rsidRDefault="00284280" w:rsidP="00284280">
      <w:pPr>
        <w:suppressAutoHyphens w:val="0"/>
        <w:autoSpaceDE w:val="0"/>
        <w:autoSpaceDN w:val="0"/>
        <w:adjustRightInd w:val="0"/>
        <w:spacing w:after="28" w:line="276" w:lineRule="auto"/>
        <w:ind w:firstLine="709"/>
        <w:jc w:val="both"/>
        <w:rPr>
          <w:sz w:val="28"/>
          <w:szCs w:val="28"/>
          <w:lang w:eastAsia="ru-RU"/>
        </w:rPr>
      </w:pPr>
      <w:r>
        <w:rPr>
          <w:color w:val="00000A"/>
          <w:sz w:val="28"/>
          <w:szCs w:val="28"/>
          <w:lang w:eastAsia="ru-RU"/>
        </w:rPr>
        <w:t xml:space="preserve">Представитель Заказчика проверяет объемы выполненных Исполнителем Работ и осуществляет их приемку, согласно </w:t>
      </w:r>
      <w:r w:rsidRPr="004E7EB5">
        <w:rPr>
          <w:sz w:val="28"/>
          <w:szCs w:val="28"/>
          <w:lang w:eastAsia="ru-RU"/>
        </w:rPr>
        <w:t>пунктам настоящей документации о закупке.</w:t>
      </w:r>
    </w:p>
    <w:p w:rsidR="00284280" w:rsidRDefault="00284280" w:rsidP="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 xml:space="preserve">Приемка объемов, качества выполненных Работ производится визуально и экспертно. Заказчик вправе привлекать независимых экспертов для проверки </w:t>
      </w:r>
      <w:r>
        <w:rPr>
          <w:color w:val="00000A"/>
          <w:sz w:val="28"/>
          <w:szCs w:val="28"/>
          <w:lang w:eastAsia="ru-RU"/>
        </w:rPr>
        <w:lastRenderedPageBreak/>
        <w:t>соответствия качества и объемов выполненных Работ, с отнесением расходов на Исполнителя при подтверждении факта нарушения Исполнителем требований к выполнению Работ.</w:t>
      </w:r>
    </w:p>
    <w:p w:rsidR="00A2742F" w:rsidRDefault="00284280">
      <w:pPr>
        <w:suppressAutoHyphens w:val="0"/>
        <w:autoSpaceDE w:val="0"/>
        <w:autoSpaceDN w:val="0"/>
        <w:adjustRightInd w:val="0"/>
        <w:spacing w:after="28" w:line="276" w:lineRule="auto"/>
        <w:ind w:firstLine="709"/>
        <w:jc w:val="both"/>
        <w:rPr>
          <w:color w:val="00000A"/>
          <w:sz w:val="28"/>
          <w:szCs w:val="28"/>
          <w:lang w:eastAsia="ru-RU"/>
        </w:rPr>
      </w:pPr>
      <w:r>
        <w:rPr>
          <w:color w:val="00000A"/>
          <w:sz w:val="28"/>
          <w:szCs w:val="28"/>
          <w:lang w:eastAsia="ru-RU"/>
        </w:rPr>
        <w:t>Исполнитель обязан безвозмездно исправить по требованию Заказчика все выявленные недостатки, если в процессе выполнения Работ Исполнитель допустил отступление от условий договора, изменив качество Работ, в течение 7 (семи) календарных дней с момента вручения в письменном виде Заказчиком соответствующего требования Исполнителю</w:t>
      </w:r>
      <w:r w:rsidR="00E0241F">
        <w:rPr>
          <w:color w:val="00000A"/>
          <w:sz w:val="28"/>
          <w:szCs w:val="28"/>
          <w:lang w:eastAsia="ru-RU"/>
        </w:rPr>
        <w:t>.</w:t>
      </w:r>
    </w:p>
    <w:p w:rsidR="00284280" w:rsidRDefault="00284280" w:rsidP="00284280">
      <w:pPr>
        <w:suppressAutoHyphens w:val="0"/>
        <w:rPr>
          <w:rFonts w:eastAsia="MS Mincho"/>
          <w:sz w:val="28"/>
          <w:szCs w:val="28"/>
        </w:rPr>
      </w:pPr>
      <w:r>
        <w:rPr>
          <w:sz w:val="28"/>
          <w:szCs w:val="28"/>
        </w:rPr>
        <w:br w:type="page"/>
      </w:r>
    </w:p>
    <w:p w:rsidR="00284280" w:rsidRPr="00284280" w:rsidRDefault="00284280" w:rsidP="00284280">
      <w:pPr>
        <w:pStyle w:val="19"/>
        <w:ind w:left="6663" w:firstLine="0"/>
        <w:jc w:val="right"/>
        <w:rPr>
          <w:rFonts w:eastAsia="MS Mincho"/>
          <w:szCs w:val="28"/>
        </w:rPr>
      </w:pPr>
      <w:r w:rsidRPr="00284280">
        <w:rPr>
          <w:rFonts w:eastAsia="MS Mincho"/>
          <w:szCs w:val="28"/>
        </w:rPr>
        <w:lastRenderedPageBreak/>
        <w:t>Приложение № 1</w:t>
      </w:r>
    </w:p>
    <w:p w:rsidR="00284280" w:rsidRPr="00284280" w:rsidRDefault="00284280" w:rsidP="00284280">
      <w:pPr>
        <w:suppressAutoHyphens w:val="0"/>
        <w:jc w:val="right"/>
        <w:rPr>
          <w:sz w:val="28"/>
          <w:szCs w:val="28"/>
        </w:rPr>
      </w:pPr>
      <w:r w:rsidRPr="00284280">
        <w:rPr>
          <w:sz w:val="28"/>
          <w:szCs w:val="28"/>
        </w:rPr>
        <w:t>к техническому заданию</w:t>
      </w:r>
    </w:p>
    <w:p w:rsidR="00284280" w:rsidRPr="00284280" w:rsidRDefault="00284280" w:rsidP="00284280">
      <w:pPr>
        <w:suppressAutoHyphens w:val="0"/>
        <w:jc w:val="right"/>
        <w:rPr>
          <w:sz w:val="28"/>
          <w:szCs w:val="28"/>
        </w:rPr>
      </w:pPr>
      <w:r w:rsidRPr="00284280">
        <w:rPr>
          <w:sz w:val="28"/>
          <w:szCs w:val="28"/>
        </w:rPr>
        <w:t xml:space="preserve"> документации о закупке</w:t>
      </w:r>
    </w:p>
    <w:p w:rsidR="00284280" w:rsidRPr="00284280" w:rsidRDefault="00284280" w:rsidP="00284280">
      <w:pPr>
        <w:ind w:firstLine="709"/>
        <w:jc w:val="both"/>
        <w:rPr>
          <w:b/>
          <w:sz w:val="28"/>
          <w:szCs w:val="28"/>
        </w:rPr>
      </w:pPr>
      <w:r w:rsidRPr="00284280">
        <w:rPr>
          <w:rFonts w:eastAsia="MS Mincho"/>
          <w:b/>
          <w:bCs/>
          <w:sz w:val="32"/>
          <w:szCs w:val="32"/>
        </w:rPr>
        <w:t xml:space="preserve"> </w:t>
      </w:r>
    </w:p>
    <w:p w:rsidR="00284280" w:rsidRPr="00284280" w:rsidRDefault="00284280" w:rsidP="00284280">
      <w:pPr>
        <w:pStyle w:val="1"/>
        <w:numPr>
          <w:ilvl w:val="0"/>
          <w:numId w:val="0"/>
        </w:numPr>
        <w:jc w:val="center"/>
        <w:rPr>
          <w:rFonts w:cs="Times New Roman"/>
          <w:sz w:val="28"/>
          <w:szCs w:val="28"/>
        </w:rPr>
      </w:pPr>
      <w:r w:rsidRPr="00284280">
        <w:rPr>
          <w:rFonts w:cs="Times New Roman"/>
          <w:sz w:val="28"/>
          <w:szCs w:val="28"/>
        </w:rPr>
        <w:t>Наименование и характеристики поставляемого Оборудования.</w:t>
      </w:r>
    </w:p>
    <w:p w:rsidR="00284280" w:rsidRPr="00284280" w:rsidRDefault="00284280" w:rsidP="00284280">
      <w:pPr>
        <w:suppressAutoHyphens w:val="0"/>
        <w:ind w:right="-6" w:firstLine="709"/>
        <w:jc w:val="both"/>
        <w:rPr>
          <w:sz w:val="28"/>
          <w:szCs w:val="28"/>
        </w:rPr>
      </w:pPr>
      <w:r w:rsidRPr="00284280">
        <w:rPr>
          <w:sz w:val="28"/>
          <w:szCs w:val="28"/>
        </w:rPr>
        <w:t>Наименование и количество поставляемого Оборудования содержится в Спецификациях (Таблица 1 - 4).</w:t>
      </w:r>
    </w:p>
    <w:p w:rsidR="005B5C44" w:rsidRDefault="00284280" w:rsidP="005B5C44">
      <w:pPr>
        <w:pStyle w:val="affb"/>
        <w:numPr>
          <w:ilvl w:val="0"/>
          <w:numId w:val="47"/>
        </w:numPr>
        <w:autoSpaceDE w:val="0"/>
        <w:autoSpaceDN w:val="0"/>
        <w:adjustRightInd w:val="0"/>
        <w:spacing w:after="28" w:line="276" w:lineRule="auto"/>
        <w:jc w:val="both"/>
        <w:rPr>
          <w:bCs/>
          <w:sz w:val="28"/>
          <w:szCs w:val="28"/>
          <w:lang w:eastAsia="ru-RU"/>
        </w:rPr>
      </w:pPr>
      <w:proofErr w:type="spellStart"/>
      <w:r w:rsidRPr="00284280">
        <w:rPr>
          <w:bCs/>
          <w:sz w:val="28"/>
          <w:szCs w:val="28"/>
          <w:lang w:eastAsia="ru-RU"/>
        </w:rPr>
        <w:t>Инфрастуктурными</w:t>
      </w:r>
      <w:proofErr w:type="spellEnd"/>
      <w:r w:rsidRPr="00284280">
        <w:rPr>
          <w:bCs/>
          <w:sz w:val="28"/>
          <w:szCs w:val="28"/>
          <w:lang w:eastAsia="ru-RU"/>
        </w:rPr>
        <w:t xml:space="preserve"> </w:t>
      </w:r>
      <w:proofErr w:type="spellStart"/>
      <w:r w:rsidRPr="00284280">
        <w:rPr>
          <w:bCs/>
          <w:sz w:val="28"/>
          <w:szCs w:val="28"/>
          <w:lang w:eastAsia="ru-RU"/>
        </w:rPr>
        <w:t>подситемами</w:t>
      </w:r>
      <w:proofErr w:type="spellEnd"/>
      <w:r w:rsidRPr="00284280">
        <w:rPr>
          <w:bCs/>
          <w:sz w:val="28"/>
          <w:szCs w:val="28"/>
          <w:lang w:eastAsia="ru-RU"/>
        </w:rPr>
        <w:t xml:space="preserve"> АСУ ИКТ </w:t>
      </w:r>
      <w:proofErr w:type="spellStart"/>
      <w:r w:rsidRPr="00284280">
        <w:rPr>
          <w:bCs/>
          <w:sz w:val="28"/>
          <w:szCs w:val="28"/>
          <w:lang w:eastAsia="ru-RU"/>
        </w:rPr>
        <w:t>являются</w:t>
      </w:r>
      <w:proofErr w:type="gramStart"/>
      <w:r w:rsidRPr="00284280">
        <w:rPr>
          <w:bCs/>
          <w:sz w:val="28"/>
          <w:szCs w:val="28"/>
          <w:lang w:eastAsia="ru-RU"/>
        </w:rPr>
        <w:t>:</w:t>
      </w:r>
      <w:r w:rsidR="005B5C44" w:rsidRPr="000B512B">
        <w:rPr>
          <w:bCs/>
          <w:sz w:val="28"/>
          <w:szCs w:val="28"/>
          <w:lang w:eastAsia="ru-RU"/>
        </w:rPr>
        <w:t>О</w:t>
      </w:r>
      <w:proofErr w:type="gramEnd"/>
      <w:r w:rsidR="005B5C44" w:rsidRPr="000B512B">
        <w:rPr>
          <w:bCs/>
          <w:sz w:val="28"/>
          <w:szCs w:val="28"/>
          <w:lang w:eastAsia="ru-RU"/>
        </w:rPr>
        <w:t>борудование</w:t>
      </w:r>
      <w:proofErr w:type="spellEnd"/>
      <w:r w:rsidR="005B5C44">
        <w:rPr>
          <w:bCs/>
          <w:sz w:val="28"/>
          <w:szCs w:val="28"/>
          <w:lang w:eastAsia="ru-RU"/>
        </w:rPr>
        <w:t xml:space="preserve"> сети передачи данных (Таблица 1</w:t>
      </w:r>
      <w:r w:rsidR="005B5C44" w:rsidRPr="000B512B">
        <w:rPr>
          <w:bCs/>
          <w:sz w:val="28"/>
          <w:szCs w:val="28"/>
          <w:lang w:eastAsia="ru-RU"/>
        </w:rPr>
        <w:t>)</w:t>
      </w:r>
    </w:p>
    <w:p w:rsidR="005B5C44" w:rsidRDefault="005B5C44" w:rsidP="005B5C44">
      <w:pPr>
        <w:pStyle w:val="affb"/>
        <w:numPr>
          <w:ilvl w:val="0"/>
          <w:numId w:val="47"/>
        </w:numPr>
        <w:suppressAutoHyphens w:val="0"/>
        <w:ind w:right="-6"/>
        <w:jc w:val="both"/>
        <w:rPr>
          <w:sz w:val="28"/>
          <w:szCs w:val="28"/>
        </w:rPr>
      </w:pPr>
      <w:r w:rsidRPr="000B512B">
        <w:rPr>
          <w:bCs/>
          <w:sz w:val="28"/>
          <w:szCs w:val="28"/>
          <w:lang w:eastAsia="ru-RU"/>
        </w:rPr>
        <w:t xml:space="preserve">Оборудование беспроводной локально вычислительной сети (БЛВС) (Таблица </w:t>
      </w:r>
      <w:r w:rsidR="00B03CEC">
        <w:rPr>
          <w:bCs/>
          <w:sz w:val="28"/>
          <w:szCs w:val="28"/>
          <w:lang w:eastAsia="ru-RU"/>
        </w:rPr>
        <w:t>2</w:t>
      </w:r>
      <w:r w:rsidRPr="000B512B">
        <w:rPr>
          <w:bCs/>
          <w:sz w:val="28"/>
          <w:szCs w:val="28"/>
          <w:lang w:eastAsia="ru-RU"/>
        </w:rPr>
        <w:t>).</w:t>
      </w:r>
    </w:p>
    <w:p w:rsidR="00284280" w:rsidRPr="00284280" w:rsidRDefault="00284280" w:rsidP="00284280">
      <w:pPr>
        <w:suppressAutoHyphens w:val="0"/>
        <w:ind w:right="-6" w:firstLine="709"/>
        <w:jc w:val="both"/>
        <w:rPr>
          <w:sz w:val="28"/>
          <w:szCs w:val="28"/>
        </w:rPr>
      </w:pPr>
      <w:r w:rsidRPr="00284280">
        <w:rPr>
          <w:i/>
          <w:sz w:val="28"/>
          <w:szCs w:val="28"/>
        </w:rPr>
        <w:t xml:space="preserve"> </w:t>
      </w:r>
    </w:p>
    <w:p w:rsidR="005B5C44" w:rsidRPr="006A30E1" w:rsidRDefault="005B5C44" w:rsidP="005B5C44">
      <w:pPr>
        <w:pStyle w:val="afffb"/>
        <w:keepNext/>
        <w:jc w:val="right"/>
        <w:rPr>
          <w:rFonts w:ascii="Times New Roman" w:hAnsi="Times New Roman" w:cs="Times New Roman"/>
          <w:i w:val="0"/>
          <w:color w:val="auto"/>
          <w:sz w:val="28"/>
          <w:szCs w:val="28"/>
        </w:rPr>
      </w:pPr>
      <w:bookmarkStart w:id="4" w:name="_Ref407284651"/>
      <w:r w:rsidRPr="006A30E1">
        <w:rPr>
          <w:rFonts w:ascii="Times New Roman" w:hAnsi="Times New Roman" w:cs="Times New Roman"/>
          <w:i w:val="0"/>
          <w:color w:val="auto"/>
          <w:sz w:val="28"/>
          <w:szCs w:val="28"/>
        </w:rPr>
        <w:t xml:space="preserve">Таблица </w:t>
      </w:r>
      <w:bookmarkEnd w:id="4"/>
      <w:r>
        <w:rPr>
          <w:rFonts w:ascii="Times New Roman" w:hAnsi="Times New Roman" w:cs="Times New Roman"/>
          <w:i w:val="0"/>
          <w:color w:val="auto"/>
          <w:sz w:val="28"/>
          <w:szCs w:val="28"/>
        </w:rPr>
        <w:t>1</w:t>
      </w:r>
      <w:r w:rsidRPr="006A30E1">
        <w:rPr>
          <w:rFonts w:ascii="Times New Roman" w:hAnsi="Times New Roman" w:cs="Times New Roman"/>
          <w:i w:val="0"/>
          <w:color w:val="auto"/>
          <w:sz w:val="28"/>
          <w:szCs w:val="28"/>
        </w:rPr>
        <w:t xml:space="preserve"> Оборудование сети передачи данных - </w:t>
      </w:r>
      <w:proofErr w:type="spellStart"/>
      <w:r w:rsidRPr="006A30E1">
        <w:rPr>
          <w:rFonts w:ascii="Times New Roman" w:hAnsi="Times New Roman" w:cs="Times New Roman"/>
          <w:i w:val="0"/>
          <w:color w:val="auto"/>
          <w:sz w:val="28"/>
          <w:szCs w:val="28"/>
        </w:rPr>
        <w:t>Cisco</w:t>
      </w:r>
      <w:proofErr w:type="spellEnd"/>
      <w:r w:rsidRPr="006A30E1">
        <w:rPr>
          <w:rFonts w:ascii="Times New Roman" w:hAnsi="Times New Roman" w:cs="Times New Roman"/>
          <w:i w:val="0"/>
          <w:color w:val="auto"/>
          <w:sz w:val="28"/>
          <w:szCs w:val="28"/>
        </w:rPr>
        <w:t xml:space="preserve"> </w:t>
      </w:r>
      <w:proofErr w:type="spellStart"/>
      <w:r w:rsidRPr="006A30E1">
        <w:rPr>
          <w:rFonts w:ascii="Times New Roman" w:hAnsi="Times New Roman" w:cs="Times New Roman"/>
          <w:i w:val="0"/>
          <w:color w:val="auto"/>
          <w:sz w:val="28"/>
          <w:szCs w:val="28"/>
        </w:rPr>
        <w:t>Systems</w:t>
      </w:r>
      <w:proofErr w:type="spellEnd"/>
    </w:p>
    <w:tbl>
      <w:tblPr>
        <w:tblW w:w="9654" w:type="dxa"/>
        <w:tblLook w:val="04A0"/>
      </w:tblPr>
      <w:tblGrid>
        <w:gridCol w:w="2405"/>
        <w:gridCol w:w="5812"/>
        <w:gridCol w:w="1437"/>
      </w:tblGrid>
      <w:tr w:rsidR="005B5C44" w:rsidRPr="005D735E" w:rsidTr="00DA7F1F">
        <w:trPr>
          <w:trHeight w:val="253"/>
        </w:trPr>
        <w:tc>
          <w:tcPr>
            <w:tcW w:w="240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B5C44" w:rsidRPr="005D735E" w:rsidRDefault="005B5C44" w:rsidP="00DA7F1F">
            <w:pPr>
              <w:suppressAutoHyphens w:val="0"/>
              <w:jc w:val="center"/>
              <w:rPr>
                <w:b/>
                <w:bCs/>
                <w:sz w:val="22"/>
                <w:szCs w:val="22"/>
                <w:lang w:eastAsia="ru-RU"/>
              </w:rPr>
            </w:pPr>
            <w:r w:rsidRPr="005D735E">
              <w:rPr>
                <w:b/>
                <w:bCs/>
                <w:sz w:val="22"/>
                <w:szCs w:val="22"/>
                <w:lang w:eastAsia="ru-RU"/>
              </w:rPr>
              <w:t>Артикул</w:t>
            </w:r>
          </w:p>
        </w:tc>
        <w:tc>
          <w:tcPr>
            <w:tcW w:w="581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B5C44" w:rsidRPr="005D735E" w:rsidRDefault="005B5C44" w:rsidP="00DA7F1F">
            <w:pPr>
              <w:suppressAutoHyphens w:val="0"/>
              <w:jc w:val="center"/>
              <w:rPr>
                <w:b/>
                <w:bCs/>
                <w:sz w:val="22"/>
                <w:szCs w:val="22"/>
                <w:lang w:eastAsia="ru-RU"/>
              </w:rPr>
            </w:pPr>
            <w:r w:rsidRPr="005D735E">
              <w:rPr>
                <w:b/>
                <w:bCs/>
                <w:sz w:val="22"/>
                <w:szCs w:val="22"/>
                <w:lang w:eastAsia="ru-RU"/>
              </w:rPr>
              <w:t>Номенклатура</w:t>
            </w:r>
          </w:p>
        </w:tc>
        <w:tc>
          <w:tcPr>
            <w:tcW w:w="143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B5C44" w:rsidRPr="005D735E" w:rsidRDefault="005B5C44" w:rsidP="00DA7F1F">
            <w:pPr>
              <w:suppressAutoHyphens w:val="0"/>
              <w:jc w:val="center"/>
              <w:rPr>
                <w:b/>
                <w:bCs/>
                <w:sz w:val="22"/>
                <w:szCs w:val="22"/>
                <w:lang w:eastAsia="ru-RU"/>
              </w:rPr>
            </w:pPr>
            <w:proofErr w:type="spellStart"/>
            <w:proofErr w:type="gramStart"/>
            <w:r w:rsidRPr="005D735E">
              <w:rPr>
                <w:b/>
                <w:bCs/>
                <w:sz w:val="22"/>
                <w:szCs w:val="22"/>
                <w:lang w:eastAsia="ru-RU"/>
              </w:rPr>
              <w:t>К-во</w:t>
            </w:r>
            <w:proofErr w:type="spellEnd"/>
            <w:proofErr w:type="gramEnd"/>
          </w:p>
        </w:tc>
      </w:tr>
      <w:tr w:rsidR="005B5C44" w:rsidRPr="005D735E" w:rsidTr="00DA7F1F">
        <w:trPr>
          <w:trHeight w:val="253"/>
        </w:trPr>
        <w:tc>
          <w:tcPr>
            <w:tcW w:w="2405" w:type="dxa"/>
            <w:vMerge/>
            <w:tcBorders>
              <w:top w:val="single" w:sz="8" w:space="0" w:color="auto"/>
              <w:left w:val="single" w:sz="4" w:space="0" w:color="auto"/>
              <w:bottom w:val="single" w:sz="4" w:space="0" w:color="auto"/>
              <w:right w:val="single" w:sz="4" w:space="0" w:color="auto"/>
            </w:tcBorders>
            <w:vAlign w:val="center"/>
            <w:hideMark/>
          </w:tcPr>
          <w:p w:rsidR="005B5C44" w:rsidRPr="005D735E" w:rsidRDefault="005B5C44" w:rsidP="00DA7F1F">
            <w:pPr>
              <w:suppressAutoHyphens w:val="0"/>
              <w:rPr>
                <w:b/>
                <w:bCs/>
                <w:sz w:val="22"/>
                <w:szCs w:val="22"/>
                <w:lang w:eastAsia="ru-RU"/>
              </w:rPr>
            </w:pPr>
          </w:p>
        </w:tc>
        <w:tc>
          <w:tcPr>
            <w:tcW w:w="5812" w:type="dxa"/>
            <w:vMerge/>
            <w:tcBorders>
              <w:top w:val="single" w:sz="8" w:space="0" w:color="auto"/>
              <w:left w:val="single" w:sz="4" w:space="0" w:color="auto"/>
              <w:bottom w:val="single" w:sz="4" w:space="0" w:color="auto"/>
              <w:right w:val="single" w:sz="4" w:space="0" w:color="auto"/>
            </w:tcBorders>
            <w:vAlign w:val="center"/>
            <w:hideMark/>
          </w:tcPr>
          <w:p w:rsidR="005B5C44" w:rsidRPr="005D735E" w:rsidRDefault="005B5C44" w:rsidP="00DA7F1F">
            <w:pPr>
              <w:suppressAutoHyphens w:val="0"/>
              <w:rPr>
                <w:b/>
                <w:bCs/>
                <w:sz w:val="22"/>
                <w:szCs w:val="22"/>
                <w:lang w:eastAsia="ru-RU"/>
              </w:rPr>
            </w:pPr>
          </w:p>
        </w:tc>
        <w:tc>
          <w:tcPr>
            <w:tcW w:w="1437" w:type="dxa"/>
            <w:vMerge/>
            <w:tcBorders>
              <w:top w:val="single" w:sz="8" w:space="0" w:color="auto"/>
              <w:left w:val="single" w:sz="4" w:space="0" w:color="auto"/>
              <w:bottom w:val="single" w:sz="4" w:space="0" w:color="auto"/>
              <w:right w:val="single" w:sz="4" w:space="0" w:color="auto"/>
            </w:tcBorders>
            <w:vAlign w:val="center"/>
            <w:hideMark/>
          </w:tcPr>
          <w:p w:rsidR="005B5C44" w:rsidRPr="005D735E" w:rsidRDefault="005B5C44" w:rsidP="00DA7F1F">
            <w:pPr>
              <w:suppressAutoHyphens w:val="0"/>
              <w:rPr>
                <w:b/>
                <w:bCs/>
                <w:sz w:val="22"/>
                <w:szCs w:val="22"/>
                <w:lang w:eastAsia="ru-RU"/>
              </w:rPr>
            </w:pPr>
          </w:p>
        </w:tc>
      </w:tr>
      <w:tr w:rsidR="005B5C44" w:rsidRPr="005D735E" w:rsidTr="00DA7F1F">
        <w:tc>
          <w:tcPr>
            <w:tcW w:w="2405" w:type="dxa"/>
            <w:tcBorders>
              <w:top w:val="nil"/>
              <w:left w:val="single" w:sz="4" w:space="0" w:color="auto"/>
              <w:bottom w:val="single" w:sz="4" w:space="0" w:color="auto"/>
              <w:right w:val="single" w:sz="4" w:space="0" w:color="auto"/>
            </w:tcBorders>
            <w:shd w:val="clear" w:color="FFFFCC" w:fill="FFFFFF"/>
            <w:vAlign w:val="bottom"/>
            <w:hideMark/>
          </w:tcPr>
          <w:p w:rsidR="005B5C44" w:rsidRPr="005D735E" w:rsidRDefault="005B5C44" w:rsidP="00DA7F1F">
            <w:pPr>
              <w:suppressAutoHyphens w:val="0"/>
              <w:rPr>
                <w:color w:val="000000"/>
                <w:sz w:val="22"/>
                <w:szCs w:val="22"/>
                <w:lang w:eastAsia="ru-RU"/>
              </w:rPr>
            </w:pPr>
            <w:r w:rsidRPr="005D735E">
              <w:rPr>
                <w:color w:val="000000"/>
                <w:sz w:val="22"/>
                <w:szCs w:val="22"/>
                <w:lang w:eastAsia="ru-RU"/>
              </w:rPr>
              <w:t>WS-C3850-12S-S</w:t>
            </w:r>
          </w:p>
        </w:tc>
        <w:tc>
          <w:tcPr>
            <w:tcW w:w="5812" w:type="dxa"/>
            <w:tcBorders>
              <w:top w:val="nil"/>
              <w:left w:val="nil"/>
              <w:bottom w:val="single" w:sz="4" w:space="0" w:color="auto"/>
              <w:right w:val="single" w:sz="4" w:space="0" w:color="auto"/>
            </w:tcBorders>
            <w:shd w:val="clear" w:color="FFFFCC" w:fill="FFFFFF"/>
            <w:vAlign w:val="bottom"/>
            <w:hideMark/>
          </w:tcPr>
          <w:p w:rsidR="005B5C44" w:rsidRPr="00301E79" w:rsidRDefault="005B5C44" w:rsidP="00DA7F1F">
            <w:pPr>
              <w:suppressAutoHyphens w:val="0"/>
              <w:rPr>
                <w:color w:val="000000"/>
                <w:sz w:val="22"/>
                <w:szCs w:val="22"/>
                <w:lang w:val="en-US" w:eastAsia="ru-RU"/>
              </w:rPr>
            </w:pPr>
            <w:r w:rsidRPr="00301E79">
              <w:rPr>
                <w:color w:val="000000"/>
                <w:sz w:val="22"/>
                <w:szCs w:val="22"/>
                <w:lang w:val="en-US" w:eastAsia="ru-RU"/>
              </w:rPr>
              <w:t>Cisco Catalyst 3850 12 Port GE SFP IP Base</w:t>
            </w:r>
          </w:p>
        </w:tc>
        <w:tc>
          <w:tcPr>
            <w:tcW w:w="1437" w:type="dxa"/>
            <w:tcBorders>
              <w:top w:val="nil"/>
              <w:left w:val="nil"/>
              <w:bottom w:val="single" w:sz="4" w:space="0" w:color="auto"/>
              <w:right w:val="single" w:sz="4" w:space="0" w:color="auto"/>
            </w:tcBorders>
            <w:shd w:val="clear" w:color="FFFFCC" w:fill="FFFFFF"/>
            <w:vAlign w:val="bottom"/>
            <w:hideMark/>
          </w:tcPr>
          <w:p w:rsidR="005B5C44" w:rsidRPr="005D735E" w:rsidRDefault="005B5C44" w:rsidP="00DA7F1F">
            <w:pPr>
              <w:suppressAutoHyphens w:val="0"/>
              <w:jc w:val="center"/>
              <w:rPr>
                <w:color w:val="000000"/>
                <w:sz w:val="22"/>
                <w:szCs w:val="22"/>
                <w:lang w:eastAsia="ru-RU"/>
              </w:rPr>
            </w:pPr>
            <w:r w:rsidRPr="005D735E">
              <w:rPr>
                <w:color w:val="000000"/>
                <w:sz w:val="22"/>
                <w:szCs w:val="22"/>
                <w:lang w:eastAsia="ru-RU"/>
              </w:rPr>
              <w:t>3</w:t>
            </w:r>
          </w:p>
        </w:tc>
      </w:tr>
      <w:tr w:rsidR="005B5C44" w:rsidRPr="005D735E" w:rsidTr="00DA7F1F">
        <w:tc>
          <w:tcPr>
            <w:tcW w:w="2405" w:type="dxa"/>
            <w:tcBorders>
              <w:top w:val="nil"/>
              <w:left w:val="single" w:sz="4" w:space="0" w:color="auto"/>
              <w:bottom w:val="single" w:sz="4" w:space="0" w:color="auto"/>
              <w:right w:val="single" w:sz="4" w:space="0" w:color="auto"/>
            </w:tcBorders>
            <w:shd w:val="clear" w:color="FFFFCC" w:fill="FFFFFF"/>
            <w:vAlign w:val="bottom"/>
            <w:hideMark/>
          </w:tcPr>
          <w:p w:rsidR="005B5C44" w:rsidRPr="005D735E" w:rsidRDefault="005B5C44" w:rsidP="00DA7F1F">
            <w:pPr>
              <w:suppressAutoHyphens w:val="0"/>
              <w:rPr>
                <w:color w:val="000000"/>
                <w:sz w:val="22"/>
                <w:szCs w:val="22"/>
                <w:lang w:eastAsia="ru-RU"/>
              </w:rPr>
            </w:pPr>
            <w:r w:rsidRPr="005D735E">
              <w:rPr>
                <w:color w:val="000000"/>
                <w:sz w:val="22"/>
                <w:szCs w:val="22"/>
                <w:lang w:eastAsia="ru-RU"/>
              </w:rPr>
              <w:t>WS-C2960+24PC-S</w:t>
            </w:r>
          </w:p>
        </w:tc>
        <w:tc>
          <w:tcPr>
            <w:tcW w:w="5812" w:type="dxa"/>
            <w:tcBorders>
              <w:top w:val="nil"/>
              <w:left w:val="nil"/>
              <w:bottom w:val="single" w:sz="4" w:space="0" w:color="auto"/>
              <w:right w:val="single" w:sz="4" w:space="0" w:color="auto"/>
            </w:tcBorders>
            <w:shd w:val="clear" w:color="FFFFCC" w:fill="FFFFFF"/>
            <w:vAlign w:val="bottom"/>
            <w:hideMark/>
          </w:tcPr>
          <w:p w:rsidR="005B5C44" w:rsidRPr="00301E79" w:rsidRDefault="005B5C44" w:rsidP="00DA7F1F">
            <w:pPr>
              <w:suppressAutoHyphens w:val="0"/>
              <w:rPr>
                <w:color w:val="000000"/>
                <w:sz w:val="22"/>
                <w:szCs w:val="22"/>
                <w:lang w:val="en-US" w:eastAsia="ru-RU"/>
              </w:rPr>
            </w:pPr>
            <w:r w:rsidRPr="00301E79">
              <w:rPr>
                <w:color w:val="000000"/>
                <w:sz w:val="22"/>
                <w:szCs w:val="22"/>
                <w:lang w:val="en-US" w:eastAsia="ru-RU"/>
              </w:rPr>
              <w:t xml:space="preserve">Catalyst 2960 Plus 24 10/100 </w:t>
            </w:r>
            <w:proofErr w:type="spellStart"/>
            <w:r w:rsidRPr="00301E79">
              <w:rPr>
                <w:color w:val="000000"/>
                <w:sz w:val="22"/>
                <w:szCs w:val="22"/>
                <w:lang w:val="en-US" w:eastAsia="ru-RU"/>
              </w:rPr>
              <w:t>PoE</w:t>
            </w:r>
            <w:proofErr w:type="spellEnd"/>
            <w:r w:rsidRPr="00301E79">
              <w:rPr>
                <w:color w:val="000000"/>
                <w:sz w:val="22"/>
                <w:szCs w:val="22"/>
                <w:lang w:val="en-US" w:eastAsia="ru-RU"/>
              </w:rPr>
              <w:t xml:space="preserve"> + 2 T/SFP LAN </w:t>
            </w:r>
            <w:proofErr w:type="spellStart"/>
            <w:r w:rsidRPr="00301E79">
              <w:rPr>
                <w:color w:val="000000"/>
                <w:sz w:val="22"/>
                <w:szCs w:val="22"/>
                <w:lang w:val="en-US" w:eastAsia="ru-RU"/>
              </w:rPr>
              <w:t>Lite</w:t>
            </w:r>
            <w:proofErr w:type="spellEnd"/>
          </w:p>
        </w:tc>
        <w:tc>
          <w:tcPr>
            <w:tcW w:w="1437" w:type="dxa"/>
            <w:tcBorders>
              <w:top w:val="nil"/>
              <w:left w:val="nil"/>
              <w:bottom w:val="single" w:sz="4" w:space="0" w:color="auto"/>
              <w:right w:val="single" w:sz="4" w:space="0" w:color="auto"/>
            </w:tcBorders>
            <w:shd w:val="clear" w:color="FFFFCC" w:fill="FFFFFF"/>
            <w:vAlign w:val="bottom"/>
            <w:hideMark/>
          </w:tcPr>
          <w:p w:rsidR="005B5C44" w:rsidRPr="005D735E" w:rsidRDefault="005B5C44" w:rsidP="00DA7F1F">
            <w:pPr>
              <w:suppressAutoHyphens w:val="0"/>
              <w:jc w:val="center"/>
              <w:rPr>
                <w:color w:val="000000"/>
                <w:sz w:val="22"/>
                <w:szCs w:val="22"/>
                <w:lang w:eastAsia="ru-RU"/>
              </w:rPr>
            </w:pPr>
            <w:r w:rsidRPr="005D735E">
              <w:rPr>
                <w:color w:val="000000"/>
                <w:sz w:val="22"/>
                <w:szCs w:val="22"/>
                <w:lang w:eastAsia="ru-RU"/>
              </w:rPr>
              <w:t>2</w:t>
            </w:r>
          </w:p>
        </w:tc>
      </w:tr>
      <w:tr w:rsidR="005B5C44" w:rsidRPr="005D735E" w:rsidTr="00DA7F1F">
        <w:tc>
          <w:tcPr>
            <w:tcW w:w="2405" w:type="dxa"/>
            <w:tcBorders>
              <w:top w:val="nil"/>
              <w:left w:val="single" w:sz="4" w:space="0" w:color="auto"/>
              <w:bottom w:val="single" w:sz="4" w:space="0" w:color="auto"/>
              <w:right w:val="single" w:sz="4" w:space="0" w:color="auto"/>
            </w:tcBorders>
            <w:shd w:val="clear" w:color="FFFFCC" w:fill="FFFFFF"/>
            <w:vAlign w:val="bottom"/>
            <w:hideMark/>
          </w:tcPr>
          <w:p w:rsidR="005B5C44" w:rsidRPr="005D735E" w:rsidRDefault="005B5C44" w:rsidP="00DA7F1F">
            <w:pPr>
              <w:suppressAutoHyphens w:val="0"/>
              <w:rPr>
                <w:color w:val="000000"/>
                <w:sz w:val="22"/>
                <w:szCs w:val="22"/>
                <w:lang w:eastAsia="ru-RU"/>
              </w:rPr>
            </w:pPr>
            <w:r w:rsidRPr="005D735E">
              <w:rPr>
                <w:color w:val="000000"/>
                <w:sz w:val="22"/>
                <w:szCs w:val="22"/>
                <w:lang w:eastAsia="ru-RU"/>
              </w:rPr>
              <w:t>WS-C2960C-8PC-L</w:t>
            </w:r>
          </w:p>
        </w:tc>
        <w:tc>
          <w:tcPr>
            <w:tcW w:w="5812" w:type="dxa"/>
            <w:tcBorders>
              <w:top w:val="nil"/>
              <w:left w:val="nil"/>
              <w:bottom w:val="single" w:sz="4" w:space="0" w:color="auto"/>
              <w:right w:val="single" w:sz="4" w:space="0" w:color="auto"/>
            </w:tcBorders>
            <w:shd w:val="clear" w:color="FFFFCC" w:fill="FFFFFF"/>
            <w:vAlign w:val="bottom"/>
            <w:hideMark/>
          </w:tcPr>
          <w:p w:rsidR="005B5C44" w:rsidRPr="00301E79" w:rsidRDefault="005B5C44" w:rsidP="00DA7F1F">
            <w:pPr>
              <w:suppressAutoHyphens w:val="0"/>
              <w:rPr>
                <w:color w:val="000000"/>
                <w:sz w:val="22"/>
                <w:szCs w:val="22"/>
                <w:lang w:val="en-US" w:eastAsia="ru-RU"/>
              </w:rPr>
            </w:pPr>
            <w:r w:rsidRPr="00301E79">
              <w:rPr>
                <w:color w:val="000000"/>
                <w:sz w:val="22"/>
                <w:szCs w:val="22"/>
                <w:lang w:val="en-US" w:eastAsia="ru-RU"/>
              </w:rPr>
              <w:t xml:space="preserve">Catalyst 2960C Switch 8 FE </w:t>
            </w:r>
            <w:proofErr w:type="spellStart"/>
            <w:r w:rsidRPr="00301E79">
              <w:rPr>
                <w:color w:val="000000"/>
                <w:sz w:val="22"/>
                <w:szCs w:val="22"/>
                <w:lang w:val="en-US" w:eastAsia="ru-RU"/>
              </w:rPr>
              <w:t>PoE</w:t>
            </w:r>
            <w:proofErr w:type="spellEnd"/>
            <w:r w:rsidRPr="00301E79">
              <w:rPr>
                <w:color w:val="000000"/>
                <w:sz w:val="22"/>
                <w:szCs w:val="22"/>
                <w:lang w:val="en-US" w:eastAsia="ru-RU"/>
              </w:rPr>
              <w:t xml:space="preserve">  2 x Dual Uplink  </w:t>
            </w:r>
            <w:proofErr w:type="spellStart"/>
            <w:r w:rsidRPr="00301E79">
              <w:rPr>
                <w:color w:val="000000"/>
                <w:sz w:val="22"/>
                <w:szCs w:val="22"/>
                <w:lang w:val="en-US" w:eastAsia="ru-RU"/>
              </w:rPr>
              <w:t>Lan</w:t>
            </w:r>
            <w:proofErr w:type="spellEnd"/>
            <w:r w:rsidRPr="00301E79">
              <w:rPr>
                <w:color w:val="000000"/>
                <w:sz w:val="22"/>
                <w:szCs w:val="22"/>
                <w:lang w:val="en-US" w:eastAsia="ru-RU"/>
              </w:rPr>
              <w:t xml:space="preserve"> Base</w:t>
            </w:r>
          </w:p>
        </w:tc>
        <w:tc>
          <w:tcPr>
            <w:tcW w:w="1437" w:type="dxa"/>
            <w:tcBorders>
              <w:top w:val="nil"/>
              <w:left w:val="nil"/>
              <w:bottom w:val="single" w:sz="4" w:space="0" w:color="auto"/>
              <w:right w:val="single" w:sz="4" w:space="0" w:color="auto"/>
            </w:tcBorders>
            <w:shd w:val="clear" w:color="FFFFCC" w:fill="FFFFFF"/>
            <w:vAlign w:val="bottom"/>
            <w:hideMark/>
          </w:tcPr>
          <w:p w:rsidR="005B5C44" w:rsidRPr="005D735E" w:rsidRDefault="005B5C44" w:rsidP="00DA7F1F">
            <w:pPr>
              <w:suppressAutoHyphens w:val="0"/>
              <w:jc w:val="center"/>
              <w:rPr>
                <w:color w:val="000000"/>
                <w:sz w:val="22"/>
                <w:szCs w:val="22"/>
                <w:lang w:eastAsia="ru-RU"/>
              </w:rPr>
            </w:pPr>
            <w:r w:rsidRPr="005D735E">
              <w:rPr>
                <w:color w:val="000000"/>
                <w:sz w:val="22"/>
                <w:szCs w:val="22"/>
                <w:lang w:eastAsia="ru-RU"/>
              </w:rPr>
              <w:t>31</w:t>
            </w:r>
          </w:p>
        </w:tc>
      </w:tr>
      <w:tr w:rsidR="005B5C44" w:rsidRPr="005D735E" w:rsidTr="00DA7F1F">
        <w:tc>
          <w:tcPr>
            <w:tcW w:w="2405" w:type="dxa"/>
            <w:tcBorders>
              <w:top w:val="nil"/>
              <w:left w:val="single" w:sz="4" w:space="0" w:color="auto"/>
              <w:bottom w:val="single" w:sz="4" w:space="0" w:color="auto"/>
              <w:right w:val="single" w:sz="4" w:space="0" w:color="auto"/>
            </w:tcBorders>
            <w:shd w:val="clear" w:color="FFFFCC" w:fill="FFFFFF"/>
            <w:vAlign w:val="bottom"/>
            <w:hideMark/>
          </w:tcPr>
          <w:p w:rsidR="005B5C44" w:rsidRPr="005D735E" w:rsidRDefault="005B5C44" w:rsidP="00DA7F1F">
            <w:pPr>
              <w:suppressAutoHyphens w:val="0"/>
              <w:rPr>
                <w:color w:val="000000"/>
                <w:sz w:val="22"/>
                <w:szCs w:val="22"/>
                <w:lang w:eastAsia="ru-RU"/>
              </w:rPr>
            </w:pPr>
            <w:r w:rsidRPr="005D735E">
              <w:rPr>
                <w:color w:val="000000"/>
                <w:sz w:val="22"/>
                <w:szCs w:val="22"/>
                <w:lang w:eastAsia="ru-RU"/>
              </w:rPr>
              <w:t>GLC-BX-D=</w:t>
            </w:r>
          </w:p>
        </w:tc>
        <w:tc>
          <w:tcPr>
            <w:tcW w:w="5812" w:type="dxa"/>
            <w:tcBorders>
              <w:top w:val="nil"/>
              <w:left w:val="nil"/>
              <w:bottom w:val="single" w:sz="4" w:space="0" w:color="auto"/>
              <w:right w:val="single" w:sz="4" w:space="0" w:color="auto"/>
            </w:tcBorders>
            <w:shd w:val="clear" w:color="FFFFCC" w:fill="FFFFFF"/>
            <w:vAlign w:val="bottom"/>
            <w:hideMark/>
          </w:tcPr>
          <w:p w:rsidR="005B5C44" w:rsidRPr="005D735E" w:rsidRDefault="005B5C44" w:rsidP="00DA7F1F">
            <w:pPr>
              <w:suppressAutoHyphens w:val="0"/>
              <w:rPr>
                <w:color w:val="000000"/>
                <w:sz w:val="22"/>
                <w:szCs w:val="22"/>
                <w:lang w:eastAsia="ru-RU"/>
              </w:rPr>
            </w:pPr>
            <w:r w:rsidRPr="005D735E">
              <w:rPr>
                <w:color w:val="000000"/>
                <w:sz w:val="22"/>
                <w:szCs w:val="22"/>
                <w:lang w:eastAsia="ru-RU"/>
              </w:rPr>
              <w:t>1000BASE-BX SFP  1490NM</w:t>
            </w:r>
          </w:p>
        </w:tc>
        <w:tc>
          <w:tcPr>
            <w:tcW w:w="1437" w:type="dxa"/>
            <w:tcBorders>
              <w:top w:val="nil"/>
              <w:left w:val="nil"/>
              <w:bottom w:val="single" w:sz="4" w:space="0" w:color="auto"/>
              <w:right w:val="single" w:sz="4" w:space="0" w:color="auto"/>
            </w:tcBorders>
            <w:shd w:val="clear" w:color="FFFFCC" w:fill="FFFFFF"/>
            <w:vAlign w:val="bottom"/>
            <w:hideMark/>
          </w:tcPr>
          <w:p w:rsidR="005B5C44" w:rsidRPr="005D735E" w:rsidRDefault="005B5C44" w:rsidP="00DA7F1F">
            <w:pPr>
              <w:suppressAutoHyphens w:val="0"/>
              <w:jc w:val="center"/>
              <w:rPr>
                <w:color w:val="000000"/>
                <w:sz w:val="22"/>
                <w:szCs w:val="22"/>
                <w:lang w:eastAsia="ru-RU"/>
              </w:rPr>
            </w:pPr>
            <w:r w:rsidRPr="005D735E">
              <w:rPr>
                <w:color w:val="000000"/>
                <w:sz w:val="22"/>
                <w:szCs w:val="22"/>
                <w:lang w:eastAsia="ru-RU"/>
              </w:rPr>
              <w:t>36</w:t>
            </w:r>
          </w:p>
        </w:tc>
      </w:tr>
      <w:tr w:rsidR="005B5C44" w:rsidRPr="005D735E" w:rsidTr="00DA7F1F">
        <w:tc>
          <w:tcPr>
            <w:tcW w:w="2405" w:type="dxa"/>
            <w:tcBorders>
              <w:top w:val="nil"/>
              <w:left w:val="single" w:sz="4" w:space="0" w:color="auto"/>
              <w:bottom w:val="single" w:sz="4" w:space="0" w:color="auto"/>
              <w:right w:val="single" w:sz="4" w:space="0" w:color="auto"/>
            </w:tcBorders>
            <w:shd w:val="clear" w:color="FFFFCC" w:fill="FFFFFF"/>
            <w:vAlign w:val="bottom"/>
            <w:hideMark/>
          </w:tcPr>
          <w:p w:rsidR="005B5C44" w:rsidRPr="005D735E" w:rsidRDefault="005B5C44" w:rsidP="00DA7F1F">
            <w:pPr>
              <w:suppressAutoHyphens w:val="0"/>
              <w:rPr>
                <w:color w:val="000000"/>
                <w:sz w:val="22"/>
                <w:szCs w:val="22"/>
                <w:lang w:eastAsia="ru-RU"/>
              </w:rPr>
            </w:pPr>
            <w:r w:rsidRPr="005D735E">
              <w:rPr>
                <w:color w:val="000000"/>
                <w:sz w:val="22"/>
                <w:szCs w:val="22"/>
                <w:lang w:eastAsia="ru-RU"/>
              </w:rPr>
              <w:t>GLC-BX-U=</w:t>
            </w:r>
          </w:p>
        </w:tc>
        <w:tc>
          <w:tcPr>
            <w:tcW w:w="5812" w:type="dxa"/>
            <w:tcBorders>
              <w:top w:val="nil"/>
              <w:left w:val="nil"/>
              <w:bottom w:val="single" w:sz="4" w:space="0" w:color="auto"/>
              <w:right w:val="single" w:sz="4" w:space="0" w:color="auto"/>
            </w:tcBorders>
            <w:shd w:val="clear" w:color="FFFFCC" w:fill="FFFFFF"/>
            <w:vAlign w:val="bottom"/>
            <w:hideMark/>
          </w:tcPr>
          <w:p w:rsidR="005B5C44" w:rsidRPr="005D735E" w:rsidRDefault="005B5C44" w:rsidP="00DA7F1F">
            <w:pPr>
              <w:suppressAutoHyphens w:val="0"/>
              <w:rPr>
                <w:color w:val="000000"/>
                <w:sz w:val="22"/>
                <w:szCs w:val="22"/>
                <w:lang w:eastAsia="ru-RU"/>
              </w:rPr>
            </w:pPr>
            <w:r w:rsidRPr="005D735E">
              <w:rPr>
                <w:color w:val="000000"/>
                <w:sz w:val="22"/>
                <w:szCs w:val="22"/>
                <w:lang w:eastAsia="ru-RU"/>
              </w:rPr>
              <w:t>1000BASE-BX SFP  1310NM</w:t>
            </w:r>
          </w:p>
        </w:tc>
        <w:tc>
          <w:tcPr>
            <w:tcW w:w="1437" w:type="dxa"/>
            <w:tcBorders>
              <w:top w:val="nil"/>
              <w:left w:val="nil"/>
              <w:bottom w:val="single" w:sz="4" w:space="0" w:color="auto"/>
              <w:right w:val="single" w:sz="4" w:space="0" w:color="auto"/>
            </w:tcBorders>
            <w:shd w:val="clear" w:color="FFFFCC" w:fill="FFFFFF"/>
            <w:vAlign w:val="bottom"/>
            <w:hideMark/>
          </w:tcPr>
          <w:p w:rsidR="005B5C44" w:rsidRPr="005D735E" w:rsidRDefault="005B5C44" w:rsidP="00DA7F1F">
            <w:pPr>
              <w:suppressAutoHyphens w:val="0"/>
              <w:jc w:val="center"/>
              <w:rPr>
                <w:color w:val="000000"/>
                <w:sz w:val="22"/>
                <w:szCs w:val="22"/>
                <w:lang w:eastAsia="ru-RU"/>
              </w:rPr>
            </w:pPr>
            <w:r w:rsidRPr="005D735E">
              <w:rPr>
                <w:color w:val="000000"/>
                <w:sz w:val="22"/>
                <w:szCs w:val="22"/>
                <w:lang w:eastAsia="ru-RU"/>
              </w:rPr>
              <w:t>36</w:t>
            </w:r>
          </w:p>
        </w:tc>
      </w:tr>
      <w:tr w:rsidR="005B5C44" w:rsidRPr="005D735E" w:rsidTr="00DA7F1F">
        <w:tc>
          <w:tcPr>
            <w:tcW w:w="2405" w:type="dxa"/>
            <w:tcBorders>
              <w:top w:val="nil"/>
              <w:left w:val="single" w:sz="4" w:space="0" w:color="auto"/>
              <w:bottom w:val="single" w:sz="4" w:space="0" w:color="auto"/>
              <w:right w:val="single" w:sz="4" w:space="0" w:color="auto"/>
            </w:tcBorders>
            <w:shd w:val="clear" w:color="FFFFCC" w:fill="FFFFFF"/>
            <w:vAlign w:val="bottom"/>
            <w:hideMark/>
          </w:tcPr>
          <w:p w:rsidR="005B5C44" w:rsidRPr="005D735E" w:rsidRDefault="005B5C44" w:rsidP="00DA7F1F">
            <w:pPr>
              <w:suppressAutoHyphens w:val="0"/>
              <w:rPr>
                <w:color w:val="000000"/>
                <w:sz w:val="22"/>
                <w:szCs w:val="22"/>
                <w:lang w:eastAsia="ru-RU"/>
              </w:rPr>
            </w:pPr>
            <w:r w:rsidRPr="005D735E">
              <w:rPr>
                <w:color w:val="000000"/>
                <w:sz w:val="22"/>
                <w:szCs w:val="22"/>
                <w:lang w:eastAsia="ru-RU"/>
              </w:rPr>
              <w:t>SMX2200RMHV2U</w:t>
            </w:r>
          </w:p>
        </w:tc>
        <w:tc>
          <w:tcPr>
            <w:tcW w:w="5812" w:type="dxa"/>
            <w:tcBorders>
              <w:top w:val="nil"/>
              <w:left w:val="nil"/>
              <w:bottom w:val="single" w:sz="4" w:space="0" w:color="auto"/>
              <w:right w:val="single" w:sz="4" w:space="0" w:color="auto"/>
            </w:tcBorders>
            <w:shd w:val="clear" w:color="FFFFCC" w:fill="FFFFFF"/>
            <w:vAlign w:val="bottom"/>
            <w:hideMark/>
          </w:tcPr>
          <w:p w:rsidR="005B5C44" w:rsidRPr="005D735E" w:rsidRDefault="005B5C44" w:rsidP="00DA7F1F">
            <w:pPr>
              <w:suppressAutoHyphens w:val="0"/>
              <w:rPr>
                <w:color w:val="000000"/>
                <w:sz w:val="22"/>
                <w:szCs w:val="22"/>
                <w:lang w:eastAsia="ru-RU"/>
              </w:rPr>
            </w:pPr>
            <w:r w:rsidRPr="005D735E">
              <w:rPr>
                <w:color w:val="000000"/>
                <w:sz w:val="22"/>
                <w:szCs w:val="22"/>
                <w:lang w:eastAsia="ru-RU"/>
              </w:rPr>
              <w:t xml:space="preserve">Источник бесперебойного питания APC </w:t>
            </w:r>
            <w:proofErr w:type="spellStart"/>
            <w:r w:rsidRPr="005D735E">
              <w:rPr>
                <w:color w:val="000000"/>
                <w:sz w:val="22"/>
                <w:szCs w:val="22"/>
                <w:lang w:eastAsia="ru-RU"/>
              </w:rPr>
              <w:t>Smart-UPS</w:t>
            </w:r>
            <w:proofErr w:type="spellEnd"/>
            <w:r w:rsidRPr="005D735E">
              <w:rPr>
                <w:color w:val="000000"/>
                <w:sz w:val="22"/>
                <w:szCs w:val="22"/>
                <w:lang w:eastAsia="ru-RU"/>
              </w:rPr>
              <w:t xml:space="preserve"> X 2200VA </w:t>
            </w:r>
            <w:proofErr w:type="spellStart"/>
            <w:r w:rsidRPr="005D735E">
              <w:rPr>
                <w:color w:val="000000"/>
                <w:sz w:val="22"/>
                <w:szCs w:val="22"/>
                <w:lang w:eastAsia="ru-RU"/>
              </w:rPr>
              <w:t>Rack</w:t>
            </w:r>
            <w:proofErr w:type="spellEnd"/>
            <w:r w:rsidRPr="005D735E">
              <w:rPr>
                <w:color w:val="000000"/>
                <w:sz w:val="22"/>
                <w:szCs w:val="22"/>
                <w:lang w:eastAsia="ru-RU"/>
              </w:rPr>
              <w:t>/</w:t>
            </w:r>
            <w:proofErr w:type="spellStart"/>
            <w:r w:rsidRPr="005D735E">
              <w:rPr>
                <w:color w:val="000000"/>
                <w:sz w:val="22"/>
                <w:szCs w:val="22"/>
                <w:lang w:eastAsia="ru-RU"/>
              </w:rPr>
              <w:t>Tower</w:t>
            </w:r>
            <w:proofErr w:type="spellEnd"/>
            <w:r w:rsidRPr="005D735E">
              <w:rPr>
                <w:color w:val="000000"/>
                <w:sz w:val="22"/>
                <w:szCs w:val="22"/>
                <w:lang w:eastAsia="ru-RU"/>
              </w:rPr>
              <w:t xml:space="preserve"> LCD 200-240V</w:t>
            </w:r>
          </w:p>
        </w:tc>
        <w:tc>
          <w:tcPr>
            <w:tcW w:w="1437" w:type="dxa"/>
            <w:tcBorders>
              <w:top w:val="nil"/>
              <w:left w:val="nil"/>
              <w:bottom w:val="single" w:sz="4" w:space="0" w:color="auto"/>
              <w:right w:val="single" w:sz="4" w:space="0" w:color="auto"/>
            </w:tcBorders>
            <w:shd w:val="clear" w:color="FFFFCC" w:fill="FFFFFF"/>
            <w:vAlign w:val="bottom"/>
            <w:hideMark/>
          </w:tcPr>
          <w:p w:rsidR="005B5C44" w:rsidRPr="005D735E" w:rsidRDefault="005B5C44" w:rsidP="00DA7F1F">
            <w:pPr>
              <w:suppressAutoHyphens w:val="0"/>
              <w:jc w:val="center"/>
              <w:rPr>
                <w:color w:val="000000"/>
                <w:sz w:val="22"/>
                <w:szCs w:val="22"/>
                <w:lang w:eastAsia="ru-RU"/>
              </w:rPr>
            </w:pPr>
            <w:r w:rsidRPr="005D735E">
              <w:rPr>
                <w:color w:val="000000"/>
                <w:sz w:val="22"/>
                <w:szCs w:val="22"/>
                <w:lang w:eastAsia="ru-RU"/>
              </w:rPr>
              <w:t>7</w:t>
            </w:r>
          </w:p>
        </w:tc>
      </w:tr>
      <w:tr w:rsidR="005B5C44" w:rsidRPr="005D735E" w:rsidTr="00DA7F1F">
        <w:tc>
          <w:tcPr>
            <w:tcW w:w="2405" w:type="dxa"/>
            <w:tcBorders>
              <w:top w:val="nil"/>
              <w:left w:val="single" w:sz="4" w:space="0" w:color="auto"/>
              <w:bottom w:val="single" w:sz="4" w:space="0" w:color="auto"/>
              <w:right w:val="single" w:sz="4" w:space="0" w:color="auto"/>
            </w:tcBorders>
            <w:shd w:val="clear" w:color="FFFFCC" w:fill="FFFFFF"/>
            <w:vAlign w:val="bottom"/>
            <w:hideMark/>
          </w:tcPr>
          <w:p w:rsidR="005B5C44" w:rsidRPr="005D735E" w:rsidRDefault="005B5C44" w:rsidP="00DA7F1F">
            <w:pPr>
              <w:suppressAutoHyphens w:val="0"/>
              <w:rPr>
                <w:color w:val="000000"/>
                <w:sz w:val="22"/>
                <w:szCs w:val="22"/>
                <w:lang w:eastAsia="ru-RU"/>
              </w:rPr>
            </w:pPr>
            <w:r w:rsidRPr="005D735E">
              <w:rPr>
                <w:color w:val="000000"/>
                <w:sz w:val="22"/>
                <w:szCs w:val="22"/>
                <w:lang w:eastAsia="ru-RU"/>
              </w:rPr>
              <w:t>SMX120RMBP2U</w:t>
            </w:r>
          </w:p>
        </w:tc>
        <w:tc>
          <w:tcPr>
            <w:tcW w:w="5812" w:type="dxa"/>
            <w:tcBorders>
              <w:top w:val="nil"/>
              <w:left w:val="nil"/>
              <w:bottom w:val="single" w:sz="4" w:space="0" w:color="auto"/>
              <w:right w:val="single" w:sz="4" w:space="0" w:color="auto"/>
            </w:tcBorders>
            <w:shd w:val="clear" w:color="FFFFCC" w:fill="FFFFFF"/>
            <w:vAlign w:val="bottom"/>
            <w:hideMark/>
          </w:tcPr>
          <w:p w:rsidR="005B5C44" w:rsidRPr="00301E79" w:rsidRDefault="005B5C44" w:rsidP="00DA7F1F">
            <w:pPr>
              <w:suppressAutoHyphens w:val="0"/>
              <w:rPr>
                <w:color w:val="000000"/>
                <w:sz w:val="22"/>
                <w:szCs w:val="22"/>
                <w:lang w:val="en-US" w:eastAsia="ru-RU"/>
              </w:rPr>
            </w:pPr>
            <w:r w:rsidRPr="005D735E">
              <w:rPr>
                <w:color w:val="000000"/>
                <w:sz w:val="22"/>
                <w:szCs w:val="22"/>
                <w:lang w:eastAsia="ru-RU"/>
              </w:rPr>
              <w:t>Батарейный</w:t>
            </w:r>
            <w:r w:rsidRPr="00301E79">
              <w:rPr>
                <w:color w:val="000000"/>
                <w:sz w:val="22"/>
                <w:szCs w:val="22"/>
                <w:lang w:val="en-US" w:eastAsia="ru-RU"/>
              </w:rPr>
              <w:t xml:space="preserve"> </w:t>
            </w:r>
            <w:r w:rsidRPr="005D735E">
              <w:rPr>
                <w:color w:val="000000"/>
                <w:sz w:val="22"/>
                <w:szCs w:val="22"/>
                <w:lang w:eastAsia="ru-RU"/>
              </w:rPr>
              <w:t>блок</w:t>
            </w:r>
            <w:r w:rsidRPr="00301E79">
              <w:rPr>
                <w:color w:val="000000"/>
                <w:sz w:val="22"/>
                <w:szCs w:val="22"/>
                <w:lang w:val="en-US" w:eastAsia="ru-RU"/>
              </w:rPr>
              <w:t xml:space="preserve"> APC Smart-UPS X 120V External Battery Pack Rack/Tower </w:t>
            </w:r>
          </w:p>
        </w:tc>
        <w:tc>
          <w:tcPr>
            <w:tcW w:w="1437" w:type="dxa"/>
            <w:tcBorders>
              <w:top w:val="nil"/>
              <w:left w:val="nil"/>
              <w:bottom w:val="single" w:sz="4" w:space="0" w:color="auto"/>
              <w:right w:val="single" w:sz="4" w:space="0" w:color="auto"/>
            </w:tcBorders>
            <w:shd w:val="clear" w:color="FFFFCC" w:fill="FFFFFF"/>
            <w:vAlign w:val="bottom"/>
            <w:hideMark/>
          </w:tcPr>
          <w:p w:rsidR="005B5C44" w:rsidRPr="005D735E" w:rsidRDefault="005B5C44" w:rsidP="00DA7F1F">
            <w:pPr>
              <w:suppressAutoHyphens w:val="0"/>
              <w:jc w:val="center"/>
              <w:rPr>
                <w:color w:val="000000"/>
                <w:sz w:val="22"/>
                <w:szCs w:val="22"/>
                <w:lang w:eastAsia="ru-RU"/>
              </w:rPr>
            </w:pPr>
            <w:r w:rsidRPr="005D735E">
              <w:rPr>
                <w:color w:val="000000"/>
                <w:sz w:val="22"/>
                <w:szCs w:val="22"/>
                <w:lang w:eastAsia="ru-RU"/>
              </w:rPr>
              <w:t>10</w:t>
            </w:r>
          </w:p>
        </w:tc>
      </w:tr>
      <w:tr w:rsidR="005B5C44" w:rsidRPr="005D735E" w:rsidTr="00DA7F1F">
        <w:tc>
          <w:tcPr>
            <w:tcW w:w="2405" w:type="dxa"/>
            <w:tcBorders>
              <w:top w:val="nil"/>
              <w:left w:val="single" w:sz="4" w:space="0" w:color="auto"/>
              <w:bottom w:val="single" w:sz="4" w:space="0" w:color="auto"/>
              <w:right w:val="single" w:sz="4" w:space="0" w:color="auto"/>
            </w:tcBorders>
            <w:shd w:val="clear" w:color="FFFFCC" w:fill="FFFFFF"/>
            <w:vAlign w:val="bottom"/>
            <w:hideMark/>
          </w:tcPr>
          <w:p w:rsidR="005B5C44" w:rsidRPr="005D735E" w:rsidRDefault="005B5C44" w:rsidP="00DA7F1F">
            <w:pPr>
              <w:suppressAutoHyphens w:val="0"/>
              <w:rPr>
                <w:color w:val="000000"/>
                <w:sz w:val="22"/>
                <w:szCs w:val="22"/>
                <w:lang w:eastAsia="ru-RU"/>
              </w:rPr>
            </w:pPr>
            <w:r w:rsidRPr="005D735E">
              <w:rPr>
                <w:color w:val="000000"/>
                <w:sz w:val="22"/>
                <w:szCs w:val="22"/>
                <w:lang w:eastAsia="ru-RU"/>
              </w:rPr>
              <w:t>SUA750RMI1U</w:t>
            </w:r>
          </w:p>
        </w:tc>
        <w:tc>
          <w:tcPr>
            <w:tcW w:w="5812" w:type="dxa"/>
            <w:tcBorders>
              <w:top w:val="nil"/>
              <w:left w:val="nil"/>
              <w:bottom w:val="single" w:sz="4" w:space="0" w:color="auto"/>
              <w:right w:val="single" w:sz="4" w:space="0" w:color="auto"/>
            </w:tcBorders>
            <w:shd w:val="clear" w:color="FFFFCC" w:fill="FFFFFF"/>
            <w:vAlign w:val="bottom"/>
            <w:hideMark/>
          </w:tcPr>
          <w:p w:rsidR="005B5C44" w:rsidRPr="005D735E" w:rsidRDefault="005B5C44" w:rsidP="00DA7F1F">
            <w:pPr>
              <w:suppressAutoHyphens w:val="0"/>
              <w:rPr>
                <w:color w:val="000000"/>
                <w:sz w:val="22"/>
                <w:szCs w:val="22"/>
                <w:lang w:eastAsia="ru-RU"/>
              </w:rPr>
            </w:pPr>
            <w:r w:rsidRPr="005D735E">
              <w:rPr>
                <w:color w:val="000000"/>
                <w:sz w:val="22"/>
                <w:szCs w:val="22"/>
                <w:lang w:eastAsia="ru-RU"/>
              </w:rPr>
              <w:t xml:space="preserve">Источник бесперебойного питания APC </w:t>
            </w:r>
            <w:proofErr w:type="spellStart"/>
            <w:r w:rsidRPr="005D735E">
              <w:rPr>
                <w:color w:val="000000"/>
                <w:sz w:val="22"/>
                <w:szCs w:val="22"/>
                <w:lang w:eastAsia="ru-RU"/>
              </w:rPr>
              <w:t>Smart-UPS</w:t>
            </w:r>
            <w:proofErr w:type="spellEnd"/>
            <w:r w:rsidRPr="005D735E">
              <w:rPr>
                <w:color w:val="000000"/>
                <w:sz w:val="22"/>
                <w:szCs w:val="22"/>
                <w:lang w:eastAsia="ru-RU"/>
              </w:rPr>
              <w:t xml:space="preserve"> 750VA USB RM 1U 230V</w:t>
            </w:r>
          </w:p>
        </w:tc>
        <w:tc>
          <w:tcPr>
            <w:tcW w:w="1437" w:type="dxa"/>
            <w:tcBorders>
              <w:top w:val="nil"/>
              <w:left w:val="nil"/>
              <w:bottom w:val="single" w:sz="4" w:space="0" w:color="auto"/>
              <w:right w:val="single" w:sz="4" w:space="0" w:color="auto"/>
            </w:tcBorders>
            <w:shd w:val="clear" w:color="FFFFCC" w:fill="FFFFFF"/>
            <w:vAlign w:val="bottom"/>
            <w:hideMark/>
          </w:tcPr>
          <w:p w:rsidR="005B5C44" w:rsidRPr="005D735E" w:rsidRDefault="005B5C44" w:rsidP="00DA7F1F">
            <w:pPr>
              <w:suppressAutoHyphens w:val="0"/>
              <w:jc w:val="center"/>
              <w:rPr>
                <w:color w:val="000000"/>
                <w:sz w:val="22"/>
                <w:szCs w:val="22"/>
                <w:lang w:eastAsia="ru-RU"/>
              </w:rPr>
            </w:pPr>
            <w:r w:rsidRPr="005D735E">
              <w:rPr>
                <w:color w:val="000000"/>
                <w:sz w:val="22"/>
                <w:szCs w:val="22"/>
                <w:lang w:eastAsia="ru-RU"/>
              </w:rPr>
              <w:t>27</w:t>
            </w:r>
          </w:p>
        </w:tc>
      </w:tr>
      <w:tr w:rsidR="005B5C44" w:rsidRPr="005764D2" w:rsidTr="00DA7F1F">
        <w:tc>
          <w:tcPr>
            <w:tcW w:w="2405" w:type="dxa"/>
            <w:tcBorders>
              <w:top w:val="nil"/>
              <w:left w:val="single" w:sz="4" w:space="0" w:color="auto"/>
              <w:bottom w:val="single" w:sz="4" w:space="0" w:color="auto"/>
              <w:right w:val="single" w:sz="4" w:space="0" w:color="auto"/>
            </w:tcBorders>
            <w:shd w:val="clear" w:color="FFFFCC" w:fill="FFFFFF"/>
            <w:vAlign w:val="bottom"/>
            <w:hideMark/>
          </w:tcPr>
          <w:p w:rsidR="005B5C44" w:rsidRPr="006A30E1" w:rsidRDefault="005B5C44" w:rsidP="00DA7F1F">
            <w:pPr>
              <w:suppressAutoHyphens w:val="0"/>
              <w:rPr>
                <w:color w:val="000000"/>
                <w:sz w:val="22"/>
                <w:szCs w:val="22"/>
                <w:lang w:eastAsia="ru-RU"/>
              </w:rPr>
            </w:pPr>
            <w:r w:rsidRPr="006A30E1">
              <w:rPr>
                <w:color w:val="000000"/>
                <w:sz w:val="22"/>
                <w:szCs w:val="22"/>
                <w:lang w:eastAsia="ru-RU"/>
              </w:rPr>
              <w:t>WS-C3850-48P-S</w:t>
            </w:r>
          </w:p>
        </w:tc>
        <w:tc>
          <w:tcPr>
            <w:tcW w:w="5812" w:type="dxa"/>
            <w:tcBorders>
              <w:top w:val="nil"/>
              <w:left w:val="nil"/>
              <w:bottom w:val="single" w:sz="4" w:space="0" w:color="auto"/>
              <w:right w:val="single" w:sz="4" w:space="0" w:color="auto"/>
            </w:tcBorders>
            <w:shd w:val="clear" w:color="FFFFCC" w:fill="FFFFFF"/>
            <w:vAlign w:val="bottom"/>
            <w:hideMark/>
          </w:tcPr>
          <w:p w:rsidR="005B5C44" w:rsidRPr="00803A50" w:rsidRDefault="005B5C44" w:rsidP="00DA7F1F">
            <w:pPr>
              <w:rPr>
                <w:color w:val="000000"/>
                <w:sz w:val="22"/>
                <w:szCs w:val="22"/>
                <w:lang w:val="en-US" w:eastAsia="ru-RU"/>
              </w:rPr>
            </w:pPr>
            <w:r w:rsidRPr="00803A50">
              <w:rPr>
                <w:color w:val="000000"/>
                <w:sz w:val="22"/>
                <w:szCs w:val="22"/>
                <w:lang w:val="en-US" w:eastAsia="ru-RU"/>
              </w:rPr>
              <w:t xml:space="preserve">Cisco Catalyst 3850 48 Port </w:t>
            </w:r>
            <w:proofErr w:type="spellStart"/>
            <w:r w:rsidRPr="00803A50">
              <w:rPr>
                <w:color w:val="000000"/>
                <w:sz w:val="22"/>
                <w:szCs w:val="22"/>
                <w:lang w:val="en-US" w:eastAsia="ru-RU"/>
              </w:rPr>
              <w:t>PoE</w:t>
            </w:r>
            <w:proofErr w:type="spellEnd"/>
            <w:r w:rsidRPr="00803A50">
              <w:rPr>
                <w:color w:val="000000"/>
                <w:sz w:val="22"/>
                <w:szCs w:val="22"/>
                <w:lang w:val="en-US" w:eastAsia="ru-RU"/>
              </w:rPr>
              <w:t xml:space="preserve"> IP Base</w:t>
            </w:r>
          </w:p>
        </w:tc>
        <w:tc>
          <w:tcPr>
            <w:tcW w:w="1437" w:type="dxa"/>
            <w:tcBorders>
              <w:top w:val="nil"/>
              <w:left w:val="nil"/>
              <w:bottom w:val="single" w:sz="4" w:space="0" w:color="auto"/>
              <w:right w:val="single" w:sz="4" w:space="0" w:color="auto"/>
            </w:tcBorders>
            <w:shd w:val="clear" w:color="FFFFCC" w:fill="FFFFFF"/>
            <w:vAlign w:val="bottom"/>
            <w:hideMark/>
          </w:tcPr>
          <w:p w:rsidR="005B5C44" w:rsidRPr="005764D2" w:rsidRDefault="005B5C44" w:rsidP="00DA7F1F">
            <w:pPr>
              <w:suppressAutoHyphens w:val="0"/>
              <w:jc w:val="center"/>
              <w:rPr>
                <w:color w:val="000000"/>
                <w:sz w:val="22"/>
                <w:szCs w:val="22"/>
                <w:lang w:eastAsia="ru-RU"/>
              </w:rPr>
            </w:pPr>
            <w:r w:rsidRPr="005764D2">
              <w:rPr>
                <w:color w:val="000000"/>
                <w:sz w:val="22"/>
                <w:szCs w:val="22"/>
                <w:lang w:eastAsia="ru-RU"/>
              </w:rPr>
              <w:t>2</w:t>
            </w:r>
          </w:p>
        </w:tc>
      </w:tr>
      <w:tr w:rsidR="005B5C44" w:rsidRPr="005764D2" w:rsidTr="00DA7F1F">
        <w:tc>
          <w:tcPr>
            <w:tcW w:w="2405" w:type="dxa"/>
            <w:tcBorders>
              <w:top w:val="nil"/>
              <w:left w:val="single" w:sz="4" w:space="0" w:color="auto"/>
              <w:bottom w:val="single" w:sz="4" w:space="0" w:color="auto"/>
              <w:right w:val="single" w:sz="4" w:space="0" w:color="auto"/>
            </w:tcBorders>
            <w:shd w:val="clear" w:color="FFFFCC" w:fill="FFFFFF"/>
            <w:vAlign w:val="bottom"/>
            <w:hideMark/>
          </w:tcPr>
          <w:p w:rsidR="005B5C44" w:rsidRPr="006A30E1" w:rsidRDefault="005B5C44" w:rsidP="00DA7F1F">
            <w:pPr>
              <w:rPr>
                <w:color w:val="000000"/>
                <w:sz w:val="22"/>
                <w:szCs w:val="22"/>
                <w:lang w:eastAsia="ru-RU"/>
              </w:rPr>
            </w:pPr>
            <w:r w:rsidRPr="006A30E1">
              <w:rPr>
                <w:color w:val="000000"/>
                <w:sz w:val="22"/>
                <w:szCs w:val="22"/>
                <w:lang w:eastAsia="ru-RU"/>
              </w:rPr>
              <w:t>PWR-C1-715WAC/2</w:t>
            </w:r>
          </w:p>
        </w:tc>
        <w:tc>
          <w:tcPr>
            <w:tcW w:w="5812" w:type="dxa"/>
            <w:tcBorders>
              <w:top w:val="nil"/>
              <w:left w:val="nil"/>
              <w:bottom w:val="single" w:sz="4" w:space="0" w:color="auto"/>
              <w:right w:val="single" w:sz="4" w:space="0" w:color="auto"/>
            </w:tcBorders>
            <w:shd w:val="clear" w:color="FFFFCC" w:fill="FFFFFF"/>
            <w:vAlign w:val="bottom"/>
            <w:hideMark/>
          </w:tcPr>
          <w:p w:rsidR="005B5C44" w:rsidRPr="00803A50" w:rsidRDefault="005B5C44" w:rsidP="00DA7F1F">
            <w:pPr>
              <w:rPr>
                <w:color w:val="000000"/>
                <w:sz w:val="22"/>
                <w:szCs w:val="22"/>
                <w:lang w:val="en-US" w:eastAsia="ru-RU"/>
              </w:rPr>
            </w:pPr>
            <w:r w:rsidRPr="00803A50">
              <w:rPr>
                <w:color w:val="000000"/>
                <w:sz w:val="22"/>
                <w:szCs w:val="22"/>
                <w:lang w:val="en-US" w:eastAsia="ru-RU"/>
              </w:rPr>
              <w:t xml:space="preserve">715W AC </w:t>
            </w:r>
            <w:proofErr w:type="spellStart"/>
            <w:r w:rsidRPr="00803A50">
              <w:rPr>
                <w:color w:val="000000"/>
                <w:sz w:val="22"/>
                <w:szCs w:val="22"/>
                <w:lang w:val="en-US" w:eastAsia="ru-RU"/>
              </w:rPr>
              <w:t>Config</w:t>
            </w:r>
            <w:proofErr w:type="spellEnd"/>
            <w:r w:rsidRPr="00803A50">
              <w:rPr>
                <w:color w:val="000000"/>
                <w:sz w:val="22"/>
                <w:szCs w:val="22"/>
                <w:lang w:val="en-US" w:eastAsia="ru-RU"/>
              </w:rPr>
              <w:t xml:space="preserve"> 1 Secondary Power Supply</w:t>
            </w:r>
          </w:p>
        </w:tc>
        <w:tc>
          <w:tcPr>
            <w:tcW w:w="1437" w:type="dxa"/>
            <w:tcBorders>
              <w:top w:val="nil"/>
              <w:left w:val="nil"/>
              <w:bottom w:val="single" w:sz="4" w:space="0" w:color="auto"/>
              <w:right w:val="single" w:sz="4" w:space="0" w:color="auto"/>
            </w:tcBorders>
            <w:shd w:val="clear" w:color="FFFFCC" w:fill="FFFFFF"/>
            <w:vAlign w:val="bottom"/>
            <w:hideMark/>
          </w:tcPr>
          <w:p w:rsidR="005B5C44" w:rsidRPr="005764D2" w:rsidRDefault="005B5C44" w:rsidP="00DA7F1F">
            <w:pPr>
              <w:suppressAutoHyphens w:val="0"/>
              <w:jc w:val="center"/>
              <w:rPr>
                <w:color w:val="000000"/>
                <w:sz w:val="22"/>
                <w:szCs w:val="22"/>
                <w:lang w:eastAsia="ru-RU"/>
              </w:rPr>
            </w:pPr>
            <w:r w:rsidRPr="005764D2">
              <w:rPr>
                <w:color w:val="000000"/>
                <w:sz w:val="22"/>
                <w:szCs w:val="22"/>
                <w:lang w:eastAsia="ru-RU"/>
              </w:rPr>
              <w:t>2</w:t>
            </w:r>
          </w:p>
        </w:tc>
      </w:tr>
      <w:tr w:rsidR="005B5C44" w:rsidRPr="005764D2" w:rsidTr="00DA7F1F">
        <w:tc>
          <w:tcPr>
            <w:tcW w:w="2405" w:type="dxa"/>
            <w:tcBorders>
              <w:top w:val="nil"/>
              <w:left w:val="single" w:sz="4" w:space="0" w:color="auto"/>
              <w:bottom w:val="single" w:sz="4" w:space="0" w:color="auto"/>
              <w:right w:val="single" w:sz="4" w:space="0" w:color="auto"/>
            </w:tcBorders>
            <w:shd w:val="clear" w:color="FFFFCC" w:fill="FFFFFF"/>
            <w:vAlign w:val="bottom"/>
            <w:hideMark/>
          </w:tcPr>
          <w:p w:rsidR="005B5C44" w:rsidRPr="005764D2" w:rsidRDefault="005B5C44" w:rsidP="00DA7F1F">
            <w:pPr>
              <w:suppressAutoHyphens w:val="0"/>
              <w:rPr>
                <w:color w:val="000000"/>
                <w:sz w:val="22"/>
                <w:szCs w:val="22"/>
                <w:lang w:eastAsia="ru-RU"/>
              </w:rPr>
            </w:pPr>
            <w:r w:rsidRPr="005764D2">
              <w:rPr>
                <w:color w:val="000000"/>
                <w:sz w:val="22"/>
                <w:szCs w:val="22"/>
                <w:lang w:eastAsia="ru-RU"/>
              </w:rPr>
              <w:t>C3850-NM-4-1G</w:t>
            </w:r>
          </w:p>
        </w:tc>
        <w:tc>
          <w:tcPr>
            <w:tcW w:w="5812" w:type="dxa"/>
            <w:tcBorders>
              <w:top w:val="nil"/>
              <w:left w:val="nil"/>
              <w:bottom w:val="single" w:sz="4" w:space="0" w:color="auto"/>
              <w:right w:val="single" w:sz="4" w:space="0" w:color="auto"/>
            </w:tcBorders>
            <w:shd w:val="clear" w:color="FFFFCC" w:fill="FFFFFF"/>
            <w:vAlign w:val="bottom"/>
            <w:hideMark/>
          </w:tcPr>
          <w:p w:rsidR="005B5C44" w:rsidRPr="00301E79" w:rsidRDefault="005B5C44" w:rsidP="00DA7F1F">
            <w:pPr>
              <w:suppressAutoHyphens w:val="0"/>
              <w:rPr>
                <w:color w:val="000000"/>
                <w:sz w:val="22"/>
                <w:szCs w:val="22"/>
                <w:lang w:val="en-US" w:eastAsia="ru-RU"/>
              </w:rPr>
            </w:pPr>
            <w:r w:rsidRPr="00301E79">
              <w:rPr>
                <w:color w:val="000000"/>
                <w:sz w:val="22"/>
                <w:szCs w:val="22"/>
                <w:lang w:val="en-US" w:eastAsia="ru-RU"/>
              </w:rPr>
              <w:t>Cisco Catalyst 3850 4 x 1GE Network Module</w:t>
            </w:r>
          </w:p>
        </w:tc>
        <w:tc>
          <w:tcPr>
            <w:tcW w:w="1437" w:type="dxa"/>
            <w:tcBorders>
              <w:top w:val="nil"/>
              <w:left w:val="nil"/>
              <w:bottom w:val="single" w:sz="4" w:space="0" w:color="auto"/>
              <w:right w:val="single" w:sz="4" w:space="0" w:color="auto"/>
            </w:tcBorders>
            <w:shd w:val="clear" w:color="FFFFCC" w:fill="FFFFFF"/>
            <w:vAlign w:val="bottom"/>
            <w:hideMark/>
          </w:tcPr>
          <w:p w:rsidR="005B5C44" w:rsidRPr="005764D2" w:rsidRDefault="005B5C44" w:rsidP="00DA7F1F">
            <w:pPr>
              <w:suppressAutoHyphens w:val="0"/>
              <w:jc w:val="center"/>
              <w:rPr>
                <w:color w:val="000000"/>
                <w:sz w:val="22"/>
                <w:szCs w:val="22"/>
                <w:lang w:eastAsia="ru-RU"/>
              </w:rPr>
            </w:pPr>
            <w:r w:rsidRPr="005764D2">
              <w:rPr>
                <w:color w:val="000000"/>
                <w:sz w:val="22"/>
                <w:szCs w:val="22"/>
                <w:lang w:eastAsia="ru-RU"/>
              </w:rPr>
              <w:t>2</w:t>
            </w:r>
          </w:p>
        </w:tc>
      </w:tr>
      <w:tr w:rsidR="005B5C44" w:rsidRPr="005764D2" w:rsidTr="00DA7F1F">
        <w:tc>
          <w:tcPr>
            <w:tcW w:w="2405" w:type="dxa"/>
            <w:tcBorders>
              <w:top w:val="nil"/>
              <w:left w:val="single" w:sz="4" w:space="0" w:color="auto"/>
              <w:bottom w:val="single" w:sz="4" w:space="0" w:color="auto"/>
              <w:right w:val="single" w:sz="4" w:space="0" w:color="auto"/>
            </w:tcBorders>
            <w:shd w:val="clear" w:color="FFFFCC" w:fill="FFFFFF"/>
            <w:vAlign w:val="bottom"/>
            <w:hideMark/>
          </w:tcPr>
          <w:p w:rsidR="005B5C44" w:rsidRPr="006A30E1" w:rsidRDefault="005B5C44" w:rsidP="00DA7F1F">
            <w:pPr>
              <w:rPr>
                <w:color w:val="000000"/>
                <w:sz w:val="22"/>
                <w:szCs w:val="22"/>
                <w:lang w:eastAsia="ru-RU"/>
              </w:rPr>
            </w:pPr>
            <w:r w:rsidRPr="006A30E1">
              <w:rPr>
                <w:color w:val="000000"/>
                <w:sz w:val="22"/>
                <w:szCs w:val="22"/>
                <w:lang w:eastAsia="ru-RU"/>
              </w:rPr>
              <w:t>WS-C2960X-48TS-L</w:t>
            </w:r>
          </w:p>
        </w:tc>
        <w:tc>
          <w:tcPr>
            <w:tcW w:w="5812" w:type="dxa"/>
            <w:tcBorders>
              <w:top w:val="nil"/>
              <w:left w:val="nil"/>
              <w:bottom w:val="single" w:sz="4" w:space="0" w:color="auto"/>
              <w:right w:val="single" w:sz="4" w:space="0" w:color="auto"/>
            </w:tcBorders>
            <w:shd w:val="clear" w:color="FFFFCC" w:fill="FFFFFF"/>
            <w:vAlign w:val="bottom"/>
            <w:hideMark/>
          </w:tcPr>
          <w:p w:rsidR="005B5C44" w:rsidRPr="00803A50" w:rsidRDefault="005B5C44" w:rsidP="00DA7F1F">
            <w:pPr>
              <w:rPr>
                <w:color w:val="000000"/>
                <w:sz w:val="22"/>
                <w:szCs w:val="22"/>
                <w:lang w:val="en-US" w:eastAsia="ru-RU"/>
              </w:rPr>
            </w:pPr>
            <w:r w:rsidRPr="00803A50">
              <w:rPr>
                <w:color w:val="000000"/>
                <w:sz w:val="22"/>
                <w:szCs w:val="22"/>
                <w:lang w:val="en-US" w:eastAsia="ru-RU"/>
              </w:rPr>
              <w:t xml:space="preserve">Catalyst 2960-X 48 </w:t>
            </w:r>
            <w:proofErr w:type="spellStart"/>
            <w:r w:rsidRPr="00803A50">
              <w:rPr>
                <w:color w:val="000000"/>
                <w:sz w:val="22"/>
                <w:szCs w:val="22"/>
                <w:lang w:val="en-US" w:eastAsia="ru-RU"/>
              </w:rPr>
              <w:t>GigE</w:t>
            </w:r>
            <w:proofErr w:type="spellEnd"/>
            <w:r w:rsidRPr="00803A50">
              <w:rPr>
                <w:color w:val="000000"/>
                <w:sz w:val="22"/>
                <w:szCs w:val="22"/>
                <w:lang w:val="en-US" w:eastAsia="ru-RU"/>
              </w:rPr>
              <w:t xml:space="preserve">  4 x 1G SFP  LAN Base</w:t>
            </w:r>
          </w:p>
        </w:tc>
        <w:tc>
          <w:tcPr>
            <w:tcW w:w="1437" w:type="dxa"/>
            <w:tcBorders>
              <w:top w:val="nil"/>
              <w:left w:val="nil"/>
              <w:bottom w:val="single" w:sz="4" w:space="0" w:color="auto"/>
              <w:right w:val="single" w:sz="4" w:space="0" w:color="auto"/>
            </w:tcBorders>
            <w:shd w:val="clear" w:color="FFFFCC" w:fill="FFFFFF"/>
            <w:vAlign w:val="bottom"/>
            <w:hideMark/>
          </w:tcPr>
          <w:p w:rsidR="005B5C44" w:rsidRPr="005764D2" w:rsidRDefault="005B5C44" w:rsidP="00DA7F1F">
            <w:pPr>
              <w:suppressAutoHyphens w:val="0"/>
              <w:jc w:val="center"/>
              <w:rPr>
                <w:color w:val="000000"/>
                <w:sz w:val="22"/>
                <w:szCs w:val="22"/>
                <w:lang w:eastAsia="ru-RU"/>
              </w:rPr>
            </w:pPr>
            <w:r w:rsidRPr="005764D2">
              <w:rPr>
                <w:color w:val="000000"/>
                <w:sz w:val="22"/>
                <w:szCs w:val="22"/>
                <w:lang w:eastAsia="ru-RU"/>
              </w:rPr>
              <w:t>2</w:t>
            </w:r>
          </w:p>
        </w:tc>
      </w:tr>
      <w:tr w:rsidR="005B5C44" w:rsidRPr="006A30E1" w:rsidTr="00DA7F1F">
        <w:tc>
          <w:tcPr>
            <w:tcW w:w="2405" w:type="dxa"/>
            <w:tcBorders>
              <w:top w:val="nil"/>
              <w:left w:val="single" w:sz="4" w:space="0" w:color="auto"/>
              <w:bottom w:val="single" w:sz="4" w:space="0" w:color="auto"/>
              <w:right w:val="single" w:sz="4" w:space="0" w:color="auto"/>
            </w:tcBorders>
            <w:shd w:val="clear" w:color="FFFFCC" w:fill="FFFFFF"/>
            <w:vAlign w:val="bottom"/>
          </w:tcPr>
          <w:p w:rsidR="005B5C44" w:rsidRPr="006A30E1" w:rsidRDefault="005B5C44" w:rsidP="00DA7F1F">
            <w:pPr>
              <w:rPr>
                <w:color w:val="000000"/>
                <w:sz w:val="22"/>
                <w:szCs w:val="22"/>
                <w:lang w:eastAsia="ru-RU"/>
              </w:rPr>
            </w:pPr>
            <w:r w:rsidRPr="006A30E1">
              <w:rPr>
                <w:color w:val="000000"/>
                <w:sz w:val="22"/>
                <w:szCs w:val="22"/>
                <w:lang w:eastAsia="ru-RU"/>
              </w:rPr>
              <w:t>C2960X-STACK</w:t>
            </w:r>
          </w:p>
        </w:tc>
        <w:tc>
          <w:tcPr>
            <w:tcW w:w="5812" w:type="dxa"/>
            <w:tcBorders>
              <w:top w:val="nil"/>
              <w:left w:val="nil"/>
              <w:bottom w:val="single" w:sz="4" w:space="0" w:color="auto"/>
              <w:right w:val="single" w:sz="4" w:space="0" w:color="auto"/>
            </w:tcBorders>
            <w:shd w:val="clear" w:color="FFFFCC" w:fill="FFFFFF"/>
            <w:vAlign w:val="bottom"/>
          </w:tcPr>
          <w:p w:rsidR="005B5C44" w:rsidRPr="00803A50" w:rsidRDefault="005B5C44" w:rsidP="00DA7F1F">
            <w:pPr>
              <w:rPr>
                <w:color w:val="000000"/>
                <w:sz w:val="22"/>
                <w:szCs w:val="22"/>
                <w:lang w:val="en-US" w:eastAsia="ru-RU"/>
              </w:rPr>
            </w:pPr>
            <w:r w:rsidRPr="00803A50">
              <w:rPr>
                <w:color w:val="000000"/>
                <w:sz w:val="22"/>
                <w:szCs w:val="22"/>
                <w:lang w:val="en-US" w:eastAsia="ru-RU"/>
              </w:rPr>
              <w:t xml:space="preserve">Catalyst 2960-X </w:t>
            </w:r>
            <w:proofErr w:type="spellStart"/>
            <w:r w:rsidRPr="00803A50">
              <w:rPr>
                <w:color w:val="000000"/>
                <w:sz w:val="22"/>
                <w:szCs w:val="22"/>
                <w:lang w:val="en-US" w:eastAsia="ru-RU"/>
              </w:rPr>
              <w:t>FlexStack</w:t>
            </w:r>
            <w:proofErr w:type="spellEnd"/>
            <w:r w:rsidRPr="00803A50">
              <w:rPr>
                <w:color w:val="000000"/>
                <w:sz w:val="22"/>
                <w:szCs w:val="22"/>
                <w:lang w:val="en-US" w:eastAsia="ru-RU"/>
              </w:rPr>
              <w:t xml:space="preserve"> Plus Stacking Module</w:t>
            </w:r>
          </w:p>
        </w:tc>
        <w:tc>
          <w:tcPr>
            <w:tcW w:w="1437" w:type="dxa"/>
            <w:tcBorders>
              <w:top w:val="nil"/>
              <w:left w:val="nil"/>
              <w:bottom w:val="single" w:sz="4" w:space="0" w:color="auto"/>
              <w:right w:val="single" w:sz="4" w:space="0" w:color="auto"/>
            </w:tcBorders>
            <w:shd w:val="clear" w:color="FFFFCC" w:fill="FFFFFF"/>
            <w:vAlign w:val="bottom"/>
          </w:tcPr>
          <w:p w:rsidR="005B5C44" w:rsidRPr="006A30E1" w:rsidRDefault="005B5C44" w:rsidP="00DA7F1F">
            <w:pPr>
              <w:suppressAutoHyphens w:val="0"/>
              <w:jc w:val="center"/>
              <w:rPr>
                <w:color w:val="000000"/>
                <w:sz w:val="22"/>
                <w:szCs w:val="22"/>
                <w:lang w:eastAsia="ru-RU"/>
              </w:rPr>
            </w:pPr>
            <w:r>
              <w:rPr>
                <w:color w:val="000000"/>
                <w:sz w:val="22"/>
                <w:szCs w:val="22"/>
                <w:lang w:eastAsia="ru-RU"/>
              </w:rPr>
              <w:t>2</w:t>
            </w:r>
          </w:p>
        </w:tc>
      </w:tr>
      <w:tr w:rsidR="005B5C44" w:rsidRPr="005764D2" w:rsidTr="00DA7F1F">
        <w:tc>
          <w:tcPr>
            <w:tcW w:w="2405" w:type="dxa"/>
            <w:tcBorders>
              <w:top w:val="nil"/>
              <w:left w:val="single" w:sz="4" w:space="0" w:color="auto"/>
              <w:bottom w:val="single" w:sz="4" w:space="0" w:color="auto"/>
              <w:right w:val="single" w:sz="4" w:space="0" w:color="auto"/>
            </w:tcBorders>
            <w:shd w:val="clear" w:color="FFFFCC" w:fill="FFFFFF"/>
            <w:vAlign w:val="bottom"/>
            <w:hideMark/>
          </w:tcPr>
          <w:p w:rsidR="005B5C44" w:rsidRPr="005764D2" w:rsidRDefault="005B5C44" w:rsidP="00DA7F1F">
            <w:pPr>
              <w:suppressAutoHyphens w:val="0"/>
              <w:rPr>
                <w:color w:val="000000"/>
                <w:sz w:val="22"/>
                <w:szCs w:val="22"/>
                <w:lang w:eastAsia="ru-RU"/>
              </w:rPr>
            </w:pPr>
            <w:r w:rsidRPr="005764D2">
              <w:rPr>
                <w:color w:val="000000"/>
                <w:sz w:val="22"/>
                <w:szCs w:val="22"/>
                <w:lang w:eastAsia="ru-RU"/>
              </w:rPr>
              <w:t>AIR-CAP2602E-R-K9</w:t>
            </w:r>
          </w:p>
        </w:tc>
        <w:tc>
          <w:tcPr>
            <w:tcW w:w="5812" w:type="dxa"/>
            <w:tcBorders>
              <w:top w:val="nil"/>
              <w:left w:val="nil"/>
              <w:bottom w:val="single" w:sz="4" w:space="0" w:color="auto"/>
              <w:right w:val="single" w:sz="4" w:space="0" w:color="auto"/>
            </w:tcBorders>
            <w:shd w:val="clear" w:color="FFFFCC" w:fill="FFFFFF"/>
            <w:vAlign w:val="bottom"/>
            <w:hideMark/>
          </w:tcPr>
          <w:p w:rsidR="005B5C44" w:rsidRPr="00301E79" w:rsidRDefault="005B5C44" w:rsidP="00DA7F1F">
            <w:pPr>
              <w:suppressAutoHyphens w:val="0"/>
              <w:rPr>
                <w:color w:val="000000"/>
                <w:sz w:val="22"/>
                <w:szCs w:val="22"/>
                <w:lang w:val="en-US" w:eastAsia="ru-RU"/>
              </w:rPr>
            </w:pPr>
            <w:r w:rsidRPr="00301E79">
              <w:rPr>
                <w:color w:val="000000"/>
                <w:sz w:val="22"/>
                <w:szCs w:val="22"/>
                <w:lang w:val="en-US" w:eastAsia="ru-RU"/>
              </w:rPr>
              <w:t>802.11n CAP w/</w:t>
            </w:r>
            <w:proofErr w:type="spellStart"/>
            <w:r w:rsidRPr="00301E79">
              <w:rPr>
                <w:color w:val="000000"/>
                <w:sz w:val="22"/>
                <w:szCs w:val="22"/>
                <w:lang w:val="en-US" w:eastAsia="ru-RU"/>
              </w:rPr>
              <w:t>CleanAir</w:t>
            </w:r>
            <w:proofErr w:type="spellEnd"/>
            <w:r w:rsidRPr="00301E79">
              <w:rPr>
                <w:color w:val="000000"/>
                <w:sz w:val="22"/>
                <w:szCs w:val="22"/>
                <w:lang w:val="en-US" w:eastAsia="ru-RU"/>
              </w:rPr>
              <w:t xml:space="preserve">; 3x4:3SS; Mod; Ext Ant; R </w:t>
            </w:r>
            <w:proofErr w:type="spellStart"/>
            <w:r w:rsidRPr="00301E79">
              <w:rPr>
                <w:color w:val="000000"/>
                <w:sz w:val="22"/>
                <w:szCs w:val="22"/>
                <w:lang w:val="en-US" w:eastAsia="ru-RU"/>
              </w:rPr>
              <w:t>Reg</w:t>
            </w:r>
            <w:proofErr w:type="spellEnd"/>
            <w:r w:rsidRPr="00301E79">
              <w:rPr>
                <w:color w:val="000000"/>
                <w:sz w:val="22"/>
                <w:szCs w:val="22"/>
                <w:lang w:val="en-US" w:eastAsia="ru-RU"/>
              </w:rPr>
              <w:t xml:space="preserve"> Domain</w:t>
            </w:r>
          </w:p>
        </w:tc>
        <w:tc>
          <w:tcPr>
            <w:tcW w:w="1437" w:type="dxa"/>
            <w:tcBorders>
              <w:top w:val="nil"/>
              <w:left w:val="nil"/>
              <w:bottom w:val="single" w:sz="4" w:space="0" w:color="auto"/>
              <w:right w:val="single" w:sz="4" w:space="0" w:color="auto"/>
            </w:tcBorders>
            <w:shd w:val="clear" w:color="FFFFCC" w:fill="FFFFFF"/>
            <w:vAlign w:val="bottom"/>
            <w:hideMark/>
          </w:tcPr>
          <w:p w:rsidR="005B5C44" w:rsidRPr="005764D2" w:rsidRDefault="005B5C44" w:rsidP="00DA7F1F">
            <w:pPr>
              <w:suppressAutoHyphens w:val="0"/>
              <w:jc w:val="center"/>
              <w:rPr>
                <w:color w:val="000000"/>
                <w:sz w:val="22"/>
                <w:szCs w:val="22"/>
                <w:lang w:eastAsia="ru-RU"/>
              </w:rPr>
            </w:pPr>
            <w:r w:rsidRPr="005764D2">
              <w:rPr>
                <w:color w:val="000000"/>
                <w:sz w:val="22"/>
                <w:szCs w:val="22"/>
                <w:lang w:eastAsia="ru-RU"/>
              </w:rPr>
              <w:t>4</w:t>
            </w:r>
          </w:p>
        </w:tc>
      </w:tr>
      <w:tr w:rsidR="005B5C44" w:rsidRPr="005764D2" w:rsidTr="00DA7F1F">
        <w:tc>
          <w:tcPr>
            <w:tcW w:w="2405" w:type="dxa"/>
            <w:tcBorders>
              <w:top w:val="nil"/>
              <w:left w:val="single" w:sz="4" w:space="0" w:color="auto"/>
              <w:bottom w:val="single" w:sz="4" w:space="0" w:color="auto"/>
              <w:right w:val="single" w:sz="4" w:space="0" w:color="auto"/>
            </w:tcBorders>
            <w:shd w:val="clear" w:color="FFFFCC" w:fill="FFFFFF"/>
            <w:vAlign w:val="bottom"/>
            <w:hideMark/>
          </w:tcPr>
          <w:p w:rsidR="005B5C44" w:rsidRPr="005764D2" w:rsidRDefault="005B5C44" w:rsidP="00DA7F1F">
            <w:pPr>
              <w:suppressAutoHyphens w:val="0"/>
              <w:rPr>
                <w:color w:val="000000"/>
                <w:sz w:val="22"/>
                <w:szCs w:val="22"/>
                <w:lang w:eastAsia="ru-RU"/>
              </w:rPr>
            </w:pPr>
            <w:r w:rsidRPr="005764D2">
              <w:rPr>
                <w:color w:val="000000"/>
                <w:sz w:val="22"/>
                <w:szCs w:val="22"/>
                <w:lang w:eastAsia="ru-RU"/>
              </w:rPr>
              <w:t>AIR-ANT2524DG-R</w:t>
            </w:r>
          </w:p>
        </w:tc>
        <w:tc>
          <w:tcPr>
            <w:tcW w:w="5812" w:type="dxa"/>
            <w:tcBorders>
              <w:top w:val="nil"/>
              <w:left w:val="nil"/>
              <w:bottom w:val="single" w:sz="4" w:space="0" w:color="auto"/>
              <w:right w:val="single" w:sz="4" w:space="0" w:color="auto"/>
            </w:tcBorders>
            <w:shd w:val="clear" w:color="FFFFCC" w:fill="FFFFFF"/>
            <w:vAlign w:val="bottom"/>
            <w:hideMark/>
          </w:tcPr>
          <w:p w:rsidR="005B5C44" w:rsidRPr="005764D2" w:rsidRDefault="005B5C44" w:rsidP="00DA7F1F">
            <w:pPr>
              <w:suppressAutoHyphens w:val="0"/>
              <w:rPr>
                <w:color w:val="000000"/>
                <w:sz w:val="22"/>
                <w:szCs w:val="22"/>
                <w:lang w:eastAsia="ru-RU"/>
              </w:rPr>
            </w:pPr>
            <w:r w:rsidRPr="00301E79">
              <w:rPr>
                <w:color w:val="000000"/>
                <w:sz w:val="22"/>
                <w:szCs w:val="22"/>
                <w:lang w:val="en-US" w:eastAsia="ru-RU"/>
              </w:rPr>
              <w:t xml:space="preserve">2.4 GHz 2 </w:t>
            </w:r>
            <w:proofErr w:type="spellStart"/>
            <w:r w:rsidRPr="00301E79">
              <w:rPr>
                <w:color w:val="000000"/>
                <w:sz w:val="22"/>
                <w:szCs w:val="22"/>
                <w:lang w:val="en-US" w:eastAsia="ru-RU"/>
              </w:rPr>
              <w:t>dBi</w:t>
            </w:r>
            <w:proofErr w:type="spellEnd"/>
            <w:r w:rsidRPr="00301E79">
              <w:rPr>
                <w:color w:val="000000"/>
                <w:sz w:val="22"/>
                <w:szCs w:val="22"/>
                <w:lang w:val="en-US" w:eastAsia="ru-RU"/>
              </w:rPr>
              <w:t xml:space="preserve">/5 GHz 4 </w:t>
            </w:r>
            <w:proofErr w:type="spellStart"/>
            <w:r w:rsidRPr="00301E79">
              <w:rPr>
                <w:color w:val="000000"/>
                <w:sz w:val="22"/>
                <w:szCs w:val="22"/>
                <w:lang w:val="en-US" w:eastAsia="ru-RU"/>
              </w:rPr>
              <w:t>dBi</w:t>
            </w:r>
            <w:proofErr w:type="spellEnd"/>
            <w:r w:rsidRPr="00301E79">
              <w:rPr>
                <w:color w:val="000000"/>
                <w:sz w:val="22"/>
                <w:szCs w:val="22"/>
                <w:lang w:val="en-US" w:eastAsia="ru-RU"/>
              </w:rPr>
              <w:t xml:space="preserve"> Dipole Ant. </w:t>
            </w:r>
            <w:proofErr w:type="spellStart"/>
            <w:r w:rsidRPr="005764D2">
              <w:rPr>
                <w:color w:val="000000"/>
                <w:sz w:val="22"/>
                <w:szCs w:val="22"/>
                <w:lang w:eastAsia="ru-RU"/>
              </w:rPr>
              <w:t>Gray</w:t>
            </w:r>
            <w:proofErr w:type="spellEnd"/>
            <w:r w:rsidRPr="005764D2">
              <w:rPr>
                <w:color w:val="000000"/>
                <w:sz w:val="22"/>
                <w:szCs w:val="22"/>
                <w:lang w:eastAsia="ru-RU"/>
              </w:rPr>
              <w:t xml:space="preserve"> RP-TNC</w:t>
            </w:r>
          </w:p>
        </w:tc>
        <w:tc>
          <w:tcPr>
            <w:tcW w:w="1437" w:type="dxa"/>
            <w:tcBorders>
              <w:top w:val="nil"/>
              <w:left w:val="nil"/>
              <w:bottom w:val="single" w:sz="4" w:space="0" w:color="auto"/>
              <w:right w:val="single" w:sz="4" w:space="0" w:color="auto"/>
            </w:tcBorders>
            <w:shd w:val="clear" w:color="FFFFCC" w:fill="FFFFFF"/>
            <w:vAlign w:val="bottom"/>
            <w:hideMark/>
          </w:tcPr>
          <w:p w:rsidR="005B5C44" w:rsidRPr="005764D2" w:rsidRDefault="005B5C44" w:rsidP="00DA7F1F">
            <w:pPr>
              <w:suppressAutoHyphens w:val="0"/>
              <w:jc w:val="center"/>
              <w:rPr>
                <w:color w:val="000000"/>
                <w:sz w:val="22"/>
                <w:szCs w:val="22"/>
                <w:lang w:eastAsia="ru-RU"/>
              </w:rPr>
            </w:pPr>
            <w:r w:rsidRPr="005764D2">
              <w:rPr>
                <w:color w:val="000000"/>
                <w:sz w:val="22"/>
                <w:szCs w:val="22"/>
                <w:lang w:eastAsia="ru-RU"/>
              </w:rPr>
              <w:t>16</w:t>
            </w:r>
          </w:p>
        </w:tc>
      </w:tr>
    </w:tbl>
    <w:p w:rsidR="005B5C44" w:rsidRDefault="005B5C44" w:rsidP="005B5C44">
      <w:pPr>
        <w:suppressAutoHyphens w:val="0"/>
        <w:ind w:right="-6" w:firstLine="709"/>
        <w:jc w:val="both"/>
        <w:rPr>
          <w:sz w:val="28"/>
          <w:szCs w:val="28"/>
        </w:rPr>
      </w:pPr>
    </w:p>
    <w:p w:rsidR="005B5C44" w:rsidRPr="00284280" w:rsidRDefault="005B5C44" w:rsidP="005B5C44">
      <w:pPr>
        <w:pStyle w:val="afffb"/>
        <w:keepNext/>
        <w:jc w:val="right"/>
        <w:rPr>
          <w:rFonts w:ascii="Times New Roman" w:hAnsi="Times New Roman" w:cs="Times New Roman"/>
          <w:i w:val="0"/>
          <w:color w:val="auto"/>
          <w:sz w:val="28"/>
          <w:szCs w:val="28"/>
        </w:rPr>
      </w:pPr>
      <w:r w:rsidRPr="00284280">
        <w:rPr>
          <w:rFonts w:ascii="Times New Roman" w:hAnsi="Times New Roman" w:cs="Times New Roman"/>
          <w:i w:val="0"/>
          <w:color w:val="auto"/>
          <w:sz w:val="28"/>
          <w:szCs w:val="28"/>
        </w:rPr>
        <w:t xml:space="preserve">Таблица </w:t>
      </w:r>
      <w:r>
        <w:rPr>
          <w:rFonts w:ascii="Times New Roman" w:hAnsi="Times New Roman" w:cs="Times New Roman"/>
          <w:i w:val="0"/>
          <w:color w:val="auto"/>
          <w:sz w:val="28"/>
          <w:szCs w:val="28"/>
        </w:rPr>
        <w:t>2</w:t>
      </w:r>
      <w:r w:rsidRPr="00284280">
        <w:rPr>
          <w:rFonts w:ascii="Times New Roman" w:hAnsi="Times New Roman" w:cs="Times New Roman"/>
          <w:i w:val="0"/>
          <w:color w:val="auto"/>
          <w:sz w:val="28"/>
          <w:szCs w:val="28"/>
        </w:rPr>
        <w:t xml:space="preserve"> </w:t>
      </w:r>
      <w:r>
        <w:rPr>
          <w:rFonts w:ascii="Times New Roman" w:hAnsi="Times New Roman" w:cs="Times New Roman"/>
          <w:i w:val="0"/>
          <w:color w:val="auto"/>
          <w:sz w:val="28"/>
          <w:szCs w:val="28"/>
        </w:rPr>
        <w:t>Оборудование БЛВС</w:t>
      </w:r>
    </w:p>
    <w:tbl>
      <w:tblPr>
        <w:tblW w:w="9634" w:type="dxa"/>
        <w:tblLook w:val="04A0"/>
      </w:tblPr>
      <w:tblGrid>
        <w:gridCol w:w="2122"/>
        <w:gridCol w:w="6095"/>
        <w:gridCol w:w="1417"/>
      </w:tblGrid>
      <w:tr w:rsidR="005B5C44" w:rsidRPr="00284280" w:rsidTr="00DA7F1F">
        <w:trPr>
          <w:trHeight w:val="270"/>
        </w:trPr>
        <w:tc>
          <w:tcPr>
            <w:tcW w:w="212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B5C44" w:rsidRPr="00284280" w:rsidRDefault="005B5C44" w:rsidP="00DA7F1F">
            <w:pPr>
              <w:suppressAutoHyphens w:val="0"/>
              <w:jc w:val="center"/>
              <w:rPr>
                <w:b/>
                <w:bCs/>
                <w:sz w:val="22"/>
                <w:szCs w:val="22"/>
                <w:lang w:eastAsia="ru-RU"/>
              </w:rPr>
            </w:pPr>
            <w:r w:rsidRPr="00284280">
              <w:rPr>
                <w:b/>
                <w:bCs/>
                <w:sz w:val="22"/>
                <w:szCs w:val="22"/>
                <w:lang w:eastAsia="ru-RU"/>
              </w:rPr>
              <w:t>Артикул</w:t>
            </w:r>
          </w:p>
        </w:tc>
        <w:tc>
          <w:tcPr>
            <w:tcW w:w="609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B5C44" w:rsidRPr="00284280" w:rsidRDefault="005B5C44" w:rsidP="00DA7F1F">
            <w:pPr>
              <w:suppressAutoHyphens w:val="0"/>
              <w:jc w:val="center"/>
              <w:rPr>
                <w:b/>
                <w:bCs/>
                <w:sz w:val="22"/>
                <w:szCs w:val="22"/>
                <w:lang w:eastAsia="ru-RU"/>
              </w:rPr>
            </w:pPr>
            <w:r w:rsidRPr="00284280">
              <w:rPr>
                <w:b/>
                <w:bCs/>
                <w:sz w:val="22"/>
                <w:szCs w:val="22"/>
                <w:lang w:eastAsia="ru-RU"/>
              </w:rPr>
              <w:t>Номенклатура</w:t>
            </w:r>
          </w:p>
        </w:tc>
        <w:tc>
          <w:tcPr>
            <w:tcW w:w="141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B5C44" w:rsidRPr="00284280" w:rsidRDefault="005B5C44" w:rsidP="00DA7F1F">
            <w:pPr>
              <w:suppressAutoHyphens w:val="0"/>
              <w:jc w:val="center"/>
              <w:rPr>
                <w:b/>
                <w:bCs/>
                <w:sz w:val="22"/>
                <w:szCs w:val="22"/>
                <w:lang w:eastAsia="ru-RU"/>
              </w:rPr>
            </w:pPr>
            <w:proofErr w:type="spellStart"/>
            <w:proofErr w:type="gramStart"/>
            <w:r w:rsidRPr="00284280">
              <w:rPr>
                <w:b/>
                <w:bCs/>
                <w:sz w:val="22"/>
                <w:szCs w:val="22"/>
                <w:lang w:eastAsia="ru-RU"/>
              </w:rPr>
              <w:t>К-во</w:t>
            </w:r>
            <w:proofErr w:type="spellEnd"/>
            <w:proofErr w:type="gramEnd"/>
          </w:p>
        </w:tc>
      </w:tr>
      <w:tr w:rsidR="005B5C44" w:rsidRPr="00284280" w:rsidTr="00DA7F1F">
        <w:trPr>
          <w:trHeight w:val="255"/>
        </w:trPr>
        <w:tc>
          <w:tcPr>
            <w:tcW w:w="2122" w:type="dxa"/>
            <w:vMerge/>
            <w:tcBorders>
              <w:top w:val="single" w:sz="8" w:space="0" w:color="auto"/>
              <w:left w:val="single" w:sz="4" w:space="0" w:color="auto"/>
              <w:bottom w:val="single" w:sz="4" w:space="0" w:color="auto"/>
              <w:right w:val="single" w:sz="4" w:space="0" w:color="auto"/>
            </w:tcBorders>
            <w:vAlign w:val="center"/>
            <w:hideMark/>
          </w:tcPr>
          <w:p w:rsidR="005B5C44" w:rsidRPr="00284280" w:rsidRDefault="005B5C44" w:rsidP="00DA7F1F">
            <w:pPr>
              <w:suppressAutoHyphens w:val="0"/>
              <w:rPr>
                <w:b/>
                <w:bCs/>
                <w:sz w:val="22"/>
                <w:szCs w:val="22"/>
                <w:lang w:eastAsia="ru-RU"/>
              </w:rPr>
            </w:pPr>
          </w:p>
        </w:tc>
        <w:tc>
          <w:tcPr>
            <w:tcW w:w="6095" w:type="dxa"/>
            <w:vMerge/>
            <w:tcBorders>
              <w:top w:val="single" w:sz="8" w:space="0" w:color="auto"/>
              <w:left w:val="single" w:sz="4" w:space="0" w:color="auto"/>
              <w:bottom w:val="single" w:sz="4" w:space="0" w:color="auto"/>
              <w:right w:val="single" w:sz="4" w:space="0" w:color="auto"/>
            </w:tcBorders>
            <w:vAlign w:val="center"/>
            <w:hideMark/>
          </w:tcPr>
          <w:p w:rsidR="005B5C44" w:rsidRPr="00284280" w:rsidRDefault="005B5C44" w:rsidP="00DA7F1F">
            <w:pPr>
              <w:suppressAutoHyphens w:val="0"/>
              <w:rPr>
                <w:b/>
                <w:bCs/>
                <w:sz w:val="22"/>
                <w:szCs w:val="22"/>
                <w:lang w:eastAsia="ru-RU"/>
              </w:rPr>
            </w:pPr>
          </w:p>
        </w:tc>
        <w:tc>
          <w:tcPr>
            <w:tcW w:w="1417" w:type="dxa"/>
            <w:vMerge/>
            <w:tcBorders>
              <w:top w:val="single" w:sz="8" w:space="0" w:color="auto"/>
              <w:left w:val="single" w:sz="4" w:space="0" w:color="auto"/>
              <w:bottom w:val="single" w:sz="4" w:space="0" w:color="auto"/>
              <w:right w:val="single" w:sz="4" w:space="0" w:color="auto"/>
            </w:tcBorders>
            <w:vAlign w:val="center"/>
            <w:hideMark/>
          </w:tcPr>
          <w:p w:rsidR="005B5C44" w:rsidRPr="00284280" w:rsidRDefault="005B5C44" w:rsidP="00DA7F1F">
            <w:pPr>
              <w:suppressAutoHyphens w:val="0"/>
              <w:rPr>
                <w:b/>
                <w:bCs/>
                <w:sz w:val="22"/>
                <w:szCs w:val="22"/>
                <w:lang w:eastAsia="ru-RU"/>
              </w:rPr>
            </w:pPr>
          </w:p>
        </w:tc>
      </w:tr>
      <w:tr w:rsidR="005B5C44" w:rsidRPr="00284280" w:rsidTr="00DA7F1F">
        <w:trPr>
          <w:trHeight w:val="630"/>
        </w:trPr>
        <w:tc>
          <w:tcPr>
            <w:tcW w:w="2122" w:type="dxa"/>
            <w:tcBorders>
              <w:top w:val="nil"/>
              <w:left w:val="single" w:sz="4" w:space="0" w:color="auto"/>
              <w:bottom w:val="single" w:sz="4" w:space="0" w:color="auto"/>
              <w:right w:val="single" w:sz="4" w:space="0" w:color="auto"/>
            </w:tcBorders>
            <w:shd w:val="clear" w:color="FFFFCC" w:fill="FFFFFF"/>
            <w:vAlign w:val="bottom"/>
            <w:hideMark/>
          </w:tcPr>
          <w:p w:rsidR="005B5C44" w:rsidRPr="00977D05" w:rsidRDefault="005B5C44" w:rsidP="00DA7F1F">
            <w:pPr>
              <w:suppressAutoHyphens w:val="0"/>
              <w:rPr>
                <w:color w:val="000000"/>
                <w:sz w:val="22"/>
                <w:szCs w:val="22"/>
                <w:lang w:eastAsia="ru-RU"/>
              </w:rPr>
            </w:pPr>
            <w:r w:rsidRPr="00977D05">
              <w:rPr>
                <w:color w:val="000000"/>
                <w:sz w:val="22"/>
                <w:szCs w:val="22"/>
                <w:lang w:eastAsia="ru-RU"/>
              </w:rPr>
              <w:t>AIR-CT2504-25-K9</w:t>
            </w:r>
          </w:p>
        </w:tc>
        <w:tc>
          <w:tcPr>
            <w:tcW w:w="6095" w:type="dxa"/>
            <w:tcBorders>
              <w:top w:val="nil"/>
              <w:left w:val="nil"/>
              <w:bottom w:val="single" w:sz="4" w:space="0" w:color="auto"/>
              <w:right w:val="single" w:sz="4" w:space="0" w:color="auto"/>
            </w:tcBorders>
            <w:shd w:val="clear" w:color="FFFFCC" w:fill="FFFFFF"/>
            <w:vAlign w:val="bottom"/>
            <w:hideMark/>
          </w:tcPr>
          <w:p w:rsidR="005B5C44" w:rsidRPr="00803A50" w:rsidRDefault="005B5C44" w:rsidP="00DA7F1F">
            <w:pPr>
              <w:rPr>
                <w:color w:val="000000"/>
                <w:sz w:val="22"/>
                <w:szCs w:val="22"/>
                <w:lang w:val="en-US" w:eastAsia="ru-RU"/>
              </w:rPr>
            </w:pPr>
            <w:r w:rsidRPr="00803A50">
              <w:rPr>
                <w:color w:val="000000"/>
                <w:sz w:val="22"/>
                <w:szCs w:val="22"/>
                <w:lang w:val="en-US" w:eastAsia="ru-RU"/>
              </w:rPr>
              <w:t>2504 Wireless Controller with 25 AP Licenses</w:t>
            </w:r>
          </w:p>
        </w:tc>
        <w:tc>
          <w:tcPr>
            <w:tcW w:w="1417" w:type="dxa"/>
            <w:tcBorders>
              <w:top w:val="nil"/>
              <w:left w:val="nil"/>
              <w:bottom w:val="single" w:sz="4" w:space="0" w:color="auto"/>
              <w:right w:val="single" w:sz="4" w:space="0" w:color="auto"/>
            </w:tcBorders>
            <w:shd w:val="clear" w:color="FFFFCC" w:fill="FFFFFF"/>
            <w:vAlign w:val="bottom"/>
            <w:hideMark/>
          </w:tcPr>
          <w:p w:rsidR="005B5C44" w:rsidRPr="00284280" w:rsidRDefault="005B5C44" w:rsidP="00DA7F1F">
            <w:pPr>
              <w:suppressAutoHyphens w:val="0"/>
              <w:jc w:val="center"/>
              <w:rPr>
                <w:color w:val="000000"/>
                <w:sz w:val="22"/>
                <w:szCs w:val="22"/>
                <w:lang w:eastAsia="ru-RU"/>
              </w:rPr>
            </w:pPr>
            <w:r w:rsidRPr="00284280">
              <w:rPr>
                <w:color w:val="000000"/>
                <w:sz w:val="22"/>
                <w:szCs w:val="22"/>
                <w:lang w:eastAsia="ru-RU"/>
              </w:rPr>
              <w:t>1</w:t>
            </w:r>
          </w:p>
        </w:tc>
      </w:tr>
      <w:tr w:rsidR="005B5C44" w:rsidRPr="00284280" w:rsidTr="00DA7F1F">
        <w:trPr>
          <w:trHeight w:val="630"/>
        </w:trPr>
        <w:tc>
          <w:tcPr>
            <w:tcW w:w="2122" w:type="dxa"/>
            <w:tcBorders>
              <w:top w:val="nil"/>
              <w:left w:val="single" w:sz="4" w:space="0" w:color="auto"/>
              <w:bottom w:val="single" w:sz="4" w:space="0" w:color="auto"/>
              <w:right w:val="single" w:sz="4" w:space="0" w:color="auto"/>
            </w:tcBorders>
            <w:shd w:val="clear" w:color="FFFFCC" w:fill="FFFFFF"/>
            <w:vAlign w:val="bottom"/>
            <w:hideMark/>
          </w:tcPr>
          <w:p w:rsidR="005B5C44" w:rsidRPr="00977D05" w:rsidRDefault="005B5C44" w:rsidP="00DA7F1F">
            <w:pPr>
              <w:suppressAutoHyphens w:val="0"/>
              <w:rPr>
                <w:color w:val="000000"/>
                <w:sz w:val="22"/>
                <w:szCs w:val="22"/>
                <w:lang w:eastAsia="ru-RU"/>
              </w:rPr>
            </w:pPr>
            <w:r w:rsidRPr="00977D05">
              <w:rPr>
                <w:color w:val="000000"/>
                <w:sz w:val="22"/>
                <w:szCs w:val="22"/>
                <w:lang w:eastAsia="ru-RU"/>
              </w:rPr>
              <w:t>AIR-CT2504-RMNT</w:t>
            </w:r>
          </w:p>
        </w:tc>
        <w:tc>
          <w:tcPr>
            <w:tcW w:w="6095" w:type="dxa"/>
            <w:tcBorders>
              <w:top w:val="nil"/>
              <w:left w:val="nil"/>
              <w:bottom w:val="single" w:sz="4" w:space="0" w:color="auto"/>
              <w:right w:val="single" w:sz="4" w:space="0" w:color="auto"/>
            </w:tcBorders>
            <w:shd w:val="clear" w:color="FFFFCC" w:fill="FFFFFF"/>
            <w:vAlign w:val="bottom"/>
            <w:hideMark/>
          </w:tcPr>
          <w:p w:rsidR="005B5C44" w:rsidRPr="00803A50" w:rsidRDefault="005B5C44" w:rsidP="00DA7F1F">
            <w:pPr>
              <w:rPr>
                <w:color w:val="000000"/>
                <w:sz w:val="22"/>
                <w:szCs w:val="22"/>
                <w:lang w:val="en-US" w:eastAsia="ru-RU"/>
              </w:rPr>
            </w:pPr>
            <w:r w:rsidRPr="00803A50">
              <w:rPr>
                <w:color w:val="000000"/>
                <w:sz w:val="22"/>
                <w:szCs w:val="22"/>
                <w:lang w:val="en-US" w:eastAsia="ru-RU"/>
              </w:rPr>
              <w:t>2504 Wireless Controller Rack Mount Bracket</w:t>
            </w:r>
          </w:p>
        </w:tc>
        <w:tc>
          <w:tcPr>
            <w:tcW w:w="1417" w:type="dxa"/>
            <w:tcBorders>
              <w:top w:val="nil"/>
              <w:left w:val="nil"/>
              <w:bottom w:val="single" w:sz="4" w:space="0" w:color="auto"/>
              <w:right w:val="single" w:sz="4" w:space="0" w:color="auto"/>
            </w:tcBorders>
            <w:shd w:val="clear" w:color="FFFFCC" w:fill="FFFFFF"/>
            <w:vAlign w:val="bottom"/>
            <w:hideMark/>
          </w:tcPr>
          <w:p w:rsidR="005B5C44" w:rsidRPr="00284280" w:rsidRDefault="005B5C44" w:rsidP="00DA7F1F">
            <w:pPr>
              <w:suppressAutoHyphens w:val="0"/>
              <w:jc w:val="center"/>
              <w:rPr>
                <w:color w:val="000000"/>
                <w:sz w:val="22"/>
                <w:szCs w:val="22"/>
                <w:lang w:eastAsia="ru-RU"/>
              </w:rPr>
            </w:pPr>
            <w:r>
              <w:rPr>
                <w:color w:val="000000"/>
                <w:sz w:val="22"/>
                <w:szCs w:val="22"/>
                <w:lang w:eastAsia="ru-RU"/>
              </w:rPr>
              <w:t>1</w:t>
            </w:r>
          </w:p>
        </w:tc>
      </w:tr>
      <w:tr w:rsidR="005B5C44" w:rsidRPr="00284280" w:rsidTr="00DA7F1F">
        <w:trPr>
          <w:trHeight w:val="630"/>
        </w:trPr>
        <w:tc>
          <w:tcPr>
            <w:tcW w:w="2122" w:type="dxa"/>
            <w:tcBorders>
              <w:top w:val="nil"/>
              <w:left w:val="single" w:sz="4" w:space="0" w:color="auto"/>
              <w:bottom w:val="single" w:sz="4" w:space="0" w:color="auto"/>
              <w:right w:val="single" w:sz="4" w:space="0" w:color="auto"/>
            </w:tcBorders>
            <w:shd w:val="clear" w:color="FFFFCC" w:fill="FFFFFF"/>
            <w:vAlign w:val="bottom"/>
          </w:tcPr>
          <w:p w:rsidR="005B5C44" w:rsidRPr="00977D05" w:rsidRDefault="005B5C44" w:rsidP="00DA7F1F">
            <w:pPr>
              <w:suppressAutoHyphens w:val="0"/>
              <w:rPr>
                <w:color w:val="000000"/>
                <w:sz w:val="22"/>
                <w:szCs w:val="22"/>
                <w:lang w:eastAsia="ru-RU"/>
              </w:rPr>
            </w:pPr>
            <w:r w:rsidRPr="00977D05">
              <w:rPr>
                <w:color w:val="000000"/>
                <w:sz w:val="22"/>
                <w:szCs w:val="22"/>
                <w:lang w:eastAsia="ru-RU"/>
              </w:rPr>
              <w:t>AIR-PWR-B=</w:t>
            </w:r>
          </w:p>
        </w:tc>
        <w:tc>
          <w:tcPr>
            <w:tcW w:w="6095" w:type="dxa"/>
            <w:tcBorders>
              <w:top w:val="nil"/>
              <w:left w:val="nil"/>
              <w:bottom w:val="single" w:sz="4" w:space="0" w:color="auto"/>
              <w:right w:val="single" w:sz="4" w:space="0" w:color="auto"/>
            </w:tcBorders>
            <w:shd w:val="clear" w:color="FFFFCC" w:fill="FFFFFF"/>
            <w:vAlign w:val="bottom"/>
          </w:tcPr>
          <w:p w:rsidR="005B5C44" w:rsidRPr="00977D05" w:rsidRDefault="005B5C44" w:rsidP="00DA7F1F">
            <w:pPr>
              <w:rPr>
                <w:color w:val="000000"/>
                <w:sz w:val="22"/>
                <w:szCs w:val="22"/>
                <w:lang w:eastAsia="ru-RU"/>
              </w:rPr>
            </w:pPr>
            <w:r w:rsidRPr="00977D05">
              <w:rPr>
                <w:color w:val="000000"/>
                <w:sz w:val="22"/>
                <w:szCs w:val="22"/>
                <w:lang w:eastAsia="ru-RU"/>
              </w:rPr>
              <w:t>PwrSpply:100-240VAC 48VDC:AP1130 1140 1240 1260 1300 3500</w:t>
            </w:r>
          </w:p>
        </w:tc>
        <w:tc>
          <w:tcPr>
            <w:tcW w:w="1417" w:type="dxa"/>
            <w:tcBorders>
              <w:top w:val="nil"/>
              <w:left w:val="nil"/>
              <w:bottom w:val="single" w:sz="4" w:space="0" w:color="auto"/>
              <w:right w:val="single" w:sz="4" w:space="0" w:color="auto"/>
            </w:tcBorders>
            <w:shd w:val="clear" w:color="FFFFCC" w:fill="FFFFFF"/>
            <w:vAlign w:val="bottom"/>
          </w:tcPr>
          <w:p w:rsidR="005B5C44" w:rsidRPr="00284280" w:rsidRDefault="005B5C44" w:rsidP="00DA7F1F">
            <w:pPr>
              <w:suppressAutoHyphens w:val="0"/>
              <w:jc w:val="center"/>
              <w:rPr>
                <w:color w:val="000000"/>
                <w:sz w:val="22"/>
                <w:szCs w:val="22"/>
                <w:lang w:eastAsia="ru-RU"/>
              </w:rPr>
            </w:pPr>
            <w:r>
              <w:rPr>
                <w:color w:val="000000"/>
                <w:sz w:val="22"/>
                <w:szCs w:val="22"/>
                <w:lang w:eastAsia="ru-RU"/>
              </w:rPr>
              <w:t>21</w:t>
            </w:r>
          </w:p>
        </w:tc>
      </w:tr>
      <w:tr w:rsidR="005B5C44" w:rsidRPr="00284280" w:rsidTr="00DA7F1F">
        <w:trPr>
          <w:trHeight w:val="630"/>
        </w:trPr>
        <w:tc>
          <w:tcPr>
            <w:tcW w:w="2122" w:type="dxa"/>
            <w:tcBorders>
              <w:top w:val="nil"/>
              <w:left w:val="single" w:sz="4" w:space="0" w:color="auto"/>
              <w:bottom w:val="single" w:sz="4" w:space="0" w:color="auto"/>
              <w:right w:val="single" w:sz="4" w:space="0" w:color="auto"/>
            </w:tcBorders>
            <w:shd w:val="clear" w:color="FFFFCC" w:fill="FFFFFF"/>
            <w:vAlign w:val="bottom"/>
            <w:hideMark/>
          </w:tcPr>
          <w:p w:rsidR="005B5C44" w:rsidRPr="00284280" w:rsidRDefault="005B5C44" w:rsidP="00DA7F1F">
            <w:pPr>
              <w:suppressAutoHyphens w:val="0"/>
              <w:rPr>
                <w:color w:val="000000"/>
                <w:sz w:val="22"/>
                <w:szCs w:val="22"/>
                <w:lang w:eastAsia="ru-RU"/>
              </w:rPr>
            </w:pPr>
            <w:r w:rsidRPr="00284280">
              <w:rPr>
                <w:color w:val="000000"/>
                <w:sz w:val="22"/>
                <w:szCs w:val="22"/>
                <w:lang w:eastAsia="ru-RU"/>
              </w:rPr>
              <w:lastRenderedPageBreak/>
              <w:t>AIR-CAP2602E-R-K9</w:t>
            </w:r>
          </w:p>
        </w:tc>
        <w:tc>
          <w:tcPr>
            <w:tcW w:w="6095" w:type="dxa"/>
            <w:tcBorders>
              <w:top w:val="nil"/>
              <w:left w:val="nil"/>
              <w:bottom w:val="single" w:sz="4" w:space="0" w:color="auto"/>
              <w:right w:val="single" w:sz="4" w:space="0" w:color="auto"/>
            </w:tcBorders>
            <w:shd w:val="clear" w:color="FFFFCC" w:fill="FFFFFF"/>
            <w:vAlign w:val="bottom"/>
            <w:hideMark/>
          </w:tcPr>
          <w:p w:rsidR="005B5C44" w:rsidRPr="00803A50" w:rsidRDefault="005B5C44" w:rsidP="00DA7F1F">
            <w:pPr>
              <w:suppressAutoHyphens w:val="0"/>
              <w:rPr>
                <w:color w:val="000000"/>
                <w:sz w:val="22"/>
                <w:szCs w:val="22"/>
                <w:lang w:val="en-US" w:eastAsia="ru-RU"/>
              </w:rPr>
            </w:pPr>
            <w:r w:rsidRPr="00803A50">
              <w:rPr>
                <w:color w:val="000000"/>
                <w:sz w:val="22"/>
                <w:szCs w:val="22"/>
                <w:lang w:val="en-US" w:eastAsia="ru-RU"/>
              </w:rPr>
              <w:t>802.11n CAP w/</w:t>
            </w:r>
            <w:proofErr w:type="spellStart"/>
            <w:r w:rsidRPr="00803A50">
              <w:rPr>
                <w:color w:val="000000"/>
                <w:sz w:val="22"/>
                <w:szCs w:val="22"/>
                <w:lang w:val="en-US" w:eastAsia="ru-RU"/>
              </w:rPr>
              <w:t>CleanAir</w:t>
            </w:r>
            <w:proofErr w:type="spellEnd"/>
            <w:r w:rsidRPr="00803A50">
              <w:rPr>
                <w:color w:val="000000"/>
                <w:sz w:val="22"/>
                <w:szCs w:val="22"/>
                <w:lang w:val="en-US" w:eastAsia="ru-RU"/>
              </w:rPr>
              <w:t xml:space="preserve">; 3x4:3SS; Mod; Ext Ant; R </w:t>
            </w:r>
            <w:proofErr w:type="spellStart"/>
            <w:r w:rsidRPr="00803A50">
              <w:rPr>
                <w:color w:val="000000"/>
                <w:sz w:val="22"/>
                <w:szCs w:val="22"/>
                <w:lang w:val="en-US" w:eastAsia="ru-RU"/>
              </w:rPr>
              <w:t>Reg</w:t>
            </w:r>
            <w:proofErr w:type="spellEnd"/>
            <w:r w:rsidRPr="00803A50">
              <w:rPr>
                <w:color w:val="000000"/>
                <w:sz w:val="22"/>
                <w:szCs w:val="22"/>
                <w:lang w:val="en-US" w:eastAsia="ru-RU"/>
              </w:rPr>
              <w:t xml:space="preserve"> Domain</w:t>
            </w:r>
          </w:p>
        </w:tc>
        <w:tc>
          <w:tcPr>
            <w:tcW w:w="1417" w:type="dxa"/>
            <w:tcBorders>
              <w:top w:val="nil"/>
              <w:left w:val="nil"/>
              <w:bottom w:val="single" w:sz="4" w:space="0" w:color="auto"/>
              <w:right w:val="single" w:sz="4" w:space="0" w:color="auto"/>
            </w:tcBorders>
            <w:shd w:val="clear" w:color="FFFFCC" w:fill="FFFFFF"/>
            <w:vAlign w:val="bottom"/>
            <w:hideMark/>
          </w:tcPr>
          <w:p w:rsidR="005B5C44" w:rsidRPr="00284280" w:rsidRDefault="005B5C44" w:rsidP="00DA7F1F">
            <w:pPr>
              <w:suppressAutoHyphens w:val="0"/>
              <w:jc w:val="center"/>
              <w:rPr>
                <w:color w:val="000000"/>
                <w:sz w:val="22"/>
                <w:szCs w:val="22"/>
                <w:lang w:eastAsia="ru-RU"/>
              </w:rPr>
            </w:pPr>
            <w:r w:rsidRPr="00284280">
              <w:rPr>
                <w:color w:val="000000"/>
                <w:sz w:val="22"/>
                <w:szCs w:val="22"/>
                <w:lang w:eastAsia="ru-RU"/>
              </w:rPr>
              <w:t>21</w:t>
            </w:r>
          </w:p>
        </w:tc>
      </w:tr>
      <w:tr w:rsidR="005B5C44" w:rsidRPr="00284280" w:rsidTr="00DA7F1F">
        <w:trPr>
          <w:trHeight w:val="945"/>
        </w:trPr>
        <w:tc>
          <w:tcPr>
            <w:tcW w:w="2122" w:type="dxa"/>
            <w:tcBorders>
              <w:top w:val="nil"/>
              <w:left w:val="single" w:sz="4" w:space="0" w:color="auto"/>
              <w:bottom w:val="single" w:sz="4" w:space="0" w:color="auto"/>
              <w:right w:val="single" w:sz="4" w:space="0" w:color="auto"/>
            </w:tcBorders>
            <w:shd w:val="clear" w:color="FFFFCC" w:fill="FFFFFF"/>
            <w:vAlign w:val="bottom"/>
            <w:hideMark/>
          </w:tcPr>
          <w:p w:rsidR="005B5C44" w:rsidRPr="00284280" w:rsidRDefault="005B5C44" w:rsidP="00DA7F1F">
            <w:pPr>
              <w:suppressAutoHyphens w:val="0"/>
              <w:rPr>
                <w:color w:val="000000"/>
                <w:sz w:val="22"/>
                <w:szCs w:val="22"/>
                <w:lang w:eastAsia="ru-RU"/>
              </w:rPr>
            </w:pPr>
            <w:r w:rsidRPr="00284280">
              <w:rPr>
                <w:color w:val="000000"/>
                <w:sz w:val="22"/>
                <w:szCs w:val="22"/>
                <w:lang w:eastAsia="ru-RU"/>
              </w:rPr>
              <w:t>6000282ANTENNA</w:t>
            </w:r>
          </w:p>
        </w:tc>
        <w:tc>
          <w:tcPr>
            <w:tcW w:w="6095" w:type="dxa"/>
            <w:tcBorders>
              <w:top w:val="nil"/>
              <w:left w:val="nil"/>
              <w:bottom w:val="single" w:sz="4" w:space="0" w:color="auto"/>
              <w:right w:val="single" w:sz="4" w:space="0" w:color="auto"/>
            </w:tcBorders>
            <w:shd w:val="clear" w:color="FFFFCC" w:fill="FFFFFF"/>
            <w:vAlign w:val="bottom"/>
            <w:hideMark/>
          </w:tcPr>
          <w:p w:rsidR="005B5C44" w:rsidRPr="00284280" w:rsidRDefault="005B5C44" w:rsidP="00DA7F1F">
            <w:pPr>
              <w:suppressAutoHyphens w:val="0"/>
              <w:rPr>
                <w:color w:val="000000"/>
                <w:sz w:val="22"/>
                <w:szCs w:val="22"/>
                <w:lang w:val="en-US" w:eastAsia="ru-RU"/>
              </w:rPr>
            </w:pPr>
            <w:r w:rsidRPr="00284280">
              <w:rPr>
                <w:color w:val="000000"/>
                <w:sz w:val="22"/>
                <w:szCs w:val="22"/>
                <w:lang w:eastAsia="ru-RU"/>
              </w:rPr>
              <w:t>Антенна</w:t>
            </w:r>
            <w:r w:rsidRPr="00284280">
              <w:rPr>
                <w:color w:val="000000"/>
                <w:sz w:val="22"/>
                <w:szCs w:val="22"/>
                <w:lang w:val="en-US" w:eastAsia="ru-RU"/>
              </w:rPr>
              <w:t xml:space="preserve"> 2,4-2,5 </w:t>
            </w:r>
            <w:r w:rsidRPr="00284280">
              <w:rPr>
                <w:color w:val="000000"/>
                <w:sz w:val="22"/>
                <w:szCs w:val="22"/>
                <w:lang w:eastAsia="ru-RU"/>
              </w:rPr>
              <w:t>ГГц</w:t>
            </w:r>
            <w:r w:rsidRPr="00284280">
              <w:rPr>
                <w:color w:val="000000"/>
                <w:sz w:val="22"/>
                <w:szCs w:val="22"/>
                <w:lang w:val="en-US" w:eastAsia="ru-RU"/>
              </w:rPr>
              <w:t xml:space="preserve">; 50 </w:t>
            </w:r>
            <w:r w:rsidRPr="00284280">
              <w:rPr>
                <w:color w:val="000000"/>
                <w:sz w:val="22"/>
                <w:szCs w:val="22"/>
                <w:lang w:eastAsia="ru-RU"/>
              </w:rPr>
              <w:t>Ом</w:t>
            </w:r>
            <w:r w:rsidRPr="00284280">
              <w:rPr>
                <w:color w:val="000000"/>
                <w:sz w:val="22"/>
                <w:szCs w:val="22"/>
                <w:lang w:val="en-US" w:eastAsia="ru-RU"/>
              </w:rPr>
              <w:t>; 6</w:t>
            </w:r>
            <w:proofErr w:type="spellStart"/>
            <w:r w:rsidRPr="00284280">
              <w:rPr>
                <w:color w:val="000000"/>
                <w:sz w:val="22"/>
                <w:szCs w:val="22"/>
                <w:lang w:eastAsia="ru-RU"/>
              </w:rPr>
              <w:t>Дб</w:t>
            </w:r>
            <w:proofErr w:type="spellEnd"/>
            <w:r w:rsidRPr="00284280">
              <w:rPr>
                <w:color w:val="000000"/>
                <w:sz w:val="22"/>
                <w:szCs w:val="22"/>
                <w:lang w:val="en-US" w:eastAsia="ru-RU"/>
              </w:rPr>
              <w:t xml:space="preserve">  </w:t>
            </w:r>
            <w:proofErr w:type="spellStart"/>
            <w:r w:rsidRPr="00284280">
              <w:rPr>
                <w:color w:val="000000"/>
                <w:sz w:val="22"/>
                <w:szCs w:val="22"/>
                <w:lang w:val="en-US" w:eastAsia="ru-RU"/>
              </w:rPr>
              <w:t>Antena</w:t>
            </w:r>
            <w:proofErr w:type="spellEnd"/>
            <w:r w:rsidRPr="00284280">
              <w:rPr>
                <w:color w:val="000000"/>
                <w:sz w:val="22"/>
                <w:szCs w:val="22"/>
                <w:lang w:val="en-US" w:eastAsia="ru-RU"/>
              </w:rPr>
              <w:t xml:space="preserve">  6dBi INDUSTRIAL SPIRE (OMNI), RADOME, BACKET, 30 inches (762mm) CABLE - </w:t>
            </w:r>
            <w:proofErr w:type="spellStart"/>
            <w:r w:rsidRPr="00284280">
              <w:rPr>
                <w:color w:val="000000"/>
                <w:sz w:val="22"/>
                <w:szCs w:val="22"/>
                <w:lang w:val="en-US" w:eastAsia="ru-RU"/>
              </w:rPr>
              <w:t>RoHS</w:t>
            </w:r>
            <w:proofErr w:type="spellEnd"/>
          </w:p>
        </w:tc>
        <w:tc>
          <w:tcPr>
            <w:tcW w:w="1417" w:type="dxa"/>
            <w:tcBorders>
              <w:top w:val="nil"/>
              <w:left w:val="nil"/>
              <w:bottom w:val="single" w:sz="4" w:space="0" w:color="auto"/>
              <w:right w:val="single" w:sz="4" w:space="0" w:color="auto"/>
            </w:tcBorders>
            <w:shd w:val="clear" w:color="auto" w:fill="auto"/>
            <w:hideMark/>
          </w:tcPr>
          <w:p w:rsidR="005B5C44" w:rsidRPr="00284280" w:rsidRDefault="005B5C44" w:rsidP="00DA7F1F">
            <w:pPr>
              <w:suppressAutoHyphens w:val="0"/>
              <w:jc w:val="center"/>
              <w:rPr>
                <w:color w:val="000000"/>
                <w:sz w:val="22"/>
                <w:szCs w:val="22"/>
                <w:lang w:eastAsia="ru-RU"/>
              </w:rPr>
            </w:pPr>
            <w:r w:rsidRPr="00284280">
              <w:rPr>
                <w:color w:val="000000"/>
                <w:sz w:val="22"/>
                <w:szCs w:val="22"/>
                <w:lang w:eastAsia="ru-RU"/>
              </w:rPr>
              <w:t>40</w:t>
            </w:r>
          </w:p>
        </w:tc>
      </w:tr>
      <w:tr w:rsidR="005B5C44" w:rsidRPr="00284280" w:rsidTr="00DA7F1F">
        <w:trPr>
          <w:trHeight w:val="315"/>
        </w:trPr>
        <w:tc>
          <w:tcPr>
            <w:tcW w:w="2122" w:type="dxa"/>
            <w:tcBorders>
              <w:top w:val="nil"/>
              <w:left w:val="single" w:sz="4" w:space="0" w:color="auto"/>
              <w:bottom w:val="single" w:sz="4" w:space="0" w:color="auto"/>
              <w:right w:val="single" w:sz="4" w:space="0" w:color="auto"/>
            </w:tcBorders>
            <w:shd w:val="clear" w:color="FFFFCC" w:fill="FFFFFF"/>
            <w:vAlign w:val="bottom"/>
            <w:hideMark/>
          </w:tcPr>
          <w:p w:rsidR="005B5C44" w:rsidRPr="00284280" w:rsidRDefault="005B5C44" w:rsidP="00DA7F1F">
            <w:pPr>
              <w:suppressAutoHyphens w:val="0"/>
              <w:rPr>
                <w:color w:val="000000"/>
                <w:sz w:val="22"/>
                <w:szCs w:val="22"/>
                <w:lang w:eastAsia="ru-RU"/>
              </w:rPr>
            </w:pPr>
            <w:r w:rsidRPr="00284280">
              <w:rPr>
                <w:color w:val="000000"/>
                <w:sz w:val="22"/>
                <w:szCs w:val="22"/>
                <w:lang w:eastAsia="ru-RU"/>
              </w:rPr>
              <w:t>LAR-245</w:t>
            </w:r>
          </w:p>
        </w:tc>
        <w:tc>
          <w:tcPr>
            <w:tcW w:w="6095" w:type="dxa"/>
            <w:tcBorders>
              <w:top w:val="nil"/>
              <w:left w:val="nil"/>
              <w:bottom w:val="single" w:sz="4" w:space="0" w:color="auto"/>
              <w:right w:val="single" w:sz="4" w:space="0" w:color="auto"/>
            </w:tcBorders>
            <w:shd w:val="clear" w:color="FFFFCC" w:fill="FFFFFF"/>
            <w:vAlign w:val="bottom"/>
            <w:hideMark/>
          </w:tcPr>
          <w:p w:rsidR="005B5C44" w:rsidRPr="00284280" w:rsidRDefault="005B5C44" w:rsidP="00DA7F1F">
            <w:pPr>
              <w:suppressAutoHyphens w:val="0"/>
              <w:rPr>
                <w:color w:val="000000"/>
                <w:sz w:val="22"/>
                <w:szCs w:val="22"/>
                <w:lang w:eastAsia="ru-RU"/>
              </w:rPr>
            </w:pPr>
            <w:proofErr w:type="spellStart"/>
            <w:r w:rsidRPr="00284280">
              <w:rPr>
                <w:color w:val="000000"/>
                <w:sz w:val="22"/>
                <w:szCs w:val="22"/>
                <w:lang w:eastAsia="ru-RU"/>
              </w:rPr>
              <w:t>Грозозащита</w:t>
            </w:r>
            <w:proofErr w:type="spellEnd"/>
          </w:p>
        </w:tc>
        <w:tc>
          <w:tcPr>
            <w:tcW w:w="1417" w:type="dxa"/>
            <w:tcBorders>
              <w:top w:val="nil"/>
              <w:left w:val="nil"/>
              <w:bottom w:val="single" w:sz="4" w:space="0" w:color="auto"/>
              <w:right w:val="single" w:sz="4" w:space="0" w:color="auto"/>
            </w:tcBorders>
            <w:shd w:val="clear" w:color="auto" w:fill="auto"/>
            <w:hideMark/>
          </w:tcPr>
          <w:p w:rsidR="005B5C44" w:rsidRPr="00284280" w:rsidRDefault="005B5C44" w:rsidP="00DA7F1F">
            <w:pPr>
              <w:suppressAutoHyphens w:val="0"/>
              <w:jc w:val="center"/>
              <w:rPr>
                <w:color w:val="000000"/>
                <w:sz w:val="22"/>
                <w:szCs w:val="22"/>
                <w:lang w:eastAsia="ru-RU"/>
              </w:rPr>
            </w:pPr>
            <w:r w:rsidRPr="00284280">
              <w:rPr>
                <w:color w:val="000000"/>
                <w:sz w:val="22"/>
                <w:szCs w:val="22"/>
                <w:lang w:eastAsia="ru-RU"/>
              </w:rPr>
              <w:t>40</w:t>
            </w:r>
          </w:p>
        </w:tc>
      </w:tr>
      <w:tr w:rsidR="005B5C44" w:rsidRPr="00284280" w:rsidTr="00DA7F1F">
        <w:trPr>
          <w:trHeight w:val="315"/>
        </w:trPr>
        <w:tc>
          <w:tcPr>
            <w:tcW w:w="2122" w:type="dxa"/>
            <w:tcBorders>
              <w:top w:val="nil"/>
              <w:left w:val="single" w:sz="4" w:space="0" w:color="auto"/>
              <w:bottom w:val="single" w:sz="4" w:space="0" w:color="auto"/>
              <w:right w:val="single" w:sz="4" w:space="0" w:color="auto"/>
            </w:tcBorders>
            <w:shd w:val="clear" w:color="FFFFCC" w:fill="FFFFFF"/>
            <w:vAlign w:val="bottom"/>
            <w:hideMark/>
          </w:tcPr>
          <w:p w:rsidR="005B5C44" w:rsidRPr="00284280" w:rsidRDefault="005B5C44" w:rsidP="00DA7F1F">
            <w:pPr>
              <w:suppressAutoHyphens w:val="0"/>
              <w:rPr>
                <w:color w:val="000000"/>
                <w:sz w:val="22"/>
                <w:szCs w:val="22"/>
                <w:lang w:eastAsia="ru-RU"/>
              </w:rPr>
            </w:pPr>
            <w:r w:rsidRPr="00284280">
              <w:rPr>
                <w:color w:val="000000"/>
                <w:sz w:val="22"/>
                <w:szCs w:val="22"/>
                <w:lang w:eastAsia="ru-RU"/>
              </w:rPr>
              <w:t> </w:t>
            </w:r>
          </w:p>
        </w:tc>
        <w:tc>
          <w:tcPr>
            <w:tcW w:w="6095" w:type="dxa"/>
            <w:tcBorders>
              <w:top w:val="nil"/>
              <w:left w:val="nil"/>
              <w:bottom w:val="single" w:sz="4" w:space="0" w:color="auto"/>
              <w:right w:val="single" w:sz="4" w:space="0" w:color="auto"/>
            </w:tcBorders>
            <w:shd w:val="clear" w:color="FFFFCC" w:fill="FFFFFF"/>
            <w:vAlign w:val="bottom"/>
            <w:hideMark/>
          </w:tcPr>
          <w:p w:rsidR="005B5C44" w:rsidRPr="00284280" w:rsidRDefault="005B5C44" w:rsidP="00DA7F1F">
            <w:pPr>
              <w:suppressAutoHyphens w:val="0"/>
              <w:rPr>
                <w:color w:val="000000"/>
                <w:sz w:val="22"/>
                <w:szCs w:val="22"/>
                <w:lang w:eastAsia="ru-RU"/>
              </w:rPr>
            </w:pPr>
            <w:proofErr w:type="spellStart"/>
            <w:r w:rsidRPr="00284280">
              <w:rPr>
                <w:color w:val="000000"/>
                <w:sz w:val="22"/>
                <w:szCs w:val="22"/>
                <w:lang w:eastAsia="ru-RU"/>
              </w:rPr>
              <w:t>Термобокс</w:t>
            </w:r>
            <w:proofErr w:type="spellEnd"/>
            <w:r w:rsidRPr="00284280">
              <w:rPr>
                <w:color w:val="000000"/>
                <w:sz w:val="22"/>
                <w:szCs w:val="22"/>
                <w:lang w:eastAsia="ru-RU"/>
              </w:rPr>
              <w:t xml:space="preserve"> RTL-380x600: 380х600х210 (мм)</w:t>
            </w:r>
          </w:p>
        </w:tc>
        <w:tc>
          <w:tcPr>
            <w:tcW w:w="1417" w:type="dxa"/>
            <w:tcBorders>
              <w:top w:val="nil"/>
              <w:left w:val="nil"/>
              <w:bottom w:val="single" w:sz="4" w:space="0" w:color="auto"/>
              <w:right w:val="single" w:sz="4" w:space="0" w:color="auto"/>
            </w:tcBorders>
            <w:shd w:val="clear" w:color="auto" w:fill="auto"/>
            <w:hideMark/>
          </w:tcPr>
          <w:p w:rsidR="005B5C44" w:rsidRPr="00284280" w:rsidRDefault="005B5C44" w:rsidP="00DA7F1F">
            <w:pPr>
              <w:suppressAutoHyphens w:val="0"/>
              <w:jc w:val="center"/>
              <w:rPr>
                <w:color w:val="000000"/>
                <w:sz w:val="22"/>
                <w:szCs w:val="22"/>
                <w:lang w:eastAsia="ru-RU"/>
              </w:rPr>
            </w:pPr>
            <w:r w:rsidRPr="00284280">
              <w:rPr>
                <w:color w:val="000000"/>
                <w:sz w:val="22"/>
                <w:szCs w:val="22"/>
                <w:lang w:eastAsia="ru-RU"/>
              </w:rPr>
              <w:t>21</w:t>
            </w:r>
          </w:p>
        </w:tc>
      </w:tr>
      <w:tr w:rsidR="005B5C44" w:rsidRPr="00284280" w:rsidTr="00DA7F1F">
        <w:trPr>
          <w:trHeight w:val="315"/>
        </w:trPr>
        <w:tc>
          <w:tcPr>
            <w:tcW w:w="2122" w:type="dxa"/>
            <w:tcBorders>
              <w:top w:val="nil"/>
              <w:left w:val="single" w:sz="4" w:space="0" w:color="auto"/>
              <w:bottom w:val="single" w:sz="4" w:space="0" w:color="auto"/>
              <w:right w:val="single" w:sz="4" w:space="0" w:color="auto"/>
            </w:tcBorders>
            <w:shd w:val="clear" w:color="FFFFCC" w:fill="FFFFFF"/>
            <w:vAlign w:val="bottom"/>
            <w:hideMark/>
          </w:tcPr>
          <w:p w:rsidR="005B5C44" w:rsidRPr="00284280" w:rsidRDefault="005B5C44" w:rsidP="00DA7F1F">
            <w:pPr>
              <w:suppressAutoHyphens w:val="0"/>
              <w:rPr>
                <w:color w:val="000000"/>
                <w:sz w:val="22"/>
                <w:szCs w:val="22"/>
                <w:lang w:eastAsia="ru-RU"/>
              </w:rPr>
            </w:pPr>
            <w:r w:rsidRPr="00284280">
              <w:rPr>
                <w:color w:val="000000"/>
                <w:sz w:val="22"/>
                <w:szCs w:val="22"/>
                <w:lang w:eastAsia="ru-RU"/>
              </w:rPr>
              <w:t> </w:t>
            </w:r>
          </w:p>
        </w:tc>
        <w:tc>
          <w:tcPr>
            <w:tcW w:w="6095" w:type="dxa"/>
            <w:tcBorders>
              <w:top w:val="nil"/>
              <w:left w:val="nil"/>
              <w:bottom w:val="single" w:sz="4" w:space="0" w:color="auto"/>
              <w:right w:val="single" w:sz="4" w:space="0" w:color="auto"/>
            </w:tcBorders>
            <w:shd w:val="clear" w:color="FFFFCC" w:fill="FFFFFF"/>
            <w:vAlign w:val="bottom"/>
            <w:hideMark/>
          </w:tcPr>
          <w:p w:rsidR="005B5C44" w:rsidRPr="00284280" w:rsidRDefault="005B5C44" w:rsidP="00DA7F1F">
            <w:pPr>
              <w:suppressAutoHyphens w:val="0"/>
              <w:rPr>
                <w:color w:val="000000"/>
                <w:sz w:val="22"/>
                <w:szCs w:val="22"/>
                <w:lang w:eastAsia="ru-RU"/>
              </w:rPr>
            </w:pPr>
            <w:r w:rsidRPr="00284280">
              <w:rPr>
                <w:color w:val="000000"/>
                <w:sz w:val="22"/>
                <w:szCs w:val="22"/>
                <w:lang w:eastAsia="ru-RU"/>
              </w:rPr>
              <w:t>Шнур ВЧ RG-58 (1м)</w:t>
            </w:r>
          </w:p>
        </w:tc>
        <w:tc>
          <w:tcPr>
            <w:tcW w:w="1417" w:type="dxa"/>
            <w:tcBorders>
              <w:top w:val="nil"/>
              <w:left w:val="nil"/>
              <w:bottom w:val="single" w:sz="4" w:space="0" w:color="auto"/>
              <w:right w:val="single" w:sz="4" w:space="0" w:color="auto"/>
            </w:tcBorders>
            <w:shd w:val="clear" w:color="auto" w:fill="auto"/>
            <w:vAlign w:val="center"/>
            <w:hideMark/>
          </w:tcPr>
          <w:p w:rsidR="005B5C44" w:rsidRPr="00284280" w:rsidRDefault="005B5C44" w:rsidP="00DA7F1F">
            <w:pPr>
              <w:suppressAutoHyphens w:val="0"/>
              <w:jc w:val="center"/>
              <w:rPr>
                <w:color w:val="000000"/>
                <w:sz w:val="22"/>
                <w:szCs w:val="22"/>
                <w:lang w:eastAsia="ru-RU"/>
              </w:rPr>
            </w:pPr>
            <w:r w:rsidRPr="00284280">
              <w:rPr>
                <w:color w:val="000000"/>
                <w:sz w:val="22"/>
                <w:szCs w:val="22"/>
                <w:lang w:eastAsia="ru-RU"/>
              </w:rPr>
              <w:t>40</w:t>
            </w:r>
          </w:p>
        </w:tc>
      </w:tr>
      <w:tr w:rsidR="005B5C44" w:rsidRPr="00284280" w:rsidTr="00DA7F1F">
        <w:trPr>
          <w:trHeight w:val="630"/>
        </w:trPr>
        <w:tc>
          <w:tcPr>
            <w:tcW w:w="2122" w:type="dxa"/>
            <w:tcBorders>
              <w:top w:val="nil"/>
              <w:left w:val="single" w:sz="4" w:space="0" w:color="auto"/>
              <w:bottom w:val="single" w:sz="4" w:space="0" w:color="auto"/>
              <w:right w:val="single" w:sz="4" w:space="0" w:color="auto"/>
            </w:tcBorders>
            <w:shd w:val="clear" w:color="FFFFCC" w:fill="FFFFFF"/>
            <w:vAlign w:val="bottom"/>
            <w:hideMark/>
          </w:tcPr>
          <w:p w:rsidR="005B5C44" w:rsidRPr="00284280" w:rsidRDefault="005B5C44" w:rsidP="00DA7F1F">
            <w:pPr>
              <w:suppressAutoHyphens w:val="0"/>
              <w:rPr>
                <w:color w:val="000000"/>
                <w:sz w:val="22"/>
                <w:szCs w:val="22"/>
                <w:lang w:eastAsia="ru-RU"/>
              </w:rPr>
            </w:pPr>
            <w:r w:rsidRPr="00284280">
              <w:rPr>
                <w:color w:val="000000"/>
                <w:sz w:val="22"/>
                <w:szCs w:val="22"/>
                <w:lang w:eastAsia="ru-RU"/>
              </w:rPr>
              <w:t>21D-U5-03WT</w:t>
            </w:r>
          </w:p>
        </w:tc>
        <w:tc>
          <w:tcPr>
            <w:tcW w:w="6095" w:type="dxa"/>
            <w:tcBorders>
              <w:top w:val="nil"/>
              <w:left w:val="nil"/>
              <w:bottom w:val="single" w:sz="4" w:space="0" w:color="auto"/>
              <w:right w:val="single" w:sz="4" w:space="0" w:color="auto"/>
            </w:tcBorders>
            <w:shd w:val="clear" w:color="FFFFCC" w:fill="FFFFFF"/>
            <w:vAlign w:val="bottom"/>
            <w:hideMark/>
          </w:tcPr>
          <w:p w:rsidR="005B5C44" w:rsidRPr="00284280" w:rsidRDefault="005B5C44" w:rsidP="00DA7F1F">
            <w:pPr>
              <w:suppressAutoHyphens w:val="0"/>
              <w:rPr>
                <w:color w:val="000000"/>
                <w:sz w:val="22"/>
                <w:szCs w:val="22"/>
                <w:lang w:eastAsia="ru-RU"/>
              </w:rPr>
            </w:pPr>
            <w:proofErr w:type="spellStart"/>
            <w:r w:rsidRPr="00284280">
              <w:rPr>
                <w:color w:val="000000"/>
                <w:sz w:val="22"/>
                <w:szCs w:val="22"/>
                <w:lang w:eastAsia="ru-RU"/>
              </w:rPr>
              <w:t>Патч-корд</w:t>
            </w:r>
            <w:proofErr w:type="spellEnd"/>
            <w:r w:rsidRPr="00284280">
              <w:rPr>
                <w:color w:val="000000"/>
                <w:sz w:val="22"/>
                <w:szCs w:val="22"/>
                <w:lang w:eastAsia="ru-RU"/>
              </w:rPr>
              <w:t xml:space="preserve"> RJ-45&lt;&gt;RJ-45, кат. 5e, UTP, 3 метр</w:t>
            </w:r>
            <w:proofErr w:type="gramStart"/>
            <w:r w:rsidRPr="00284280">
              <w:rPr>
                <w:color w:val="000000"/>
                <w:sz w:val="22"/>
                <w:szCs w:val="22"/>
                <w:lang w:eastAsia="ru-RU"/>
              </w:rPr>
              <w:t xml:space="preserve">., </w:t>
            </w:r>
            <w:proofErr w:type="gramEnd"/>
            <w:r w:rsidRPr="00284280">
              <w:rPr>
                <w:color w:val="000000"/>
                <w:sz w:val="22"/>
                <w:szCs w:val="22"/>
                <w:lang w:eastAsia="ru-RU"/>
              </w:rPr>
              <w:t>белый</w:t>
            </w:r>
          </w:p>
        </w:tc>
        <w:tc>
          <w:tcPr>
            <w:tcW w:w="1417" w:type="dxa"/>
            <w:tcBorders>
              <w:top w:val="nil"/>
              <w:left w:val="nil"/>
              <w:bottom w:val="single" w:sz="4" w:space="0" w:color="auto"/>
              <w:right w:val="single" w:sz="4" w:space="0" w:color="auto"/>
            </w:tcBorders>
            <w:shd w:val="clear" w:color="auto" w:fill="auto"/>
            <w:vAlign w:val="center"/>
            <w:hideMark/>
          </w:tcPr>
          <w:p w:rsidR="005B5C44" w:rsidRPr="00284280" w:rsidRDefault="005B5C44" w:rsidP="00DA7F1F">
            <w:pPr>
              <w:suppressAutoHyphens w:val="0"/>
              <w:jc w:val="center"/>
              <w:rPr>
                <w:color w:val="000000"/>
                <w:sz w:val="22"/>
                <w:szCs w:val="22"/>
                <w:lang w:eastAsia="ru-RU"/>
              </w:rPr>
            </w:pPr>
            <w:r w:rsidRPr="00284280">
              <w:rPr>
                <w:color w:val="000000"/>
                <w:sz w:val="22"/>
                <w:szCs w:val="22"/>
                <w:lang w:eastAsia="ru-RU"/>
              </w:rPr>
              <w:t>2</w:t>
            </w:r>
          </w:p>
        </w:tc>
      </w:tr>
      <w:tr w:rsidR="005B5C44" w:rsidRPr="00284280" w:rsidTr="00DA7F1F">
        <w:trPr>
          <w:trHeight w:val="330"/>
        </w:trPr>
        <w:tc>
          <w:tcPr>
            <w:tcW w:w="2122" w:type="dxa"/>
            <w:tcBorders>
              <w:top w:val="nil"/>
              <w:left w:val="single" w:sz="4" w:space="0" w:color="auto"/>
              <w:bottom w:val="single" w:sz="8" w:space="0" w:color="auto"/>
              <w:right w:val="single" w:sz="4" w:space="0" w:color="auto"/>
            </w:tcBorders>
            <w:shd w:val="clear" w:color="auto" w:fill="auto"/>
            <w:vAlign w:val="center"/>
            <w:hideMark/>
          </w:tcPr>
          <w:p w:rsidR="005B5C44" w:rsidRPr="00284280" w:rsidRDefault="005B5C44" w:rsidP="00DA7F1F">
            <w:pPr>
              <w:suppressAutoHyphens w:val="0"/>
              <w:rPr>
                <w:color w:val="000000"/>
                <w:sz w:val="22"/>
                <w:szCs w:val="22"/>
                <w:lang w:eastAsia="ru-RU"/>
              </w:rPr>
            </w:pPr>
            <w:r w:rsidRPr="00284280">
              <w:rPr>
                <w:color w:val="000000"/>
                <w:sz w:val="22"/>
                <w:szCs w:val="22"/>
                <w:lang w:eastAsia="ru-RU"/>
              </w:rPr>
              <w:t> </w:t>
            </w:r>
          </w:p>
        </w:tc>
        <w:tc>
          <w:tcPr>
            <w:tcW w:w="6095" w:type="dxa"/>
            <w:tcBorders>
              <w:top w:val="nil"/>
              <w:left w:val="nil"/>
              <w:bottom w:val="single" w:sz="8" w:space="0" w:color="auto"/>
              <w:right w:val="single" w:sz="4" w:space="0" w:color="auto"/>
            </w:tcBorders>
            <w:shd w:val="clear" w:color="FFFFCC" w:fill="FFFFFF"/>
            <w:vAlign w:val="bottom"/>
            <w:hideMark/>
          </w:tcPr>
          <w:p w:rsidR="005B5C44" w:rsidRPr="00284280" w:rsidRDefault="005B5C44" w:rsidP="00DA7F1F">
            <w:pPr>
              <w:suppressAutoHyphens w:val="0"/>
              <w:rPr>
                <w:color w:val="000000"/>
                <w:sz w:val="22"/>
                <w:szCs w:val="22"/>
                <w:lang w:eastAsia="ru-RU"/>
              </w:rPr>
            </w:pPr>
            <w:r w:rsidRPr="00284280">
              <w:rPr>
                <w:color w:val="000000"/>
                <w:sz w:val="22"/>
                <w:szCs w:val="22"/>
                <w:lang w:eastAsia="ru-RU"/>
              </w:rPr>
              <w:t>Шнур ВЧ RG-214U (1м)</w:t>
            </w:r>
          </w:p>
        </w:tc>
        <w:tc>
          <w:tcPr>
            <w:tcW w:w="1417" w:type="dxa"/>
            <w:tcBorders>
              <w:top w:val="nil"/>
              <w:left w:val="nil"/>
              <w:bottom w:val="single" w:sz="8" w:space="0" w:color="auto"/>
              <w:right w:val="single" w:sz="4" w:space="0" w:color="auto"/>
            </w:tcBorders>
            <w:shd w:val="clear" w:color="auto" w:fill="auto"/>
            <w:vAlign w:val="center"/>
            <w:hideMark/>
          </w:tcPr>
          <w:p w:rsidR="005B5C44" w:rsidRPr="00284280" w:rsidRDefault="005B5C44" w:rsidP="00DA7F1F">
            <w:pPr>
              <w:suppressAutoHyphens w:val="0"/>
              <w:jc w:val="center"/>
              <w:rPr>
                <w:color w:val="000000"/>
                <w:sz w:val="22"/>
                <w:szCs w:val="22"/>
                <w:lang w:eastAsia="ru-RU"/>
              </w:rPr>
            </w:pPr>
            <w:r w:rsidRPr="00284280">
              <w:rPr>
                <w:color w:val="000000"/>
                <w:sz w:val="22"/>
                <w:szCs w:val="22"/>
                <w:lang w:eastAsia="ru-RU"/>
              </w:rPr>
              <w:t>40</w:t>
            </w:r>
          </w:p>
        </w:tc>
      </w:tr>
    </w:tbl>
    <w:p w:rsidR="00284280" w:rsidRPr="00284280" w:rsidRDefault="00284280" w:rsidP="00284280">
      <w:pPr>
        <w:suppressAutoHyphens w:val="0"/>
        <w:ind w:right="-6" w:firstLine="709"/>
        <w:jc w:val="both"/>
        <w:rPr>
          <w:sz w:val="28"/>
          <w:szCs w:val="28"/>
        </w:rPr>
      </w:pPr>
    </w:p>
    <w:p w:rsidR="00284280" w:rsidRPr="00A70783" w:rsidRDefault="00284280" w:rsidP="00284280">
      <w:pPr>
        <w:suppressAutoHyphens w:val="0"/>
        <w:ind w:right="-6" w:firstLine="709"/>
        <w:jc w:val="both"/>
        <w:rPr>
          <w:sz w:val="28"/>
          <w:szCs w:val="28"/>
        </w:rPr>
      </w:pPr>
      <w:r w:rsidRPr="00284280">
        <w:rPr>
          <w:sz w:val="28"/>
          <w:szCs w:val="28"/>
        </w:rPr>
        <w:t>Наименование и характеристики поставляемого Оборудования (качественные и функциональные), должны соответствовать  требованиям сводной спецификации закупаемого оборудования</w:t>
      </w:r>
      <w:r w:rsidR="00761CD3">
        <w:rPr>
          <w:sz w:val="28"/>
          <w:szCs w:val="28"/>
        </w:rPr>
        <w:t xml:space="preserve"> указанн</w:t>
      </w:r>
      <w:r w:rsidR="00475922">
        <w:rPr>
          <w:sz w:val="28"/>
          <w:szCs w:val="28"/>
        </w:rPr>
        <w:t>ой</w:t>
      </w:r>
      <w:r w:rsidR="00761CD3">
        <w:rPr>
          <w:sz w:val="28"/>
          <w:szCs w:val="28"/>
        </w:rPr>
        <w:t xml:space="preserve"> </w:t>
      </w:r>
      <w:r w:rsidR="00761CD3" w:rsidRPr="006515B1">
        <w:rPr>
          <w:color w:val="00000A"/>
          <w:sz w:val="28"/>
          <w:szCs w:val="28"/>
          <w:lang w:eastAsia="ru-RU"/>
        </w:rPr>
        <w:t xml:space="preserve">в Приложениях № </w:t>
      </w:r>
      <w:r w:rsidR="005B5C44">
        <w:rPr>
          <w:color w:val="00000A"/>
          <w:sz w:val="28"/>
          <w:szCs w:val="28"/>
          <w:lang w:eastAsia="ru-RU"/>
        </w:rPr>
        <w:t>9</w:t>
      </w:r>
      <w:r w:rsidR="00761CD3" w:rsidRPr="006515B1">
        <w:rPr>
          <w:color w:val="00000A"/>
          <w:sz w:val="28"/>
          <w:szCs w:val="28"/>
          <w:lang w:eastAsia="ru-RU"/>
        </w:rPr>
        <w:t>-1</w:t>
      </w:r>
      <w:r w:rsidR="00761CD3">
        <w:rPr>
          <w:color w:val="00000A"/>
          <w:sz w:val="28"/>
          <w:szCs w:val="28"/>
          <w:lang w:eastAsia="ru-RU"/>
        </w:rPr>
        <w:t>3</w:t>
      </w:r>
      <w:r w:rsidR="00761CD3" w:rsidRPr="006515B1">
        <w:rPr>
          <w:color w:val="00000A"/>
          <w:sz w:val="28"/>
          <w:szCs w:val="28"/>
          <w:lang w:eastAsia="ru-RU"/>
        </w:rPr>
        <w:t xml:space="preserve"> к настоящей документации о закупке</w:t>
      </w:r>
      <w:r w:rsidRPr="00284280">
        <w:rPr>
          <w:sz w:val="28"/>
          <w:szCs w:val="28"/>
        </w:rPr>
        <w:t>.</w:t>
      </w:r>
    </w:p>
    <w:p w:rsidR="00A2742F" w:rsidRDefault="004D2D55">
      <w:pPr>
        <w:ind w:firstLine="397"/>
        <w:rPr>
          <w:sz w:val="28"/>
          <w:szCs w:val="28"/>
        </w:rPr>
      </w:pPr>
      <w:r>
        <w:rPr>
          <w:sz w:val="28"/>
          <w:szCs w:val="28"/>
        </w:rPr>
        <w:t>Претендент вправе предложить оборудование, эквивалентное указанному, при условии предоставления соответствующего заключения.</w:t>
      </w:r>
    </w:p>
    <w:p w:rsidR="00284280" w:rsidRDefault="00284280" w:rsidP="00284280">
      <w:pPr>
        <w:spacing w:after="200" w:line="276" w:lineRule="auto"/>
        <w:ind w:firstLine="708"/>
        <w:rPr>
          <w:sz w:val="28"/>
          <w:szCs w:val="28"/>
        </w:rPr>
      </w:pPr>
      <w:r w:rsidRPr="00284280">
        <w:rPr>
          <w:sz w:val="28"/>
          <w:szCs w:val="28"/>
        </w:rPr>
        <w:t>Всё поставляемое Оборудование должно быть работоспособным и</w:t>
      </w:r>
      <w:r w:rsidRPr="005300D0">
        <w:rPr>
          <w:sz w:val="28"/>
          <w:szCs w:val="28"/>
        </w:rPr>
        <w:t xml:space="preserve"> обеспечивать предусмотренную производителем функциональность. </w:t>
      </w:r>
    </w:p>
    <w:p w:rsidR="00284280" w:rsidRDefault="00284280">
      <w:pPr>
        <w:suppressAutoHyphens w:val="0"/>
        <w:rPr>
          <w:sz w:val="28"/>
          <w:szCs w:val="28"/>
        </w:rPr>
      </w:pPr>
      <w:r>
        <w:rPr>
          <w:sz w:val="28"/>
          <w:szCs w:val="28"/>
        </w:rPr>
        <w:br w:type="page"/>
      </w:r>
    </w:p>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551"/>
        <w:gridCol w:w="4394"/>
        <w:gridCol w:w="2374"/>
      </w:tblGrid>
      <w:tr w:rsidR="002E18D3" w:rsidRPr="00F86FAA" w:rsidTr="00284280">
        <w:tc>
          <w:tcPr>
            <w:tcW w:w="852" w:type="dxa"/>
            <w:vAlign w:val="center"/>
          </w:tcPr>
          <w:p w:rsidR="002E18D3" w:rsidRPr="00F86FAA" w:rsidRDefault="002E18D3" w:rsidP="00284280">
            <w:pPr>
              <w:pStyle w:val="Default"/>
              <w:tabs>
                <w:tab w:val="left" w:pos="427"/>
              </w:tabs>
              <w:jc w:val="center"/>
              <w:rPr>
                <w:b/>
              </w:rPr>
            </w:pPr>
            <w:r w:rsidRPr="00F86FAA">
              <w:rPr>
                <w:b/>
                <w:color w:val="auto"/>
              </w:rPr>
              <w:t>№ п/п</w:t>
            </w:r>
          </w:p>
        </w:tc>
        <w:tc>
          <w:tcPr>
            <w:tcW w:w="2551" w:type="dxa"/>
            <w:vAlign w:val="center"/>
          </w:tcPr>
          <w:p w:rsidR="002E18D3" w:rsidRPr="00F86FAA" w:rsidRDefault="002E18D3" w:rsidP="00284280">
            <w:pPr>
              <w:pStyle w:val="Default"/>
              <w:tabs>
                <w:tab w:val="left" w:pos="427"/>
              </w:tabs>
              <w:jc w:val="center"/>
              <w:rPr>
                <w:b/>
                <w:color w:val="auto"/>
              </w:rPr>
            </w:pPr>
            <w:r w:rsidRPr="00F86FAA">
              <w:rPr>
                <w:b/>
                <w:color w:val="auto"/>
              </w:rPr>
              <w:t>Наименование п/п</w:t>
            </w:r>
          </w:p>
        </w:tc>
        <w:tc>
          <w:tcPr>
            <w:tcW w:w="6768" w:type="dxa"/>
            <w:gridSpan w:val="2"/>
            <w:vAlign w:val="center"/>
          </w:tcPr>
          <w:p w:rsidR="002E18D3" w:rsidRPr="00F86FAA" w:rsidRDefault="002E18D3" w:rsidP="00284280">
            <w:pPr>
              <w:pStyle w:val="Default"/>
              <w:tabs>
                <w:tab w:val="left" w:pos="427"/>
              </w:tabs>
              <w:jc w:val="center"/>
              <w:rPr>
                <w:b/>
                <w:color w:val="auto"/>
              </w:rPr>
            </w:pPr>
            <w:r w:rsidRPr="00F86FAA">
              <w:rPr>
                <w:b/>
                <w:color w:val="auto"/>
              </w:rPr>
              <w:t>Содержание</w:t>
            </w:r>
            <w:r w:rsidR="00733ADD" w:rsidRPr="00F86FAA">
              <w:rPr>
                <w:i/>
                <w:color w:val="auto"/>
              </w:rPr>
              <w:t xml:space="preserve"> </w:t>
            </w:r>
          </w:p>
        </w:tc>
      </w:tr>
      <w:tr w:rsidR="002E18D3" w:rsidRPr="00F86FAA" w:rsidTr="00284280">
        <w:tc>
          <w:tcPr>
            <w:tcW w:w="852" w:type="dxa"/>
          </w:tcPr>
          <w:p w:rsidR="002E18D3" w:rsidRPr="00F86FAA" w:rsidRDefault="002E18D3" w:rsidP="00284280">
            <w:pPr>
              <w:pStyle w:val="19"/>
              <w:tabs>
                <w:tab w:val="left" w:pos="427"/>
              </w:tabs>
              <w:ind w:firstLine="0"/>
              <w:rPr>
                <w:b/>
                <w:sz w:val="24"/>
                <w:szCs w:val="24"/>
              </w:rPr>
            </w:pPr>
            <w:r w:rsidRPr="00F86FAA">
              <w:rPr>
                <w:b/>
                <w:sz w:val="24"/>
                <w:szCs w:val="24"/>
              </w:rPr>
              <w:t>1.</w:t>
            </w:r>
          </w:p>
        </w:tc>
        <w:tc>
          <w:tcPr>
            <w:tcW w:w="2551" w:type="dxa"/>
          </w:tcPr>
          <w:p w:rsidR="002E18D3" w:rsidRPr="00F86FAA" w:rsidRDefault="002E18D3" w:rsidP="00284280">
            <w:pPr>
              <w:pStyle w:val="Default"/>
              <w:tabs>
                <w:tab w:val="left" w:pos="427"/>
              </w:tabs>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284280">
            <w:pPr>
              <w:pStyle w:val="Default"/>
              <w:tabs>
                <w:tab w:val="left" w:pos="427"/>
              </w:tabs>
              <w:rPr>
                <w:b/>
                <w:color w:val="auto"/>
              </w:rPr>
            </w:pPr>
          </w:p>
        </w:tc>
        <w:tc>
          <w:tcPr>
            <w:tcW w:w="6768" w:type="dxa"/>
            <w:gridSpan w:val="2"/>
          </w:tcPr>
          <w:p w:rsidR="002E18D3" w:rsidRPr="00482042" w:rsidRDefault="00D73CBB" w:rsidP="001577A7">
            <w:pPr>
              <w:pStyle w:val="19"/>
              <w:tabs>
                <w:tab w:val="left" w:pos="427"/>
              </w:tabs>
              <w:ind w:firstLine="0"/>
              <w:rPr>
                <w:sz w:val="24"/>
                <w:szCs w:val="24"/>
              </w:rPr>
            </w:pPr>
            <w:r w:rsidRPr="00482042">
              <w:rPr>
                <w:sz w:val="24"/>
                <w:szCs w:val="24"/>
              </w:rPr>
              <w:t xml:space="preserve">Открытый конкурс № </w:t>
            </w:r>
            <w:r w:rsidR="00482042" w:rsidRPr="00482042">
              <w:rPr>
                <w:color w:val="000000"/>
                <w:sz w:val="24"/>
                <w:szCs w:val="24"/>
              </w:rPr>
              <w:t>ОКэ/029/ЦКПРАС/0164</w:t>
            </w:r>
            <w:r w:rsidR="00482042" w:rsidRPr="00482042">
              <w:rPr>
                <w:snapToGrid w:val="0"/>
                <w:sz w:val="24"/>
                <w:szCs w:val="24"/>
              </w:rPr>
              <w:t xml:space="preserve"> </w:t>
            </w:r>
            <w:r w:rsidRPr="00482042">
              <w:rPr>
                <w:sz w:val="24"/>
                <w:szCs w:val="24"/>
              </w:rPr>
              <w:t>на право заключения договора</w:t>
            </w:r>
            <w:r w:rsidR="00A216FB" w:rsidRPr="00482042">
              <w:rPr>
                <w:sz w:val="24"/>
                <w:szCs w:val="24"/>
              </w:rPr>
              <w:t xml:space="preserve"> на</w:t>
            </w:r>
            <w:r w:rsidRPr="00482042">
              <w:rPr>
                <w:sz w:val="24"/>
                <w:szCs w:val="24"/>
              </w:rPr>
              <w:t xml:space="preserve"> </w:t>
            </w:r>
            <w:r w:rsidR="001577A7" w:rsidRPr="00482042">
              <w:rPr>
                <w:sz w:val="24"/>
                <w:szCs w:val="24"/>
              </w:rPr>
              <w:t>внедрение инфраструктуры и адаптации ПО Автоматизированной системы управления «Интеллектуальный Контейнерный Терминал»</w:t>
            </w:r>
          </w:p>
        </w:tc>
      </w:tr>
      <w:tr w:rsidR="00EF2E59" w:rsidRPr="00F86FAA" w:rsidTr="00284280">
        <w:tc>
          <w:tcPr>
            <w:tcW w:w="852" w:type="dxa"/>
          </w:tcPr>
          <w:p w:rsidR="00EF2E59" w:rsidRPr="00F86FAA" w:rsidRDefault="00EF2E59" w:rsidP="00284280">
            <w:pPr>
              <w:pStyle w:val="19"/>
              <w:tabs>
                <w:tab w:val="left" w:pos="427"/>
              </w:tabs>
              <w:ind w:firstLine="0"/>
              <w:rPr>
                <w:b/>
                <w:sz w:val="24"/>
                <w:szCs w:val="24"/>
              </w:rPr>
            </w:pPr>
            <w:r w:rsidRPr="00F86FAA">
              <w:rPr>
                <w:b/>
                <w:sz w:val="24"/>
                <w:szCs w:val="24"/>
              </w:rPr>
              <w:t>2.</w:t>
            </w:r>
          </w:p>
        </w:tc>
        <w:tc>
          <w:tcPr>
            <w:tcW w:w="2551" w:type="dxa"/>
          </w:tcPr>
          <w:p w:rsidR="00EF2E59" w:rsidRPr="00F86FAA" w:rsidRDefault="00593786" w:rsidP="00284280">
            <w:pPr>
              <w:pStyle w:val="Default"/>
              <w:tabs>
                <w:tab w:val="left" w:pos="427"/>
              </w:tabs>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874B18" w:rsidRDefault="00874B18" w:rsidP="00284280">
            <w:pPr>
              <w:pStyle w:val="19"/>
              <w:tabs>
                <w:tab w:val="left" w:pos="427"/>
              </w:tabs>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w:t>
            </w:r>
            <w:r w:rsidR="00A216FB">
              <w:rPr>
                <w:sz w:val="24"/>
                <w:szCs w:val="24"/>
              </w:rPr>
              <w:t>:</w:t>
            </w:r>
          </w:p>
          <w:p w:rsidR="00874B18" w:rsidRDefault="00874B18" w:rsidP="00284280">
            <w:pPr>
              <w:pStyle w:val="19"/>
              <w:tabs>
                <w:tab w:val="left" w:pos="427"/>
              </w:tabs>
              <w:ind w:firstLine="0"/>
              <w:rPr>
                <w:sz w:val="24"/>
                <w:szCs w:val="24"/>
              </w:rPr>
            </w:pPr>
            <w:r>
              <w:rPr>
                <w:sz w:val="24"/>
                <w:szCs w:val="24"/>
              </w:rPr>
              <w:t xml:space="preserve">Постоянная рабочая группа Конкурсной комиссии аппарата управления </w:t>
            </w:r>
            <w:r w:rsidR="001122C1">
              <w:rPr>
                <w:sz w:val="24"/>
                <w:szCs w:val="24"/>
              </w:rPr>
              <w:t>ПАО</w:t>
            </w:r>
            <w:r>
              <w:rPr>
                <w:sz w:val="24"/>
                <w:szCs w:val="24"/>
              </w:rPr>
              <w:t xml:space="preserve"> «ТрансКонтейнер».</w:t>
            </w:r>
          </w:p>
          <w:p w:rsidR="00874B18" w:rsidRDefault="00874B18" w:rsidP="00284280">
            <w:pPr>
              <w:pStyle w:val="19"/>
              <w:tabs>
                <w:tab w:val="left" w:pos="427"/>
              </w:tabs>
              <w:ind w:firstLine="0"/>
              <w:rPr>
                <w:sz w:val="24"/>
                <w:szCs w:val="24"/>
              </w:rPr>
            </w:pPr>
            <w:r>
              <w:rPr>
                <w:sz w:val="24"/>
                <w:szCs w:val="24"/>
              </w:rPr>
              <w:t xml:space="preserve">Адрес: 125047, Москва, Оружейный переулок, д.19. </w:t>
            </w:r>
          </w:p>
          <w:p w:rsidR="00A216FB" w:rsidRDefault="00874B18" w:rsidP="00284280">
            <w:pPr>
              <w:pStyle w:val="19"/>
              <w:tabs>
                <w:tab w:val="left" w:pos="427"/>
              </w:tabs>
              <w:ind w:firstLine="0"/>
              <w:rPr>
                <w:rFonts w:eastAsia="Times New Roman"/>
                <w:sz w:val="24"/>
                <w:szCs w:val="24"/>
              </w:rPr>
            </w:pPr>
            <w:r w:rsidRPr="00A216FB">
              <w:rPr>
                <w:rFonts w:eastAsia="Times New Roman"/>
                <w:sz w:val="24"/>
                <w:szCs w:val="24"/>
              </w:rPr>
              <w:t>Контактное(ые) лицо(а) Заказчика</w:t>
            </w:r>
            <w:r w:rsidR="00A216FB" w:rsidRPr="00A216FB">
              <w:rPr>
                <w:rFonts w:eastAsia="Times New Roman"/>
                <w:sz w:val="24"/>
                <w:szCs w:val="24"/>
              </w:rPr>
              <w:t>:</w:t>
            </w:r>
            <w:r w:rsidR="00A216FB">
              <w:t xml:space="preserve"> </w:t>
            </w:r>
            <w:r w:rsidR="00A216FB" w:rsidRPr="0059083C">
              <w:rPr>
                <w:rFonts w:eastAsia="Times New Roman"/>
                <w:sz w:val="24"/>
                <w:szCs w:val="24"/>
              </w:rPr>
              <w:t xml:space="preserve">8-495-788-17-17, доб.17-16, тел./факс Лукин Виталий Борисович (ФИО), электронный адрес </w:t>
            </w:r>
            <w:hyperlink r:id="rId12" w:history="1">
              <w:r w:rsidR="00A216FB" w:rsidRPr="00214694">
                <w:rPr>
                  <w:rStyle w:val="ac"/>
                  <w:rFonts w:eastAsia="Times New Roman"/>
                  <w:sz w:val="24"/>
                  <w:szCs w:val="24"/>
                </w:rPr>
                <w:t>LukinVB@trcont.ru</w:t>
              </w:r>
            </w:hyperlink>
          </w:p>
          <w:p w:rsidR="008F5575" w:rsidRDefault="00874B18" w:rsidP="00284280">
            <w:pPr>
              <w:pStyle w:val="19"/>
              <w:tabs>
                <w:tab w:val="left" w:pos="427"/>
              </w:tabs>
              <w:ind w:firstLine="0"/>
            </w:pPr>
            <w:r>
              <w:rPr>
                <w:sz w:val="24"/>
                <w:szCs w:val="24"/>
              </w:rPr>
              <w:t>Контактное(ые) лицо(а) Организатора:</w:t>
            </w:r>
            <w:r>
              <w:t xml:space="preserve"> </w:t>
            </w:r>
          </w:p>
          <w:p w:rsidR="008F5575" w:rsidRDefault="008F5575" w:rsidP="00284280">
            <w:pPr>
              <w:pStyle w:val="19"/>
              <w:tabs>
                <w:tab w:val="left" w:pos="427"/>
              </w:tabs>
              <w:ind w:firstLine="0"/>
              <w:rPr>
                <w:sz w:val="24"/>
                <w:szCs w:val="24"/>
              </w:rPr>
            </w:pPr>
            <w:r>
              <w:rPr>
                <w:sz w:val="24"/>
                <w:szCs w:val="24"/>
              </w:rPr>
              <w:t>Титков Сергей Николаевич, тел. +7 (495)</w:t>
            </w:r>
            <w:r>
              <w:rPr>
                <w:sz w:val="24"/>
                <w:szCs w:val="24"/>
                <w:lang w:eastAsia="en-US"/>
              </w:rPr>
              <w:t xml:space="preserve"> 788-1717 доб. 16-40</w:t>
            </w:r>
            <w:r>
              <w:rPr>
                <w:sz w:val="24"/>
                <w:szCs w:val="24"/>
              </w:rPr>
              <w:t xml:space="preserve">, электронный адрес </w:t>
            </w:r>
            <w:hyperlink r:id="rId13" w:history="1">
              <w:r>
                <w:rPr>
                  <w:rStyle w:val="ac"/>
                  <w:sz w:val="24"/>
                  <w:szCs w:val="24"/>
                  <w:lang w:val="en-US"/>
                </w:rPr>
                <w:t>TitkovSN</w:t>
              </w:r>
              <w:r>
                <w:rPr>
                  <w:rStyle w:val="ac"/>
                  <w:sz w:val="24"/>
                  <w:szCs w:val="24"/>
                </w:rPr>
                <w:t>@</w:t>
              </w:r>
              <w:r>
                <w:rPr>
                  <w:rStyle w:val="ac"/>
                  <w:sz w:val="24"/>
                  <w:szCs w:val="24"/>
                  <w:lang w:val="en-US"/>
                </w:rPr>
                <w:t>trcont</w:t>
              </w:r>
              <w:r>
                <w:rPr>
                  <w:rStyle w:val="ac"/>
                  <w:sz w:val="24"/>
                  <w:szCs w:val="24"/>
                </w:rPr>
                <w:t>.</w:t>
              </w:r>
              <w:r>
                <w:rPr>
                  <w:rStyle w:val="ac"/>
                  <w:sz w:val="24"/>
                  <w:szCs w:val="24"/>
                  <w:lang w:val="en-US"/>
                </w:rPr>
                <w:t>ru</w:t>
              </w:r>
            </w:hyperlink>
            <w:r>
              <w:rPr>
                <w:sz w:val="24"/>
                <w:szCs w:val="24"/>
              </w:rPr>
              <w:t>.</w:t>
            </w:r>
          </w:p>
          <w:p w:rsidR="00670FD8" w:rsidRPr="00F86FAA" w:rsidRDefault="008F5575" w:rsidP="00A216FB">
            <w:pPr>
              <w:pStyle w:val="19"/>
              <w:tabs>
                <w:tab w:val="left" w:pos="427"/>
              </w:tabs>
              <w:ind w:firstLine="0"/>
              <w:rPr>
                <w:sz w:val="24"/>
                <w:szCs w:val="24"/>
              </w:rPr>
            </w:pPr>
            <w:r>
              <w:rPr>
                <w:sz w:val="24"/>
                <w:szCs w:val="24"/>
              </w:rPr>
              <w:t xml:space="preserve">Курицын Александр Евгеньевич, тел. +7 (495) 788-1717 доб. 16-41, электронный адрес </w:t>
            </w:r>
            <w:hyperlink r:id="rId14" w:history="1">
              <w:r w:rsidRPr="00845174">
                <w:rPr>
                  <w:rStyle w:val="ac"/>
                  <w:sz w:val="24"/>
                  <w:szCs w:val="24"/>
                </w:rPr>
                <w:t>KuritsynAE@trcont.ru</w:t>
              </w:r>
            </w:hyperlink>
          </w:p>
        </w:tc>
      </w:tr>
      <w:tr w:rsidR="000A679F" w:rsidRPr="00F86FAA" w:rsidTr="00284280">
        <w:tc>
          <w:tcPr>
            <w:tcW w:w="852" w:type="dxa"/>
          </w:tcPr>
          <w:p w:rsidR="000A679F" w:rsidRPr="00F86FAA" w:rsidRDefault="00690B2B" w:rsidP="00284280">
            <w:pPr>
              <w:pStyle w:val="19"/>
              <w:tabs>
                <w:tab w:val="left" w:pos="427"/>
              </w:tabs>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284280">
            <w:pPr>
              <w:pStyle w:val="Default"/>
              <w:tabs>
                <w:tab w:val="left" w:pos="427"/>
              </w:tabs>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482042" w:rsidRDefault="00482042" w:rsidP="00482042">
            <w:r w:rsidRPr="00482042">
              <w:t>«31</w:t>
            </w:r>
            <w:r w:rsidR="00FA3C13" w:rsidRPr="00482042">
              <w:t xml:space="preserve">» </w:t>
            </w:r>
            <w:r w:rsidRPr="00482042">
              <w:t>декабря</w:t>
            </w:r>
            <w:r w:rsidR="00A90ABE" w:rsidRPr="00482042">
              <w:t xml:space="preserve"> 2014</w:t>
            </w:r>
            <w:r w:rsidR="00FA3C13" w:rsidRPr="00482042">
              <w:t xml:space="preserve"> г.</w:t>
            </w:r>
          </w:p>
        </w:tc>
      </w:tr>
      <w:tr w:rsidR="00FA3C13" w:rsidRPr="00F86FAA" w:rsidTr="00284280">
        <w:tc>
          <w:tcPr>
            <w:tcW w:w="852" w:type="dxa"/>
          </w:tcPr>
          <w:p w:rsidR="00FA3C13" w:rsidRPr="00F86FAA" w:rsidRDefault="00B02654" w:rsidP="00284280">
            <w:pPr>
              <w:pStyle w:val="19"/>
              <w:tabs>
                <w:tab w:val="left" w:pos="427"/>
              </w:tabs>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284280">
            <w:pPr>
              <w:pStyle w:val="Default"/>
              <w:tabs>
                <w:tab w:val="left" w:pos="427"/>
              </w:tabs>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284280">
            <w:pPr>
              <w:pStyle w:val="Default"/>
              <w:tabs>
                <w:tab w:val="left" w:pos="427"/>
              </w:tabs>
              <w:rPr>
                <w:b/>
                <w:color w:val="auto"/>
              </w:rPr>
            </w:pPr>
          </w:p>
        </w:tc>
        <w:tc>
          <w:tcPr>
            <w:tcW w:w="6768" w:type="dxa"/>
            <w:gridSpan w:val="2"/>
          </w:tcPr>
          <w:p w:rsidR="00C61887" w:rsidRPr="00C61887" w:rsidRDefault="00C61887" w:rsidP="00284280">
            <w:pPr>
              <w:pStyle w:val="19"/>
              <w:tabs>
                <w:tab w:val="left" w:pos="427"/>
              </w:tabs>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5" w:history="1">
              <w:r w:rsidR="007434C0" w:rsidRPr="005567BA">
                <w:rPr>
                  <w:rStyle w:val="ac"/>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6" w:history="1">
              <w:r w:rsidR="00B93D37" w:rsidRPr="0013760D">
                <w:rPr>
                  <w:rStyle w:val="ac"/>
                  <w:sz w:val="24"/>
                  <w:szCs w:val="24"/>
                </w:rPr>
                <w:t>www.zakupki.gov.ru</w:t>
              </w:r>
            </w:hyperlink>
            <w:r w:rsidR="00B93D37" w:rsidRPr="00C61887">
              <w:rPr>
                <w:sz w:val="24"/>
                <w:szCs w:val="24"/>
              </w:rPr>
              <w:t>).</w:t>
            </w:r>
          </w:p>
          <w:p w:rsidR="00C61887" w:rsidRPr="00E95617" w:rsidRDefault="00C61887" w:rsidP="00284280">
            <w:pPr>
              <w:pStyle w:val="19"/>
              <w:tabs>
                <w:tab w:val="left" w:pos="427"/>
              </w:tabs>
              <w:ind w:firstLine="0"/>
              <w:rPr>
                <w:sz w:val="24"/>
                <w:szCs w:val="24"/>
              </w:rPr>
            </w:pPr>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7" w:history="1">
              <w:r w:rsidR="0020341D" w:rsidRPr="00232D92">
                <w:rPr>
                  <w:rStyle w:val="ac"/>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8" w:history="1">
              <w:r w:rsidR="0020341D" w:rsidRPr="00232D92">
                <w:rPr>
                  <w:rStyle w:val="ac"/>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9" w:history="1">
              <w:r w:rsidR="0020341D" w:rsidRPr="00232D92">
                <w:rPr>
                  <w:rStyle w:val="ac"/>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 xml:space="preserve">одного рабочего дня со дня устранения технических </w:t>
            </w:r>
            <w:r w:rsidRPr="00E95617">
              <w:rPr>
                <w:sz w:val="24"/>
                <w:szCs w:val="24"/>
              </w:rPr>
              <w:lastRenderedPageBreak/>
              <w:t xml:space="preserve">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0" w:history="1">
              <w:r w:rsidR="0020341D" w:rsidRPr="00E95617">
                <w:rPr>
                  <w:rStyle w:val="ac"/>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84280">
            <w:pPr>
              <w:pStyle w:val="19"/>
              <w:widowControl w:val="0"/>
              <w:tabs>
                <w:tab w:val="left" w:pos="427"/>
              </w:tabs>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1" w:history="1">
              <w:r w:rsidR="00EE6F4F" w:rsidRPr="00E95617">
                <w:rPr>
                  <w:rStyle w:val="ac"/>
                </w:rPr>
                <w:t xml:space="preserve"> </w:t>
              </w:r>
              <w:r w:rsidR="00EE6F4F" w:rsidRPr="00E95617">
                <w:rPr>
                  <w:rStyle w:val="ac"/>
                  <w:sz w:val="24"/>
                  <w:szCs w:val="24"/>
                  <w:lang w:val="en-US"/>
                </w:rPr>
                <w:t>http</w:t>
              </w:r>
              <w:r w:rsidR="00EE6F4F" w:rsidRPr="00E95617">
                <w:rPr>
                  <w:rStyle w:val="ac"/>
                  <w:sz w:val="24"/>
                  <w:szCs w:val="24"/>
                </w:rPr>
                <w:t>://</w:t>
              </w:r>
              <w:r w:rsidR="00EE6F4F" w:rsidRPr="00E95617">
                <w:rPr>
                  <w:rStyle w:val="ac"/>
                  <w:sz w:val="24"/>
                  <w:szCs w:val="24"/>
                  <w:lang w:val="en-US"/>
                </w:rPr>
                <w:t>otc</w:t>
              </w:r>
              <w:r w:rsidR="00EE6F4F" w:rsidRPr="00E95617">
                <w:rPr>
                  <w:rStyle w:val="ac"/>
                  <w:sz w:val="24"/>
                  <w:szCs w:val="24"/>
                </w:rPr>
                <w:t>.</w:t>
              </w:r>
              <w:r w:rsidR="00EE6F4F" w:rsidRPr="00E95617">
                <w:rPr>
                  <w:rStyle w:val="ac"/>
                  <w:sz w:val="24"/>
                  <w:szCs w:val="24"/>
                  <w:lang w:val="en-US"/>
                </w:rPr>
                <w:t>ru</w:t>
              </w:r>
              <w:r w:rsidR="00EE6F4F" w:rsidRPr="00E95617">
                <w:rPr>
                  <w:rStyle w:val="ac"/>
                  <w:sz w:val="24"/>
                  <w:szCs w:val="24"/>
                </w:rPr>
                <w:t>/</w:t>
              </w:r>
              <w:r w:rsidR="00EE6F4F" w:rsidRPr="00E95617">
                <w:rPr>
                  <w:rStyle w:val="ac"/>
                  <w:sz w:val="24"/>
                  <w:szCs w:val="24"/>
                  <w:lang w:val="en-US"/>
                </w:rPr>
                <w:t>tender</w:t>
              </w:r>
            </w:hyperlink>
            <w:r w:rsidR="00EE6F4F" w:rsidRPr="00E95617">
              <w:t>.</w:t>
            </w:r>
          </w:p>
          <w:p w:rsidR="005834BA" w:rsidRPr="008C1BC9" w:rsidRDefault="008F03D0" w:rsidP="00A216FB">
            <w:pPr>
              <w:pStyle w:val="19"/>
              <w:tabs>
                <w:tab w:val="left" w:pos="427"/>
              </w:tabs>
              <w:rPr>
                <w:i/>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2" w:history="1">
              <w:r w:rsidR="00E5591B" w:rsidRPr="00E95617">
                <w:rPr>
                  <w:rStyle w:val="ac"/>
                  <w:sz w:val="24"/>
                  <w:szCs w:val="24"/>
                  <w:lang w:val="en-US"/>
                </w:rPr>
                <w:t>http</w:t>
              </w:r>
              <w:r w:rsidR="00E5591B" w:rsidRPr="00E95617">
                <w:rPr>
                  <w:rStyle w:val="ac"/>
                  <w:sz w:val="24"/>
                  <w:szCs w:val="24"/>
                </w:rPr>
                <w:t>://</w:t>
              </w:r>
              <w:r w:rsidR="00E5591B" w:rsidRPr="00E95617">
                <w:rPr>
                  <w:rStyle w:val="ac"/>
                  <w:sz w:val="24"/>
                  <w:szCs w:val="24"/>
                  <w:lang w:val="en-US"/>
                </w:rPr>
                <w:t>otc</w:t>
              </w:r>
              <w:r w:rsidR="00E5591B" w:rsidRPr="00E95617">
                <w:rPr>
                  <w:rStyle w:val="ac"/>
                  <w:sz w:val="24"/>
                  <w:szCs w:val="24"/>
                </w:rPr>
                <w:t>.</w:t>
              </w:r>
              <w:r w:rsidR="00E5591B" w:rsidRPr="00E95617">
                <w:rPr>
                  <w:rStyle w:val="ac"/>
                  <w:sz w:val="24"/>
                  <w:szCs w:val="24"/>
                  <w:lang w:val="en-US"/>
                </w:rPr>
                <w:t>ru</w:t>
              </w:r>
              <w:r w:rsidR="00E5591B" w:rsidRPr="00E95617">
                <w:rPr>
                  <w:rStyle w:val="ac"/>
                  <w:sz w:val="24"/>
                  <w:szCs w:val="24"/>
                </w:rPr>
                <w:t>/</w:t>
              </w:r>
              <w:r w:rsidR="00E5591B" w:rsidRPr="00E95617">
                <w:rPr>
                  <w:rStyle w:val="ac"/>
                  <w:sz w:val="24"/>
                  <w:szCs w:val="24"/>
                  <w:lang w:val="en-US"/>
                </w:rPr>
                <w:t>tender</w:t>
              </w:r>
              <w:r w:rsidR="00E5591B" w:rsidRPr="00E95617">
                <w:rPr>
                  <w:rStyle w:val="ac"/>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3" w:history="1">
              <w:r w:rsidR="0079756E" w:rsidRPr="00B93D37">
                <w:rPr>
                  <w:rStyle w:val="afff8"/>
                  <w:rFonts w:ascii="PTSans" w:hAnsi="PTSans"/>
                  <w:sz w:val="24"/>
                  <w:szCs w:val="24"/>
                  <w:u w:val="single"/>
                </w:rPr>
                <w:t>info@otc-tender.ru</w:t>
              </w:r>
            </w:hyperlink>
            <w:r w:rsidR="00A72879" w:rsidRPr="00B93D37">
              <w:rPr>
                <w:i/>
                <w:sz w:val="24"/>
                <w:szCs w:val="24"/>
              </w:rPr>
              <w:t>.</w:t>
            </w:r>
          </w:p>
        </w:tc>
      </w:tr>
      <w:tr w:rsidR="00C3633B" w:rsidRPr="00F86FAA" w:rsidTr="00284280">
        <w:tc>
          <w:tcPr>
            <w:tcW w:w="852" w:type="dxa"/>
          </w:tcPr>
          <w:p w:rsidR="00C3633B" w:rsidRPr="00F86FAA" w:rsidRDefault="00B02654" w:rsidP="00284280">
            <w:pPr>
              <w:pStyle w:val="19"/>
              <w:tabs>
                <w:tab w:val="left" w:pos="427"/>
              </w:tabs>
              <w:ind w:firstLine="0"/>
              <w:rPr>
                <w:b/>
                <w:sz w:val="24"/>
                <w:szCs w:val="24"/>
              </w:rPr>
            </w:pPr>
            <w:r w:rsidRPr="00F86FAA">
              <w:rPr>
                <w:b/>
                <w:sz w:val="24"/>
                <w:szCs w:val="24"/>
              </w:rPr>
              <w:lastRenderedPageBreak/>
              <w:t>5.</w:t>
            </w:r>
          </w:p>
        </w:tc>
        <w:tc>
          <w:tcPr>
            <w:tcW w:w="2551" w:type="dxa"/>
          </w:tcPr>
          <w:p w:rsidR="00C3633B" w:rsidRPr="00F86FAA" w:rsidRDefault="00C3633B" w:rsidP="00284280">
            <w:pPr>
              <w:pStyle w:val="Default"/>
              <w:tabs>
                <w:tab w:val="left" w:pos="427"/>
              </w:tabs>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F86FAA" w:rsidRDefault="00A216FB" w:rsidP="00284280">
            <w:pPr>
              <w:pStyle w:val="19"/>
              <w:tabs>
                <w:tab w:val="left" w:pos="427"/>
              </w:tabs>
              <w:ind w:firstLine="0"/>
              <w:rPr>
                <w:i/>
                <w:sz w:val="24"/>
                <w:szCs w:val="24"/>
              </w:rPr>
            </w:pPr>
            <w:r w:rsidRPr="00A216FB">
              <w:rPr>
                <w:sz w:val="24"/>
                <w:szCs w:val="24"/>
              </w:rPr>
              <w:t>Общая стоимость работ по договору не может превышать 49 500 000 (сорок девять миллионов пятьсот тысяч) рублей 00 копеек с учетом всех расходов поставщика и налогов, кроме НДС.</w:t>
            </w:r>
          </w:p>
        </w:tc>
      </w:tr>
      <w:tr w:rsidR="009E64D8" w:rsidRPr="00F86FAA" w:rsidTr="00284280">
        <w:tc>
          <w:tcPr>
            <w:tcW w:w="852" w:type="dxa"/>
          </w:tcPr>
          <w:p w:rsidR="009E64D8" w:rsidRPr="00F86FAA" w:rsidRDefault="009E64D8" w:rsidP="00284280">
            <w:pPr>
              <w:pStyle w:val="19"/>
              <w:tabs>
                <w:tab w:val="left" w:pos="427"/>
              </w:tabs>
              <w:ind w:firstLine="0"/>
              <w:rPr>
                <w:b/>
                <w:sz w:val="24"/>
                <w:szCs w:val="24"/>
              </w:rPr>
            </w:pPr>
            <w:r w:rsidRPr="00F86FAA">
              <w:rPr>
                <w:b/>
                <w:sz w:val="24"/>
                <w:szCs w:val="24"/>
              </w:rPr>
              <w:t>6.</w:t>
            </w:r>
          </w:p>
        </w:tc>
        <w:tc>
          <w:tcPr>
            <w:tcW w:w="2551" w:type="dxa"/>
          </w:tcPr>
          <w:p w:rsidR="005F2D24" w:rsidRPr="00F86FAA" w:rsidRDefault="005F2D24" w:rsidP="00284280">
            <w:pPr>
              <w:pStyle w:val="Default"/>
              <w:tabs>
                <w:tab w:val="left" w:pos="427"/>
              </w:tabs>
              <w:rPr>
                <w:b/>
                <w:color w:val="auto"/>
              </w:rPr>
            </w:pPr>
            <w:r w:rsidRPr="00F86FAA">
              <w:rPr>
                <w:b/>
                <w:color w:val="auto"/>
              </w:rPr>
              <w:t>Место, дата начала и окончания подачи Заявок</w:t>
            </w:r>
          </w:p>
        </w:tc>
        <w:tc>
          <w:tcPr>
            <w:tcW w:w="6768" w:type="dxa"/>
            <w:gridSpan w:val="2"/>
          </w:tcPr>
          <w:p w:rsidR="009E64D8" w:rsidRPr="008C1BC9" w:rsidRDefault="006B7802" w:rsidP="00482042">
            <w:pPr>
              <w:pStyle w:val="19"/>
              <w:tabs>
                <w:tab w:val="left" w:pos="427"/>
              </w:tabs>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w:t>
            </w:r>
            <w:r w:rsidRPr="00482042">
              <w:rPr>
                <w:sz w:val="24"/>
                <w:szCs w:val="24"/>
              </w:rPr>
              <w:t>конкурса и до</w:t>
            </w:r>
            <w:r w:rsidR="00B93D37" w:rsidRPr="00482042">
              <w:rPr>
                <w:sz w:val="24"/>
                <w:szCs w:val="24"/>
              </w:rPr>
              <w:t xml:space="preserve"> 14 часов 00 минут</w:t>
            </w:r>
            <w:r w:rsidR="00B93D37" w:rsidRPr="00482042">
              <w:rPr>
                <w:sz w:val="24"/>
                <w:szCs w:val="24"/>
              </w:rPr>
              <w:br/>
            </w:r>
            <w:r w:rsidRPr="00482042">
              <w:rPr>
                <w:sz w:val="24"/>
                <w:szCs w:val="24"/>
              </w:rPr>
              <w:t xml:space="preserve"> </w:t>
            </w:r>
            <w:r w:rsidR="00482042" w:rsidRPr="00482042">
              <w:rPr>
                <w:sz w:val="24"/>
                <w:szCs w:val="24"/>
              </w:rPr>
              <w:t>«30</w:t>
            </w:r>
            <w:r w:rsidRPr="00482042">
              <w:rPr>
                <w:sz w:val="24"/>
                <w:szCs w:val="24"/>
              </w:rPr>
              <w:t>»</w:t>
            </w:r>
            <w:r w:rsidR="00B93D37" w:rsidRPr="00482042">
              <w:rPr>
                <w:sz w:val="24"/>
                <w:szCs w:val="24"/>
              </w:rPr>
              <w:t xml:space="preserve"> </w:t>
            </w:r>
            <w:r w:rsidR="00482042" w:rsidRPr="00482042">
              <w:rPr>
                <w:sz w:val="24"/>
                <w:szCs w:val="24"/>
              </w:rPr>
              <w:t>января</w:t>
            </w:r>
            <w:r w:rsidR="00B93D37" w:rsidRPr="00482042">
              <w:rPr>
                <w:sz w:val="24"/>
                <w:szCs w:val="24"/>
              </w:rPr>
              <w:t xml:space="preserve"> </w:t>
            </w:r>
            <w:r w:rsidR="00A90ABE" w:rsidRPr="00482042">
              <w:rPr>
                <w:sz w:val="24"/>
                <w:szCs w:val="24"/>
              </w:rPr>
              <w:t>201</w:t>
            </w:r>
            <w:r w:rsidR="00482042">
              <w:rPr>
                <w:sz w:val="24"/>
                <w:szCs w:val="24"/>
              </w:rPr>
              <w:t>5</w:t>
            </w:r>
            <w:r w:rsidRPr="00482042">
              <w:rPr>
                <w:sz w:val="24"/>
                <w:szCs w:val="24"/>
              </w:rPr>
              <w:t xml:space="preserve"> г.</w:t>
            </w:r>
            <w:r w:rsidR="00535228">
              <w:rPr>
                <w:sz w:val="24"/>
                <w:szCs w:val="24"/>
                <w:shd w:val="clear" w:color="auto" w:fill="FFFF00"/>
              </w:rPr>
              <w:t xml:space="preserve"> </w:t>
            </w:r>
          </w:p>
        </w:tc>
      </w:tr>
      <w:tr w:rsidR="000A679F" w:rsidRPr="00F86FAA" w:rsidTr="00284280">
        <w:tc>
          <w:tcPr>
            <w:tcW w:w="852" w:type="dxa"/>
          </w:tcPr>
          <w:p w:rsidR="000A679F" w:rsidRPr="00F86FAA" w:rsidRDefault="00535228" w:rsidP="00284280">
            <w:pPr>
              <w:pStyle w:val="19"/>
              <w:tabs>
                <w:tab w:val="left" w:pos="427"/>
              </w:tabs>
              <w:ind w:firstLine="0"/>
              <w:rPr>
                <w:b/>
                <w:sz w:val="24"/>
                <w:szCs w:val="24"/>
              </w:rPr>
            </w:pPr>
            <w:r w:rsidRPr="00F86FAA">
              <w:rPr>
                <w:b/>
                <w:sz w:val="24"/>
                <w:szCs w:val="24"/>
              </w:rPr>
              <w:t>7.</w:t>
            </w:r>
          </w:p>
        </w:tc>
        <w:tc>
          <w:tcPr>
            <w:tcW w:w="2551" w:type="dxa"/>
          </w:tcPr>
          <w:p w:rsidR="000A679F" w:rsidRPr="00F86FAA" w:rsidRDefault="003D2759" w:rsidP="00284280">
            <w:pPr>
              <w:pStyle w:val="Default"/>
              <w:tabs>
                <w:tab w:val="left" w:pos="427"/>
              </w:tabs>
              <w:rPr>
                <w:b/>
                <w:color w:val="auto"/>
              </w:rPr>
            </w:pPr>
            <w:r w:rsidRPr="003D2759">
              <w:rPr>
                <w:b/>
                <w:color w:val="auto"/>
              </w:rPr>
              <w:t>Срок действия Заявки</w:t>
            </w:r>
            <w:r w:rsidRPr="003D2759">
              <w:rPr>
                <w:b/>
                <w:color w:val="auto"/>
              </w:rPr>
              <w:tab/>
            </w:r>
          </w:p>
        </w:tc>
        <w:tc>
          <w:tcPr>
            <w:tcW w:w="6768" w:type="dxa"/>
            <w:gridSpan w:val="2"/>
          </w:tcPr>
          <w:p w:rsidR="000A679F" w:rsidRPr="00F86FAA" w:rsidRDefault="003D2759" w:rsidP="00A216FB">
            <w:pPr>
              <w:pStyle w:val="19"/>
              <w:tabs>
                <w:tab w:val="left" w:pos="427"/>
              </w:tabs>
              <w:ind w:firstLine="0"/>
              <w:rPr>
                <w:i/>
                <w:sz w:val="24"/>
                <w:szCs w:val="24"/>
              </w:rPr>
            </w:pPr>
            <w:r w:rsidRPr="003D2759">
              <w:rPr>
                <w:sz w:val="24"/>
                <w:szCs w:val="24"/>
              </w:rPr>
              <w:t xml:space="preserve">Заявка должна действовать не менее </w:t>
            </w:r>
            <w:r w:rsidR="00A216FB">
              <w:rPr>
                <w:sz w:val="24"/>
                <w:szCs w:val="24"/>
              </w:rPr>
              <w:t>90 (девяносто)</w:t>
            </w:r>
            <w:r w:rsidR="00A023CD">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284280">
        <w:tc>
          <w:tcPr>
            <w:tcW w:w="852" w:type="dxa"/>
          </w:tcPr>
          <w:p w:rsidR="003E2C12" w:rsidRPr="00F86FAA" w:rsidRDefault="00F86FAA" w:rsidP="00284280">
            <w:pPr>
              <w:pStyle w:val="19"/>
              <w:tabs>
                <w:tab w:val="left" w:pos="427"/>
              </w:tabs>
              <w:ind w:firstLine="0"/>
              <w:rPr>
                <w:b/>
                <w:sz w:val="24"/>
                <w:szCs w:val="24"/>
              </w:rPr>
            </w:pPr>
            <w:r w:rsidRPr="00F86FAA">
              <w:rPr>
                <w:b/>
                <w:sz w:val="24"/>
                <w:szCs w:val="24"/>
              </w:rPr>
              <w:t xml:space="preserve">8. </w:t>
            </w:r>
          </w:p>
        </w:tc>
        <w:tc>
          <w:tcPr>
            <w:tcW w:w="2551" w:type="dxa"/>
          </w:tcPr>
          <w:p w:rsidR="003E2C12" w:rsidRPr="00F86FAA" w:rsidRDefault="00135004" w:rsidP="00284280">
            <w:pPr>
              <w:pStyle w:val="Default"/>
              <w:tabs>
                <w:tab w:val="left" w:pos="427"/>
              </w:tabs>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2"/>
          </w:tcPr>
          <w:p w:rsidR="003E2C12" w:rsidRPr="00F86FAA" w:rsidRDefault="00F06609" w:rsidP="00482042">
            <w:pPr>
              <w:pStyle w:val="19"/>
              <w:tabs>
                <w:tab w:val="left" w:pos="427"/>
              </w:tabs>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482042" w:rsidRPr="00482042">
              <w:rPr>
                <w:sz w:val="24"/>
                <w:szCs w:val="24"/>
              </w:rPr>
              <w:t>«04</w:t>
            </w:r>
            <w:r w:rsidR="005171A2" w:rsidRPr="00482042">
              <w:rPr>
                <w:sz w:val="24"/>
                <w:szCs w:val="24"/>
              </w:rPr>
              <w:t xml:space="preserve">» </w:t>
            </w:r>
            <w:r w:rsidR="00482042" w:rsidRPr="00482042">
              <w:rPr>
                <w:sz w:val="24"/>
                <w:szCs w:val="24"/>
              </w:rPr>
              <w:t xml:space="preserve">февраля </w:t>
            </w:r>
            <w:r w:rsidR="00A90ABE" w:rsidRPr="00482042">
              <w:rPr>
                <w:sz w:val="24"/>
                <w:szCs w:val="24"/>
              </w:rPr>
              <w:t>201</w:t>
            </w:r>
            <w:r w:rsidR="00482042" w:rsidRPr="00482042">
              <w:rPr>
                <w:sz w:val="24"/>
                <w:szCs w:val="24"/>
              </w:rPr>
              <w:t>5</w:t>
            </w:r>
            <w:r w:rsidR="00B93D37" w:rsidRPr="00482042">
              <w:rPr>
                <w:sz w:val="24"/>
                <w:szCs w:val="24"/>
              </w:rPr>
              <w:t xml:space="preserve"> г. в 14</w:t>
            </w:r>
            <w:r w:rsidR="00F86FAA" w:rsidRPr="00482042">
              <w:rPr>
                <w:sz w:val="24"/>
                <w:szCs w:val="24"/>
              </w:rPr>
              <w:t xml:space="preserve"> часов</w:t>
            </w:r>
            <w:r w:rsidR="00A023CD" w:rsidRPr="00482042">
              <w:rPr>
                <w:sz w:val="24"/>
                <w:szCs w:val="24"/>
              </w:rPr>
              <w:t xml:space="preserve"> 00</w:t>
            </w:r>
            <w:r w:rsidR="00F86FAA" w:rsidRPr="00482042">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284280">
        <w:tc>
          <w:tcPr>
            <w:tcW w:w="852" w:type="dxa"/>
          </w:tcPr>
          <w:p w:rsidR="009830CC" w:rsidRPr="00F86FAA" w:rsidRDefault="009830CC" w:rsidP="00284280">
            <w:pPr>
              <w:pStyle w:val="19"/>
              <w:tabs>
                <w:tab w:val="left" w:pos="427"/>
              </w:tabs>
              <w:ind w:firstLine="0"/>
              <w:rPr>
                <w:b/>
                <w:sz w:val="24"/>
                <w:szCs w:val="24"/>
              </w:rPr>
            </w:pPr>
            <w:r>
              <w:rPr>
                <w:b/>
                <w:sz w:val="24"/>
                <w:szCs w:val="24"/>
              </w:rPr>
              <w:t>9.</w:t>
            </w:r>
          </w:p>
        </w:tc>
        <w:tc>
          <w:tcPr>
            <w:tcW w:w="2551" w:type="dxa"/>
          </w:tcPr>
          <w:p w:rsidR="009830CC" w:rsidRPr="00F86FAA" w:rsidRDefault="009830CC" w:rsidP="00284280">
            <w:pPr>
              <w:pStyle w:val="Default"/>
              <w:tabs>
                <w:tab w:val="left" w:pos="427"/>
              </w:tabs>
              <w:rPr>
                <w:b/>
                <w:color w:val="auto"/>
              </w:rPr>
            </w:pPr>
            <w:r>
              <w:rPr>
                <w:b/>
                <w:color w:val="auto"/>
              </w:rPr>
              <w:t>Конкурсная комиссия</w:t>
            </w:r>
          </w:p>
        </w:tc>
        <w:tc>
          <w:tcPr>
            <w:tcW w:w="6768" w:type="dxa"/>
            <w:gridSpan w:val="2"/>
          </w:tcPr>
          <w:p w:rsidR="00A216FB" w:rsidRDefault="00A216FB" w:rsidP="00A216FB">
            <w:pPr>
              <w:pStyle w:val="19"/>
              <w:ind w:firstLine="0"/>
              <w:rPr>
                <w:i/>
                <w:sz w:val="24"/>
                <w:szCs w:val="24"/>
                <w:highlight w:val="cyan"/>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Pr>
                <w:sz w:val="24"/>
                <w:szCs w:val="24"/>
              </w:rPr>
              <w:t>аппарата управления                         ПАО «ТрансКонтейнер».</w:t>
            </w:r>
          </w:p>
          <w:p w:rsidR="009830CC" w:rsidRPr="009830CC" w:rsidRDefault="00A216FB" w:rsidP="00A216FB">
            <w:pPr>
              <w:pStyle w:val="19"/>
              <w:tabs>
                <w:tab w:val="left" w:pos="427"/>
              </w:tabs>
              <w:ind w:firstLine="0"/>
              <w:rPr>
                <w:sz w:val="24"/>
                <w:szCs w:val="24"/>
                <w:highlight w:val="cyan"/>
              </w:rPr>
            </w:pPr>
            <w:r w:rsidRPr="00DB04BA">
              <w:rPr>
                <w:sz w:val="24"/>
                <w:szCs w:val="24"/>
              </w:rPr>
              <w:t>Адрес:</w:t>
            </w:r>
            <w:r>
              <w:rPr>
                <w:sz w:val="24"/>
                <w:szCs w:val="24"/>
              </w:rPr>
              <w:t xml:space="preserve"> </w:t>
            </w:r>
            <w:r w:rsidRPr="00F86FAA">
              <w:rPr>
                <w:sz w:val="24"/>
                <w:szCs w:val="24"/>
              </w:rPr>
              <w:t>125047, Москва, Оружейный переулок, д.19</w:t>
            </w:r>
          </w:p>
        </w:tc>
      </w:tr>
      <w:tr w:rsidR="003E2C12" w:rsidRPr="00F86FAA" w:rsidTr="00284280">
        <w:tc>
          <w:tcPr>
            <w:tcW w:w="852" w:type="dxa"/>
          </w:tcPr>
          <w:p w:rsidR="003E2C12" w:rsidRPr="00F86FAA" w:rsidRDefault="009830CC" w:rsidP="00284280">
            <w:pPr>
              <w:pStyle w:val="19"/>
              <w:tabs>
                <w:tab w:val="left" w:pos="427"/>
              </w:tabs>
              <w:ind w:firstLine="0"/>
              <w:rPr>
                <w:b/>
                <w:sz w:val="24"/>
                <w:szCs w:val="24"/>
              </w:rPr>
            </w:pPr>
            <w:r>
              <w:rPr>
                <w:b/>
                <w:sz w:val="24"/>
                <w:szCs w:val="24"/>
              </w:rPr>
              <w:t>10.</w:t>
            </w:r>
          </w:p>
        </w:tc>
        <w:tc>
          <w:tcPr>
            <w:tcW w:w="2551" w:type="dxa"/>
          </w:tcPr>
          <w:p w:rsidR="003E2C12" w:rsidRPr="00F86FAA" w:rsidRDefault="009830CC" w:rsidP="00284280">
            <w:pPr>
              <w:pStyle w:val="Default"/>
              <w:tabs>
                <w:tab w:val="left" w:pos="427"/>
              </w:tabs>
              <w:rPr>
                <w:b/>
                <w:color w:val="auto"/>
              </w:rPr>
            </w:pPr>
            <w:r>
              <w:rPr>
                <w:b/>
                <w:color w:val="auto"/>
              </w:rPr>
              <w:t>Подведение итогов</w:t>
            </w:r>
          </w:p>
        </w:tc>
        <w:tc>
          <w:tcPr>
            <w:tcW w:w="6768" w:type="dxa"/>
            <w:gridSpan w:val="2"/>
          </w:tcPr>
          <w:p w:rsidR="003E2C12" w:rsidRPr="00ED2904" w:rsidRDefault="009830CC" w:rsidP="00482042">
            <w:pPr>
              <w:pStyle w:val="19"/>
              <w:tabs>
                <w:tab w:val="left" w:pos="427"/>
              </w:tabs>
              <w:ind w:firstLine="0"/>
              <w:rPr>
                <w:sz w:val="24"/>
                <w:szCs w:val="24"/>
              </w:rPr>
            </w:pPr>
            <w:r w:rsidRPr="00725483">
              <w:rPr>
                <w:sz w:val="24"/>
                <w:szCs w:val="24"/>
              </w:rPr>
              <w:t xml:space="preserve">Подведение итогов состоится </w:t>
            </w:r>
            <w:r w:rsidR="00ED2904">
              <w:rPr>
                <w:sz w:val="24"/>
                <w:szCs w:val="24"/>
              </w:rPr>
              <w:t xml:space="preserve">не </w:t>
            </w:r>
            <w:r w:rsidR="00ED2904" w:rsidRPr="00482042">
              <w:rPr>
                <w:sz w:val="24"/>
                <w:szCs w:val="24"/>
              </w:rPr>
              <w:t xml:space="preserve">позднее </w:t>
            </w:r>
            <w:r w:rsidR="00BB7174" w:rsidRPr="00482042">
              <w:rPr>
                <w:sz w:val="24"/>
                <w:szCs w:val="24"/>
              </w:rPr>
              <w:t xml:space="preserve">14 часов 00 минут местного времени </w:t>
            </w:r>
            <w:r w:rsidR="00482042" w:rsidRPr="00482042">
              <w:rPr>
                <w:sz w:val="24"/>
                <w:szCs w:val="24"/>
              </w:rPr>
              <w:t>«17</w:t>
            </w:r>
            <w:r w:rsidR="00ED2904" w:rsidRPr="00482042">
              <w:rPr>
                <w:sz w:val="24"/>
                <w:szCs w:val="24"/>
              </w:rPr>
              <w:t xml:space="preserve">»  </w:t>
            </w:r>
            <w:r w:rsidR="00482042" w:rsidRPr="00482042">
              <w:rPr>
                <w:sz w:val="24"/>
                <w:szCs w:val="24"/>
              </w:rPr>
              <w:t>февраля 2015</w:t>
            </w:r>
            <w:r w:rsidR="00ED2904" w:rsidRPr="00482042">
              <w:rPr>
                <w:sz w:val="24"/>
                <w:szCs w:val="24"/>
              </w:rPr>
              <w:t xml:space="preserve"> г.</w:t>
            </w:r>
            <w:r w:rsidR="00A12B7F" w:rsidRPr="00482042">
              <w:rPr>
                <w:sz w:val="24"/>
                <w:szCs w:val="24"/>
              </w:rPr>
              <w:t xml:space="preserve"> </w:t>
            </w:r>
            <w:r w:rsidRPr="00482042">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A216FB" w:rsidRPr="00F86FAA" w:rsidTr="00284280">
        <w:tc>
          <w:tcPr>
            <w:tcW w:w="852" w:type="dxa"/>
          </w:tcPr>
          <w:p w:rsidR="00A216FB" w:rsidRPr="00F86FAA" w:rsidRDefault="00A216FB" w:rsidP="00A216FB">
            <w:pPr>
              <w:pStyle w:val="19"/>
              <w:tabs>
                <w:tab w:val="left" w:pos="427"/>
              </w:tabs>
              <w:ind w:firstLine="0"/>
              <w:rPr>
                <w:b/>
                <w:sz w:val="24"/>
                <w:szCs w:val="24"/>
              </w:rPr>
            </w:pPr>
            <w:r>
              <w:rPr>
                <w:b/>
                <w:sz w:val="24"/>
                <w:szCs w:val="24"/>
              </w:rPr>
              <w:t>11</w:t>
            </w:r>
            <w:r w:rsidRPr="00F86FAA">
              <w:rPr>
                <w:b/>
                <w:sz w:val="24"/>
                <w:szCs w:val="24"/>
              </w:rPr>
              <w:t>.</w:t>
            </w:r>
          </w:p>
        </w:tc>
        <w:tc>
          <w:tcPr>
            <w:tcW w:w="2551" w:type="dxa"/>
          </w:tcPr>
          <w:p w:rsidR="00A216FB" w:rsidRPr="00F86FAA" w:rsidRDefault="00A216FB" w:rsidP="00A216FB">
            <w:pPr>
              <w:pStyle w:val="Default"/>
              <w:tabs>
                <w:tab w:val="left" w:pos="427"/>
              </w:tabs>
              <w:rPr>
                <w:b/>
                <w:color w:val="auto"/>
              </w:rPr>
            </w:pPr>
            <w:r w:rsidRPr="00F86FAA">
              <w:rPr>
                <w:b/>
                <w:color w:val="auto"/>
              </w:rPr>
              <w:t>Условия оплаты за товар, выполнение работ, оказание услуг</w:t>
            </w:r>
          </w:p>
        </w:tc>
        <w:tc>
          <w:tcPr>
            <w:tcW w:w="6768" w:type="dxa"/>
            <w:gridSpan w:val="2"/>
          </w:tcPr>
          <w:p w:rsidR="009537C4" w:rsidRDefault="008A5CC2" w:rsidP="00F55736">
            <w:pPr>
              <w:pStyle w:val="19"/>
              <w:rPr>
                <w:sz w:val="24"/>
                <w:szCs w:val="24"/>
              </w:rPr>
            </w:pPr>
            <w:r>
              <w:rPr>
                <w:sz w:val="24"/>
                <w:szCs w:val="24"/>
              </w:rPr>
              <w:t xml:space="preserve">1. </w:t>
            </w:r>
            <w:r w:rsidR="00A216FB" w:rsidRPr="00C20715">
              <w:rPr>
                <w:sz w:val="24"/>
                <w:szCs w:val="24"/>
              </w:rPr>
              <w:t>Заказчик обязуется оплатить исполнителю работы по договору поэтапно, в течение 30 (тридцати) календарных дней с даты подписания сторонами акта сдачи-приёмки соответствующего этапа работ на основании счета исполнителя. Оплата производится по безналичному расчету.</w:t>
            </w:r>
          </w:p>
          <w:p w:rsidR="00F55736" w:rsidRDefault="000068BD" w:rsidP="00F55736">
            <w:pPr>
              <w:pStyle w:val="19"/>
              <w:rPr>
                <w:sz w:val="24"/>
                <w:szCs w:val="24"/>
              </w:rPr>
            </w:pPr>
            <w:r>
              <w:rPr>
                <w:sz w:val="24"/>
                <w:szCs w:val="24"/>
              </w:rPr>
              <w:t>2. Оплата лицензий на ПО допускается на условиях 100% предоплаты</w:t>
            </w:r>
          </w:p>
          <w:p w:rsidR="00F55736" w:rsidRPr="00E91762" w:rsidRDefault="009537C4" w:rsidP="00F55736">
            <w:pPr>
              <w:pStyle w:val="19"/>
              <w:rPr>
                <w:sz w:val="24"/>
                <w:szCs w:val="24"/>
              </w:rPr>
            </w:pPr>
            <w:r>
              <w:rPr>
                <w:sz w:val="24"/>
                <w:szCs w:val="24"/>
              </w:rPr>
              <w:t xml:space="preserve">3. </w:t>
            </w:r>
            <w:r w:rsidR="00F55736" w:rsidRPr="00E91762">
              <w:rPr>
                <w:sz w:val="24"/>
                <w:szCs w:val="24"/>
              </w:rPr>
              <w:t xml:space="preserve">Оплата оборудования и материалов для инфраструктурных подсистем производится Авансовым </w:t>
            </w:r>
            <w:r w:rsidR="00F55736" w:rsidRPr="00E91762">
              <w:rPr>
                <w:sz w:val="24"/>
                <w:szCs w:val="24"/>
              </w:rPr>
              <w:lastRenderedPageBreak/>
              <w:t>платежом в размере не более 50 % от общей стоимости поставляемого Товара на основании счета от Исполнителя в течение 30 календарных дней после подписания сторонами договора и получения Заказчиком счета. Оплата производится по безналичному расчету.</w:t>
            </w:r>
          </w:p>
          <w:p w:rsidR="00A216FB" w:rsidRPr="00C20715" w:rsidRDefault="009537C4" w:rsidP="00F55736">
            <w:pPr>
              <w:pStyle w:val="19"/>
              <w:rPr>
                <w:sz w:val="24"/>
                <w:szCs w:val="24"/>
              </w:rPr>
            </w:pPr>
            <w:r>
              <w:rPr>
                <w:sz w:val="24"/>
                <w:szCs w:val="24"/>
              </w:rPr>
              <w:t xml:space="preserve">4. </w:t>
            </w:r>
            <w:r w:rsidR="00F55736" w:rsidRPr="00E91762">
              <w:rPr>
                <w:sz w:val="24"/>
                <w:szCs w:val="24"/>
              </w:rPr>
              <w:t>Оплата остальной суммы по настоящему Договору поставляемого оборудования и материалов для инфраструктурных подсистем осуществляется Заказчиком на основании счета от Исполнителя течение 30 (тридцати) календарных дней после подписания сторонами товарной накладной по форме ТОРГ-12 и акта приемки-передачи товара. Оплата производится по безналичному расчету.</w:t>
            </w:r>
          </w:p>
        </w:tc>
      </w:tr>
      <w:tr w:rsidR="00A216FB" w:rsidRPr="00F86FAA" w:rsidTr="00284280">
        <w:tc>
          <w:tcPr>
            <w:tcW w:w="852" w:type="dxa"/>
          </w:tcPr>
          <w:p w:rsidR="00A216FB" w:rsidRPr="00F86FAA" w:rsidRDefault="00A216FB" w:rsidP="00A216FB">
            <w:pPr>
              <w:pStyle w:val="19"/>
              <w:tabs>
                <w:tab w:val="left" w:pos="427"/>
              </w:tabs>
              <w:ind w:firstLine="0"/>
              <w:rPr>
                <w:b/>
                <w:sz w:val="24"/>
                <w:szCs w:val="24"/>
              </w:rPr>
            </w:pPr>
            <w:r>
              <w:rPr>
                <w:b/>
                <w:sz w:val="24"/>
                <w:szCs w:val="24"/>
              </w:rPr>
              <w:lastRenderedPageBreak/>
              <w:t>12</w:t>
            </w:r>
            <w:r w:rsidRPr="00F86FAA">
              <w:rPr>
                <w:b/>
                <w:sz w:val="24"/>
                <w:szCs w:val="24"/>
              </w:rPr>
              <w:t>.</w:t>
            </w:r>
          </w:p>
        </w:tc>
        <w:tc>
          <w:tcPr>
            <w:tcW w:w="2551" w:type="dxa"/>
          </w:tcPr>
          <w:p w:rsidR="00A216FB" w:rsidRPr="00F86FAA" w:rsidRDefault="00A216FB" w:rsidP="00A216FB">
            <w:pPr>
              <w:pStyle w:val="Default"/>
              <w:tabs>
                <w:tab w:val="left" w:pos="427"/>
              </w:tabs>
              <w:rPr>
                <w:b/>
                <w:color w:val="auto"/>
              </w:rPr>
            </w:pPr>
            <w:r w:rsidRPr="00F86FAA">
              <w:rPr>
                <w:b/>
                <w:color w:val="auto"/>
              </w:rPr>
              <w:t xml:space="preserve">Количество лотов </w:t>
            </w:r>
          </w:p>
        </w:tc>
        <w:tc>
          <w:tcPr>
            <w:tcW w:w="6768" w:type="dxa"/>
            <w:gridSpan w:val="2"/>
          </w:tcPr>
          <w:p w:rsidR="00A216FB" w:rsidRPr="00C20715" w:rsidRDefault="00F55736" w:rsidP="00A216FB">
            <w:pPr>
              <w:pStyle w:val="19"/>
              <w:rPr>
                <w:sz w:val="24"/>
                <w:szCs w:val="24"/>
              </w:rPr>
            </w:pPr>
            <w:r>
              <w:rPr>
                <w:sz w:val="24"/>
                <w:szCs w:val="24"/>
              </w:rPr>
              <w:t>1 (один лот)</w:t>
            </w:r>
          </w:p>
        </w:tc>
      </w:tr>
      <w:tr w:rsidR="007D6548" w:rsidRPr="00F86FAA" w:rsidTr="00284280">
        <w:tc>
          <w:tcPr>
            <w:tcW w:w="852" w:type="dxa"/>
          </w:tcPr>
          <w:p w:rsidR="007D6548" w:rsidRPr="00F86FAA" w:rsidRDefault="00357415" w:rsidP="00284280">
            <w:pPr>
              <w:pStyle w:val="19"/>
              <w:tabs>
                <w:tab w:val="left" w:pos="427"/>
              </w:tabs>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284280">
            <w:pPr>
              <w:pStyle w:val="Default"/>
              <w:tabs>
                <w:tab w:val="left" w:pos="427"/>
              </w:tabs>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174FFE" w:rsidRPr="00F86FAA" w:rsidRDefault="00174FFE" w:rsidP="00284280">
            <w:pPr>
              <w:pStyle w:val="Default"/>
              <w:tabs>
                <w:tab w:val="left" w:pos="427"/>
              </w:tabs>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A216FB" w:rsidRPr="0044079F">
              <w:rPr>
                <w:color w:val="auto"/>
              </w:rPr>
              <w:t>Срок выполнения работ по проекту не более 3</w:t>
            </w:r>
            <w:r w:rsidR="00A216FB">
              <w:rPr>
                <w:color w:val="auto"/>
              </w:rPr>
              <w:t>5</w:t>
            </w:r>
            <w:r w:rsidR="00A216FB" w:rsidRPr="0044079F">
              <w:rPr>
                <w:color w:val="auto"/>
              </w:rPr>
              <w:t>0 календарных дней с даты заключения договора.</w:t>
            </w:r>
          </w:p>
          <w:p w:rsidR="007D6548" w:rsidRPr="00F86FAA" w:rsidRDefault="00174FFE" w:rsidP="00284280">
            <w:pPr>
              <w:pStyle w:val="Default"/>
              <w:tabs>
                <w:tab w:val="left" w:pos="427"/>
              </w:tabs>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A216FB" w:rsidRPr="0044079F">
              <w:rPr>
                <w:color w:val="auto"/>
              </w:rPr>
              <w:t>Российская Федерация, Новосибирская область, г. Новосибирск, Толмачевская улица.</w:t>
            </w:r>
          </w:p>
        </w:tc>
      </w:tr>
      <w:tr w:rsidR="007D6548" w:rsidRPr="00F86FAA" w:rsidTr="00284280">
        <w:tc>
          <w:tcPr>
            <w:tcW w:w="852" w:type="dxa"/>
          </w:tcPr>
          <w:p w:rsidR="007D6548" w:rsidRPr="00F86FAA" w:rsidRDefault="00357415" w:rsidP="00284280">
            <w:pPr>
              <w:pStyle w:val="19"/>
              <w:tabs>
                <w:tab w:val="left" w:pos="427"/>
              </w:tabs>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284280">
            <w:pPr>
              <w:pStyle w:val="Default"/>
              <w:tabs>
                <w:tab w:val="left" w:pos="427"/>
              </w:tabs>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F86FAA" w:rsidRDefault="00A216FB" w:rsidP="00284280">
            <w:pPr>
              <w:pStyle w:val="19"/>
              <w:tabs>
                <w:tab w:val="left" w:pos="427"/>
              </w:tabs>
              <w:ind w:firstLine="0"/>
              <w:rPr>
                <w:sz w:val="24"/>
                <w:szCs w:val="24"/>
              </w:rPr>
            </w:pPr>
            <w:r w:rsidRPr="0044079F">
              <w:rPr>
                <w:sz w:val="24"/>
                <w:szCs w:val="24"/>
              </w:rPr>
              <w:t>Состав и объем работ определен в разделе 4 «Техническое задание»</w:t>
            </w:r>
          </w:p>
        </w:tc>
      </w:tr>
      <w:tr w:rsidR="007D6548" w:rsidRPr="00F86FAA" w:rsidTr="00284280">
        <w:tc>
          <w:tcPr>
            <w:tcW w:w="852" w:type="dxa"/>
          </w:tcPr>
          <w:p w:rsidR="007D6548" w:rsidRPr="00F86FAA" w:rsidRDefault="00357415" w:rsidP="00284280">
            <w:pPr>
              <w:pStyle w:val="19"/>
              <w:tabs>
                <w:tab w:val="left" w:pos="427"/>
              </w:tabs>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284280">
            <w:pPr>
              <w:pStyle w:val="Default"/>
              <w:tabs>
                <w:tab w:val="left" w:pos="427"/>
              </w:tabs>
              <w:rPr>
                <w:b/>
                <w:color w:val="auto"/>
              </w:rPr>
            </w:pPr>
            <w:r w:rsidRPr="00F86FAA">
              <w:rPr>
                <w:b/>
                <w:color w:val="auto"/>
              </w:rPr>
              <w:t xml:space="preserve">Официальный язык </w:t>
            </w:r>
          </w:p>
        </w:tc>
        <w:tc>
          <w:tcPr>
            <w:tcW w:w="6768" w:type="dxa"/>
            <w:gridSpan w:val="2"/>
          </w:tcPr>
          <w:p w:rsidR="007D6548" w:rsidRPr="00F86FAA" w:rsidRDefault="00A216FB" w:rsidP="00A216FB">
            <w:pPr>
              <w:pStyle w:val="aff2"/>
              <w:tabs>
                <w:tab w:val="left" w:pos="427"/>
              </w:tabs>
              <w:jc w:val="both"/>
              <w:rPr>
                <w:sz w:val="24"/>
                <w:szCs w:val="24"/>
              </w:rPr>
            </w:pPr>
            <w:r>
              <w:rPr>
                <w:sz w:val="24"/>
                <w:szCs w:val="24"/>
              </w:rPr>
              <w:t>Русский язык</w:t>
            </w:r>
            <w:r w:rsidR="00521353" w:rsidRPr="00F86FAA">
              <w:rPr>
                <w:sz w:val="24"/>
                <w:szCs w:val="24"/>
              </w:rPr>
              <w:t xml:space="preserve">. 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00521353" w:rsidRPr="00F86FAA">
              <w:rPr>
                <w:sz w:val="24"/>
                <w:szCs w:val="24"/>
              </w:rPr>
              <w:t xml:space="preserve">на русском языке </w:t>
            </w:r>
          </w:p>
        </w:tc>
      </w:tr>
      <w:tr w:rsidR="007D6548" w:rsidRPr="00F86FAA" w:rsidTr="00284280">
        <w:tc>
          <w:tcPr>
            <w:tcW w:w="852" w:type="dxa"/>
          </w:tcPr>
          <w:p w:rsidR="007D6548" w:rsidRPr="00F86FAA" w:rsidRDefault="00357415" w:rsidP="00284280">
            <w:pPr>
              <w:pStyle w:val="19"/>
              <w:tabs>
                <w:tab w:val="left" w:pos="427"/>
              </w:tabs>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rsidP="00284280">
            <w:pPr>
              <w:pStyle w:val="Default"/>
              <w:tabs>
                <w:tab w:val="left" w:pos="427"/>
              </w:tabs>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F86FAA" w:rsidRDefault="00A216FB" w:rsidP="00284280">
            <w:pPr>
              <w:pStyle w:val="19"/>
              <w:tabs>
                <w:tab w:val="left" w:pos="427"/>
              </w:tabs>
              <w:ind w:firstLine="0"/>
              <w:rPr>
                <w:b/>
                <w:sz w:val="24"/>
                <w:szCs w:val="24"/>
                <w:highlight w:val="yellow"/>
              </w:rPr>
            </w:pPr>
            <w:r>
              <w:rPr>
                <w:sz w:val="24"/>
                <w:szCs w:val="24"/>
              </w:rPr>
              <w:t>Р</w:t>
            </w:r>
            <w:r w:rsidRPr="0044079F">
              <w:rPr>
                <w:sz w:val="24"/>
                <w:szCs w:val="24"/>
              </w:rPr>
              <w:t>убли РФ</w:t>
            </w:r>
          </w:p>
        </w:tc>
      </w:tr>
      <w:tr w:rsidR="007D6548" w:rsidRPr="00F86FAA" w:rsidTr="00284280">
        <w:tc>
          <w:tcPr>
            <w:tcW w:w="852" w:type="dxa"/>
          </w:tcPr>
          <w:p w:rsidR="007D6548" w:rsidRPr="00F86FAA" w:rsidRDefault="00357415" w:rsidP="00284280">
            <w:pPr>
              <w:pStyle w:val="19"/>
              <w:tabs>
                <w:tab w:val="left" w:pos="427"/>
              </w:tabs>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rsidP="00284280">
            <w:pPr>
              <w:pStyle w:val="Default"/>
              <w:tabs>
                <w:tab w:val="left" w:pos="427"/>
              </w:tabs>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1174EB" w:rsidRPr="00F86FAA" w:rsidRDefault="000557B3" w:rsidP="00284280">
            <w:pPr>
              <w:tabs>
                <w:tab w:val="left" w:pos="427"/>
              </w:tabs>
              <w:ind w:firstLine="540"/>
              <w:jc w:val="both"/>
            </w:pPr>
            <w:r w:rsidRPr="00A216FB">
              <w:t xml:space="preserve">1. </w:t>
            </w:r>
            <w:r w:rsidR="001174EB" w:rsidRPr="00A216FB">
              <w:t>Помимо указанных в пунктах 2.1</w:t>
            </w:r>
            <w:r w:rsidRPr="00A216FB">
              <w:t xml:space="preserve"> и</w:t>
            </w:r>
            <w:r w:rsidR="001174EB" w:rsidRPr="00A216FB">
              <w:t xml:space="preserve"> 2.2 настоящей документации требований </w:t>
            </w:r>
            <w:r w:rsidR="001E6511" w:rsidRPr="00A216FB">
              <w:t>к претенденту, участнику пред</w:t>
            </w:r>
            <w:r w:rsidRPr="00A216FB">
              <w:t>ъ</w:t>
            </w:r>
            <w:r w:rsidR="001E6511" w:rsidRPr="00A216FB">
              <w:t>являются следующие требования</w:t>
            </w:r>
            <w:r w:rsidR="00A216FB">
              <w:t>:</w:t>
            </w:r>
          </w:p>
          <w:p w:rsidR="00082B9B" w:rsidRDefault="00A216FB" w:rsidP="00A216FB">
            <w:pPr>
              <w:ind w:firstLine="540"/>
              <w:jc w:val="both"/>
            </w:pPr>
            <w:r w:rsidRPr="00151442">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CD41D8" w:rsidRDefault="00082B9B" w:rsidP="00A216FB">
            <w:pPr>
              <w:ind w:firstLine="540"/>
              <w:jc w:val="both"/>
            </w:pPr>
            <w:r>
              <w:t xml:space="preserve">- </w:t>
            </w:r>
            <w:r>
              <w:rPr>
                <w:color w:val="000000"/>
              </w:rPr>
              <w:t>н</w:t>
            </w:r>
            <w:r w:rsidRPr="00132660">
              <w:rPr>
                <w:color w:val="000000"/>
              </w:rPr>
              <w:t>аличие у претендента, участника подтвержденного опыта выполнения работ</w:t>
            </w:r>
            <w:r>
              <w:rPr>
                <w:color w:val="000000"/>
              </w:rPr>
              <w:t xml:space="preserve"> </w:t>
            </w:r>
            <w:r w:rsidRPr="00151442">
              <w:t>по предмету Открытого конкурса</w:t>
            </w:r>
            <w:r w:rsidR="00F828C0">
              <w:t xml:space="preserve"> </w:t>
            </w:r>
            <w:r w:rsidR="00F828C0" w:rsidRPr="00151442">
              <w:t>за последние 5 лет</w:t>
            </w:r>
            <w:r w:rsidR="000550CD">
              <w:t xml:space="preserve"> со с</w:t>
            </w:r>
            <w:r w:rsidR="000550CD" w:rsidRPr="00151442">
              <w:t>тоимост</w:t>
            </w:r>
            <w:r w:rsidR="000550CD">
              <w:t>ью</w:t>
            </w:r>
            <w:r w:rsidR="000550CD" w:rsidRPr="00151442">
              <w:t xml:space="preserve"> </w:t>
            </w:r>
            <w:r w:rsidR="000550CD">
              <w:t xml:space="preserve">каждого </w:t>
            </w:r>
            <w:r w:rsidR="000550CD" w:rsidRPr="00151442">
              <w:t>договор</w:t>
            </w:r>
            <w:r w:rsidR="000550CD">
              <w:t xml:space="preserve">а </w:t>
            </w:r>
            <w:r w:rsidR="000550CD" w:rsidRPr="00151442">
              <w:t xml:space="preserve">не менее </w:t>
            </w:r>
            <w:r w:rsidR="000550CD">
              <w:t>10</w:t>
            </w:r>
            <w:r w:rsidR="000550CD" w:rsidRPr="00151442">
              <w:t xml:space="preserve"> млн. руб. без учета НДС</w:t>
            </w:r>
            <w:r w:rsidR="00CD41D8">
              <w:t>;</w:t>
            </w:r>
          </w:p>
          <w:p w:rsidR="00A216FB" w:rsidRDefault="00CD41D8" w:rsidP="00A216FB">
            <w:pPr>
              <w:ind w:firstLine="540"/>
              <w:jc w:val="both"/>
            </w:pPr>
            <w:r w:rsidRPr="00151442">
              <w:t xml:space="preserve">- </w:t>
            </w:r>
            <w:r>
              <w:t xml:space="preserve">наличие у претендента </w:t>
            </w:r>
            <w:r w:rsidRPr="00151442">
              <w:t>сертификат</w:t>
            </w:r>
            <w:r>
              <w:t>а</w:t>
            </w:r>
            <w:r w:rsidRPr="00151442">
              <w:t xml:space="preserve"> ISO 9001:2008 – подтверждающ</w:t>
            </w:r>
            <w:r w:rsidR="00FC4574">
              <w:t>его</w:t>
            </w:r>
            <w:r w:rsidRPr="00151442">
              <w:t xml:space="preserve"> качество менеджмента и гарантирующий качество выпускаемой продукции (нотариально заверенные копии)</w:t>
            </w:r>
            <w:r>
              <w:t>;</w:t>
            </w:r>
          </w:p>
          <w:p w:rsidR="00A216FB" w:rsidRDefault="00A216FB" w:rsidP="00A216FB">
            <w:pPr>
              <w:ind w:left="34" w:firstLine="425"/>
              <w:jc w:val="both"/>
            </w:pPr>
            <w:r>
              <w:t>- уставные виды деятельности, отраженные в учредительных документах претендента, участника, должны соответствовать предмету Открытого конкурса;</w:t>
            </w:r>
          </w:p>
          <w:p w:rsidR="00A216FB" w:rsidRPr="00151442" w:rsidRDefault="00A216FB" w:rsidP="00A216FB">
            <w:pPr>
              <w:ind w:firstLine="540"/>
              <w:jc w:val="both"/>
            </w:pPr>
            <w:r>
              <w:t>- срок деятельности претендента, участника в области оказания услуг внедрения комплексных систем управления контейнерными</w:t>
            </w:r>
          </w:p>
          <w:p w:rsidR="00A216FB" w:rsidRPr="00151442" w:rsidRDefault="00A216FB" w:rsidP="00A216FB">
            <w:pPr>
              <w:pStyle w:val="a3"/>
              <w:rPr>
                <w:sz w:val="24"/>
              </w:rPr>
            </w:pPr>
            <w:r w:rsidRPr="00151442">
              <w:rPr>
                <w:sz w:val="24"/>
              </w:rPr>
              <w:t xml:space="preserve">- отсутствие за последние три года просроченной задолженности перед </w:t>
            </w:r>
            <w:r>
              <w:rPr>
                <w:sz w:val="24"/>
              </w:rPr>
              <w:t>ПАО</w:t>
            </w:r>
            <w:r w:rsidRPr="00151442">
              <w:rPr>
                <w:sz w:val="24"/>
              </w:rPr>
              <w:t xml:space="preserve"> «ТрансКонтейнер», фактов невыполнения обязательств перед </w:t>
            </w:r>
            <w:r>
              <w:rPr>
                <w:sz w:val="24"/>
              </w:rPr>
              <w:t>ПАО</w:t>
            </w:r>
            <w:r w:rsidRPr="00151442">
              <w:rPr>
                <w:sz w:val="24"/>
              </w:rPr>
              <w:t xml:space="preserve"> «ТрансКонтейнер» и </w:t>
            </w:r>
            <w:r w:rsidRPr="00151442">
              <w:rPr>
                <w:sz w:val="24"/>
              </w:rPr>
              <w:lastRenderedPageBreak/>
              <w:t xml:space="preserve">причинения вреда имуществу </w:t>
            </w:r>
            <w:r>
              <w:rPr>
                <w:sz w:val="24"/>
              </w:rPr>
              <w:t>ПАО</w:t>
            </w:r>
            <w:r w:rsidRPr="00151442">
              <w:rPr>
                <w:sz w:val="24"/>
              </w:rPr>
              <w:t xml:space="preserve"> «ТрансКонтейнер».</w:t>
            </w:r>
          </w:p>
          <w:p w:rsidR="00A216FB" w:rsidRPr="00151442" w:rsidRDefault="00A216FB" w:rsidP="00A216FB">
            <w:pPr>
              <w:ind w:firstLine="540"/>
              <w:jc w:val="both"/>
            </w:pPr>
            <w:r w:rsidRPr="00151442">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A216FB" w:rsidRPr="00151442" w:rsidRDefault="00A216FB" w:rsidP="00A216FB">
            <w:pPr>
              <w:ind w:firstLine="540"/>
              <w:jc w:val="both"/>
            </w:pPr>
            <w:r w:rsidRPr="00151442">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A216FB" w:rsidRPr="00151442" w:rsidRDefault="00A216FB" w:rsidP="00A216FB">
            <w:pPr>
              <w:ind w:firstLine="540"/>
              <w:jc w:val="both"/>
            </w:pPr>
            <w:r w:rsidRPr="00151442">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216FB" w:rsidRPr="00151442" w:rsidRDefault="00A216FB" w:rsidP="00A216FB">
            <w:pPr>
              <w:ind w:firstLine="540"/>
              <w:jc w:val="both"/>
              <w:rPr>
                <w:i/>
              </w:rPr>
            </w:pPr>
            <w:r w:rsidRPr="00151442">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A216FB" w:rsidRPr="00151442" w:rsidRDefault="00A216FB" w:rsidP="00A216FB">
            <w:pPr>
              <w:pStyle w:val="a3"/>
              <w:tabs>
                <w:tab w:val="left" w:pos="1440"/>
              </w:tabs>
              <w:rPr>
                <w:sz w:val="24"/>
              </w:rPr>
            </w:pPr>
            <w:r w:rsidRPr="00151442">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A216FB" w:rsidRPr="00151442" w:rsidRDefault="00A216FB" w:rsidP="00A216FB">
            <w:pPr>
              <w:pStyle w:val="a3"/>
              <w:tabs>
                <w:tab w:val="left" w:pos="0"/>
                <w:tab w:val="left" w:pos="1440"/>
              </w:tabs>
              <w:rPr>
                <w:sz w:val="24"/>
              </w:rPr>
            </w:pPr>
            <w:r w:rsidRPr="00151442">
              <w:rPr>
                <w:sz w:val="28"/>
              </w:rPr>
              <w:t xml:space="preserve">- </w:t>
            </w:r>
            <w:r w:rsidRPr="00151442">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A216FB" w:rsidRPr="00151442" w:rsidRDefault="00A216FB" w:rsidP="00A216FB">
            <w:pPr>
              <w:pStyle w:val="a3"/>
              <w:tabs>
                <w:tab w:val="left" w:pos="0"/>
                <w:tab w:val="left" w:pos="1440"/>
              </w:tabs>
              <w:rPr>
                <w:sz w:val="24"/>
              </w:rPr>
            </w:pPr>
            <w:r w:rsidRPr="00151442">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A216FB" w:rsidRPr="00151442" w:rsidRDefault="00A216FB" w:rsidP="00A216FB">
            <w:pPr>
              <w:pStyle w:val="a3"/>
              <w:tabs>
                <w:tab w:val="left" w:pos="0"/>
                <w:tab w:val="left" w:pos="1440"/>
              </w:tabs>
              <w:rPr>
                <w:sz w:val="24"/>
              </w:rPr>
            </w:pPr>
            <w:r w:rsidRPr="00151442">
              <w:rPr>
                <w:sz w:val="24"/>
              </w:rPr>
              <w:t xml:space="preserve">- справку об исполнении претендентом обязанности по уплате налогов, сборов, пеней и штрафов, выданную не ранее </w:t>
            </w:r>
            <w:r w:rsidRPr="00151442">
              <w:rPr>
                <w:sz w:val="24"/>
              </w:rPr>
              <w:lastRenderedPageBreak/>
              <w:t>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A216FB" w:rsidRPr="00151442" w:rsidRDefault="00A216FB" w:rsidP="00A216FB">
            <w:pPr>
              <w:pStyle w:val="a3"/>
              <w:tabs>
                <w:tab w:val="left" w:pos="0"/>
                <w:tab w:val="left" w:pos="1440"/>
              </w:tabs>
              <w:rPr>
                <w:sz w:val="24"/>
              </w:rPr>
            </w:pPr>
            <w:r w:rsidRPr="00151442">
              <w:rPr>
                <w:sz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A216FB" w:rsidRPr="00151442" w:rsidRDefault="00A216FB" w:rsidP="00A216FB">
            <w:pPr>
              <w:ind w:firstLine="540"/>
              <w:jc w:val="both"/>
            </w:pPr>
            <w:r w:rsidRPr="00151442">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A216FB" w:rsidRPr="00151442" w:rsidRDefault="00A216FB" w:rsidP="00A216FB">
            <w:pPr>
              <w:pStyle w:val="a3"/>
              <w:tabs>
                <w:tab w:val="left" w:pos="1418"/>
              </w:tabs>
              <w:rPr>
                <w:sz w:val="24"/>
              </w:rPr>
            </w:pPr>
            <w:r w:rsidRPr="00151442">
              <w:rPr>
                <w:sz w:val="24"/>
              </w:rPr>
              <w:t>- сертификат ISO 9001:2008 – подтверждающий качество менеджмента и гарантирующий качество выпускаемой продукции (нотариально заверенн</w:t>
            </w:r>
            <w:r w:rsidR="00FC4574">
              <w:rPr>
                <w:sz w:val="24"/>
              </w:rPr>
              <w:t>ая</w:t>
            </w:r>
            <w:r w:rsidRPr="00151442">
              <w:rPr>
                <w:sz w:val="24"/>
              </w:rPr>
              <w:t xml:space="preserve"> копи</w:t>
            </w:r>
            <w:r w:rsidR="00FC4574">
              <w:rPr>
                <w:sz w:val="24"/>
              </w:rPr>
              <w:t>я</w:t>
            </w:r>
            <w:r w:rsidRPr="00151442">
              <w:rPr>
                <w:sz w:val="24"/>
              </w:rPr>
              <w:t>);</w:t>
            </w:r>
          </w:p>
          <w:p w:rsidR="00A216FB" w:rsidRPr="00151442" w:rsidRDefault="00A216FB" w:rsidP="00A216FB">
            <w:pPr>
              <w:pStyle w:val="a3"/>
              <w:tabs>
                <w:tab w:val="left" w:pos="1418"/>
              </w:tabs>
              <w:rPr>
                <w:sz w:val="24"/>
              </w:rPr>
            </w:pPr>
            <w:proofErr w:type="gramStart"/>
            <w:r w:rsidRPr="00151442">
              <w:rPr>
                <w:sz w:val="24"/>
              </w:rPr>
              <w:t xml:space="preserve">- 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 за последние 5 лет с приложением копий подтверждающих документов (претенденту представляется возможность исключения конфиденциальной информации (кроме стоимости выполнения работ, оказания услуг, поставки товара) Стоимость каждого договора должна быть не менее </w:t>
            </w:r>
            <w:r w:rsidR="00B03273">
              <w:rPr>
                <w:sz w:val="24"/>
              </w:rPr>
              <w:t>10</w:t>
            </w:r>
            <w:r w:rsidRPr="00151442">
              <w:rPr>
                <w:sz w:val="24"/>
              </w:rPr>
              <w:t xml:space="preserve"> млн. руб. без учета НДС).</w:t>
            </w:r>
            <w:proofErr w:type="gramEnd"/>
          </w:p>
          <w:p w:rsidR="00A216FB" w:rsidRPr="002F0352" w:rsidRDefault="00405D58" w:rsidP="00A216FB">
            <w:pPr>
              <w:pStyle w:val="a3"/>
              <w:tabs>
                <w:tab w:val="left" w:pos="1418"/>
              </w:tabs>
              <w:rPr>
                <w:i/>
                <w:sz w:val="24"/>
              </w:rPr>
            </w:pPr>
            <w:r w:rsidRPr="00405D58">
              <w:rPr>
                <w:i/>
                <w:sz w:val="24"/>
              </w:rPr>
              <w:t xml:space="preserve">- </w:t>
            </w:r>
            <w:r w:rsidRPr="00405D58">
              <w:rPr>
                <w:sz w:val="24"/>
              </w:rPr>
              <w:t>сведения о производственном персонале по форме приложения № 6 к настоящей документации о закупке.</w:t>
            </w:r>
          </w:p>
        </w:tc>
      </w:tr>
      <w:tr w:rsidR="00835CB1" w:rsidRPr="00F86FAA" w:rsidTr="00284280">
        <w:tc>
          <w:tcPr>
            <w:tcW w:w="852"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A216FB" w:rsidRPr="00DC0C2D" w:rsidRDefault="00A216FB" w:rsidP="00A216FB">
            <w:pPr>
              <w:pStyle w:val="a3"/>
              <w:rPr>
                <w:sz w:val="24"/>
              </w:rPr>
            </w:pPr>
            <w:r w:rsidRPr="00DC0C2D">
              <w:rPr>
                <w:sz w:val="24"/>
              </w:rPr>
              <w:t xml:space="preserve">1. Иностранный участник закупки должен быть правомочен заключать и исполнять договор (контракт), право на заключение которого является предметом закупки, в том числе такой участник должен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w:t>
            </w:r>
            <w:r w:rsidRPr="00DC0C2D">
              <w:rPr>
                <w:sz w:val="24"/>
              </w:rPr>
              <w:lastRenderedPageBreak/>
              <w:t>нахождения, месту выполнения работ (оказания услуг) и законодательством Российской Федерации.</w:t>
            </w:r>
          </w:p>
          <w:p w:rsidR="00A216FB" w:rsidRPr="00DC0C2D" w:rsidRDefault="00A216FB" w:rsidP="00A216FB">
            <w:pPr>
              <w:pStyle w:val="a3"/>
              <w:rPr>
                <w:sz w:val="24"/>
              </w:rPr>
            </w:pPr>
            <w:r w:rsidRPr="00DC0C2D">
              <w:rPr>
                <w:sz w:val="24"/>
              </w:rPr>
              <w:t>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A216FB" w:rsidRPr="00DC0C2D" w:rsidRDefault="00A216FB" w:rsidP="00A216FB">
            <w:pPr>
              <w:pStyle w:val="a3"/>
              <w:rPr>
                <w:sz w:val="24"/>
              </w:rPr>
            </w:pPr>
            <w:r w:rsidRPr="00DC0C2D">
              <w:rPr>
                <w:sz w:val="24"/>
              </w:rPr>
              <w:t>Иностранный участник закупки не должен являться неплатежеспособным, в отношении него не должна проводиться процедура банкротства или ликвидации.</w:t>
            </w:r>
          </w:p>
          <w:p w:rsidR="00A216FB" w:rsidRPr="00DC0C2D" w:rsidRDefault="00A216FB" w:rsidP="00A216FB">
            <w:pPr>
              <w:pStyle w:val="a3"/>
              <w:rPr>
                <w:sz w:val="24"/>
              </w:rPr>
            </w:pPr>
            <w:r w:rsidRPr="00DC0C2D">
              <w:rPr>
                <w:sz w:val="24"/>
              </w:rPr>
              <w:t>Данные обстоятельства могут подтверждаться заверением иностранного участника.</w:t>
            </w:r>
          </w:p>
          <w:p w:rsidR="00A216FB" w:rsidRPr="00DC0C2D" w:rsidRDefault="00A216FB" w:rsidP="00A216FB">
            <w:pPr>
              <w:pStyle w:val="a3"/>
              <w:rPr>
                <w:sz w:val="24"/>
              </w:rPr>
            </w:pPr>
            <w:r w:rsidRPr="00DC0C2D">
              <w:rPr>
                <w:sz w:val="24"/>
              </w:rPr>
              <w:t>2. В случае если для участия в процедуре закупки иностранному лицу потребуется извещение и документация о закупке на иностранном языке, перевод на иностранный язык такое лицо осуществляет самостоятельно за свой счет.</w:t>
            </w:r>
          </w:p>
          <w:p w:rsidR="00A216FB" w:rsidRPr="00DC0C2D" w:rsidRDefault="00A216FB" w:rsidP="00A216FB">
            <w:pPr>
              <w:pStyle w:val="a3"/>
              <w:rPr>
                <w:sz w:val="24"/>
              </w:rPr>
            </w:pPr>
            <w:r w:rsidRPr="00DC0C2D">
              <w:rPr>
                <w:sz w:val="24"/>
              </w:rPr>
              <w:t>3. Иностранные участники закупки в составе заявки должны предоставить копии документов (нотариально заверенные либо заверенные руководителем организации претендента), перевод документов на русский язык, подтверждающие их соответствие установленным в пункте 17 Информационной карты требованиям в соответствии с законодательством государства по месту его нахождения и (или) ведения деятельности. Кроме того, иностранный участник закупки представляет краткую справку с указанием наименования и реквизитов (номер и дата принятия, номер и дата действующей редакции) национальных нормативных правовых актов, в соответствии с которыми они ведут свою деятельность.</w:t>
            </w:r>
          </w:p>
          <w:p w:rsidR="00835CB1" w:rsidRPr="00F86FAA" w:rsidRDefault="00A216FB" w:rsidP="00A216FB">
            <w:pPr>
              <w:pStyle w:val="a3"/>
              <w:rPr>
                <w:i/>
                <w:sz w:val="24"/>
                <w:highlight w:val="yellow"/>
              </w:rPr>
            </w:pPr>
            <w:r w:rsidRPr="00A216FB">
              <w:rPr>
                <w:sz w:val="24"/>
              </w:rPr>
              <w:t>4. Иностранный участник указывает цену в рублях Российской Федерации.</w:t>
            </w:r>
            <w:r w:rsidRPr="00DC0C2D">
              <w:rPr>
                <w:i/>
                <w:sz w:val="24"/>
                <w:highlight w:val="cyan"/>
              </w:rPr>
              <w:t xml:space="preserve"> </w:t>
            </w:r>
          </w:p>
        </w:tc>
      </w:tr>
      <w:tr w:rsidR="001D7A67" w:rsidRPr="00F86FAA" w:rsidTr="001D7A67">
        <w:trPr>
          <w:trHeight w:val="250"/>
        </w:trPr>
        <w:tc>
          <w:tcPr>
            <w:tcW w:w="852" w:type="dxa"/>
            <w:vMerge w:val="restart"/>
          </w:tcPr>
          <w:p w:rsidR="001D7A67" w:rsidRPr="00F86FAA" w:rsidRDefault="001D7A67" w:rsidP="001D7A67">
            <w:pPr>
              <w:pStyle w:val="19"/>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551" w:type="dxa"/>
            <w:vMerge w:val="restart"/>
          </w:tcPr>
          <w:p w:rsidR="001D7A67" w:rsidRPr="00F86FAA" w:rsidRDefault="001D7A67" w:rsidP="001D7A67">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4394" w:type="dxa"/>
          </w:tcPr>
          <w:p w:rsidR="001D7A67" w:rsidRPr="00F86FAA" w:rsidRDefault="001D7A67" w:rsidP="001D7A67">
            <w:pPr>
              <w:pStyle w:val="a3"/>
              <w:ind w:firstLine="0"/>
              <w:jc w:val="center"/>
              <w:rPr>
                <w:b/>
                <w:i/>
                <w:sz w:val="24"/>
              </w:rPr>
            </w:pPr>
            <w:r>
              <w:rPr>
                <w:b/>
                <w:sz w:val="24"/>
              </w:rPr>
              <w:t>Критерий оценки</w:t>
            </w:r>
          </w:p>
        </w:tc>
        <w:tc>
          <w:tcPr>
            <w:tcW w:w="2374" w:type="dxa"/>
          </w:tcPr>
          <w:p w:rsidR="001D7A67" w:rsidRPr="00F86FAA" w:rsidRDefault="001D7A67" w:rsidP="001D7A67">
            <w:pPr>
              <w:pStyle w:val="a3"/>
              <w:ind w:firstLine="0"/>
              <w:jc w:val="center"/>
              <w:rPr>
                <w:b/>
                <w:i/>
                <w:sz w:val="24"/>
              </w:rPr>
            </w:pPr>
            <w:r>
              <w:rPr>
                <w:b/>
                <w:sz w:val="24"/>
              </w:rPr>
              <w:t xml:space="preserve">Значение </w:t>
            </w:r>
            <w:r>
              <w:rPr>
                <w:sz w:val="24"/>
              </w:rPr>
              <w:t>Кз</w:t>
            </w:r>
          </w:p>
        </w:tc>
      </w:tr>
      <w:tr w:rsidR="001D7A67" w:rsidRPr="00F86FAA" w:rsidTr="001D7A67">
        <w:trPr>
          <w:trHeight w:val="250"/>
        </w:trPr>
        <w:tc>
          <w:tcPr>
            <w:tcW w:w="852" w:type="dxa"/>
            <w:vMerge/>
          </w:tcPr>
          <w:p w:rsidR="001D7A67" w:rsidRPr="00F86FAA" w:rsidRDefault="001D7A67" w:rsidP="001D7A67">
            <w:pPr>
              <w:pStyle w:val="19"/>
              <w:ind w:firstLine="0"/>
              <w:rPr>
                <w:b/>
                <w:sz w:val="24"/>
                <w:szCs w:val="24"/>
              </w:rPr>
            </w:pPr>
          </w:p>
        </w:tc>
        <w:tc>
          <w:tcPr>
            <w:tcW w:w="2551" w:type="dxa"/>
            <w:vMerge/>
          </w:tcPr>
          <w:p w:rsidR="001D7A67" w:rsidRPr="00F86FAA" w:rsidRDefault="001D7A67" w:rsidP="001D7A67">
            <w:pPr>
              <w:pStyle w:val="Default"/>
              <w:rPr>
                <w:b/>
                <w:color w:val="auto"/>
              </w:rPr>
            </w:pPr>
          </w:p>
        </w:tc>
        <w:tc>
          <w:tcPr>
            <w:tcW w:w="4394" w:type="dxa"/>
          </w:tcPr>
          <w:p w:rsidR="001D7A67" w:rsidRPr="00BE3227" w:rsidRDefault="001D7A67" w:rsidP="001D7A67">
            <w:pPr>
              <w:pStyle w:val="a3"/>
              <w:ind w:firstLine="0"/>
              <w:rPr>
                <w:b/>
                <w:i/>
                <w:sz w:val="24"/>
              </w:rPr>
            </w:pPr>
            <w:r>
              <w:rPr>
                <w:sz w:val="24"/>
              </w:rPr>
              <w:t>Цена договора</w:t>
            </w:r>
          </w:p>
        </w:tc>
        <w:tc>
          <w:tcPr>
            <w:tcW w:w="2374" w:type="dxa"/>
            <w:vAlign w:val="center"/>
          </w:tcPr>
          <w:p w:rsidR="001D7A67" w:rsidRPr="00806A89" w:rsidRDefault="001D7A67" w:rsidP="001D7A67">
            <w:pPr>
              <w:pStyle w:val="a3"/>
              <w:ind w:firstLine="0"/>
              <w:jc w:val="center"/>
              <w:rPr>
                <w:sz w:val="24"/>
                <w:highlight w:val="cyan"/>
              </w:rPr>
            </w:pPr>
            <w:r w:rsidRPr="00BE3227">
              <w:rPr>
                <w:sz w:val="24"/>
              </w:rPr>
              <w:t>0,</w:t>
            </w:r>
            <w:r>
              <w:rPr>
                <w:sz w:val="24"/>
              </w:rPr>
              <w:t>5</w:t>
            </w:r>
            <w:r w:rsidRPr="00BE3227">
              <w:rPr>
                <w:sz w:val="24"/>
              </w:rPr>
              <w:t>5</w:t>
            </w:r>
          </w:p>
        </w:tc>
      </w:tr>
      <w:tr w:rsidR="001D7A67" w:rsidRPr="00F86FAA" w:rsidTr="001D7A67">
        <w:trPr>
          <w:trHeight w:val="250"/>
        </w:trPr>
        <w:tc>
          <w:tcPr>
            <w:tcW w:w="852" w:type="dxa"/>
            <w:vMerge/>
          </w:tcPr>
          <w:p w:rsidR="001D7A67" w:rsidRPr="00F86FAA" w:rsidRDefault="001D7A67" w:rsidP="001D7A67">
            <w:pPr>
              <w:pStyle w:val="19"/>
              <w:ind w:firstLine="0"/>
              <w:rPr>
                <w:b/>
                <w:sz w:val="24"/>
                <w:szCs w:val="24"/>
              </w:rPr>
            </w:pPr>
          </w:p>
        </w:tc>
        <w:tc>
          <w:tcPr>
            <w:tcW w:w="2551" w:type="dxa"/>
            <w:vMerge/>
          </w:tcPr>
          <w:p w:rsidR="001D7A67" w:rsidRPr="00F86FAA" w:rsidRDefault="001D7A67" w:rsidP="001D7A67">
            <w:pPr>
              <w:pStyle w:val="Default"/>
              <w:rPr>
                <w:b/>
                <w:color w:val="auto"/>
              </w:rPr>
            </w:pPr>
          </w:p>
        </w:tc>
        <w:tc>
          <w:tcPr>
            <w:tcW w:w="4394" w:type="dxa"/>
          </w:tcPr>
          <w:p w:rsidR="001D7A67" w:rsidRPr="00BE3227" w:rsidRDefault="001D7A67" w:rsidP="000550CD">
            <w:pPr>
              <w:pStyle w:val="a3"/>
              <w:ind w:firstLine="0"/>
              <w:rPr>
                <w:b/>
                <w:i/>
                <w:sz w:val="24"/>
              </w:rPr>
            </w:pPr>
            <w:r w:rsidRPr="00BE3227">
              <w:rPr>
                <w:sz w:val="24"/>
              </w:rPr>
              <w:t xml:space="preserve">Опыт участника </w:t>
            </w:r>
            <w:r w:rsidR="00FC4574">
              <w:rPr>
                <w:sz w:val="24"/>
              </w:rPr>
              <w:t>(количество договоров</w:t>
            </w:r>
            <w:r w:rsidR="000550CD">
              <w:rPr>
                <w:sz w:val="24"/>
              </w:rPr>
              <w:t xml:space="preserve"> </w:t>
            </w:r>
            <w:r w:rsidR="000550CD" w:rsidRPr="000550CD">
              <w:rPr>
                <w:sz w:val="24"/>
              </w:rPr>
              <w:t>стоимостью не менее 10 млн. руб. без учета НДС каждый)</w:t>
            </w:r>
          </w:p>
        </w:tc>
        <w:tc>
          <w:tcPr>
            <w:tcW w:w="2374" w:type="dxa"/>
            <w:vAlign w:val="center"/>
          </w:tcPr>
          <w:p w:rsidR="001D7A67" w:rsidRPr="00806A89" w:rsidRDefault="001D7A67" w:rsidP="001D7A67">
            <w:pPr>
              <w:pStyle w:val="a3"/>
              <w:ind w:firstLine="0"/>
              <w:jc w:val="center"/>
              <w:rPr>
                <w:sz w:val="24"/>
                <w:highlight w:val="cyan"/>
              </w:rPr>
            </w:pPr>
            <w:r w:rsidRPr="00BE3227">
              <w:rPr>
                <w:sz w:val="24"/>
              </w:rPr>
              <w:t>0,</w:t>
            </w:r>
            <w:r>
              <w:rPr>
                <w:rFonts w:eastAsia="Times New Roman"/>
                <w:sz w:val="24"/>
              </w:rPr>
              <w:t>2</w:t>
            </w:r>
            <w:r w:rsidRPr="00BE3227">
              <w:rPr>
                <w:rFonts w:eastAsia="Times New Roman"/>
                <w:sz w:val="24"/>
              </w:rPr>
              <w:t>5</w:t>
            </w:r>
          </w:p>
        </w:tc>
      </w:tr>
      <w:tr w:rsidR="001D7A67" w:rsidRPr="00F86FAA" w:rsidTr="001D7A67">
        <w:trPr>
          <w:trHeight w:val="250"/>
        </w:trPr>
        <w:tc>
          <w:tcPr>
            <w:tcW w:w="852" w:type="dxa"/>
            <w:vMerge/>
          </w:tcPr>
          <w:p w:rsidR="001D7A67" w:rsidRPr="00F86FAA" w:rsidRDefault="001D7A67" w:rsidP="001D7A67">
            <w:pPr>
              <w:pStyle w:val="19"/>
              <w:ind w:firstLine="0"/>
              <w:rPr>
                <w:b/>
                <w:sz w:val="24"/>
                <w:szCs w:val="24"/>
              </w:rPr>
            </w:pPr>
          </w:p>
        </w:tc>
        <w:tc>
          <w:tcPr>
            <w:tcW w:w="2551" w:type="dxa"/>
            <w:vMerge/>
          </w:tcPr>
          <w:p w:rsidR="001D7A67" w:rsidRPr="00F86FAA" w:rsidRDefault="001D7A67" w:rsidP="001D7A67">
            <w:pPr>
              <w:pStyle w:val="Default"/>
              <w:rPr>
                <w:b/>
                <w:color w:val="auto"/>
              </w:rPr>
            </w:pPr>
          </w:p>
        </w:tc>
        <w:tc>
          <w:tcPr>
            <w:tcW w:w="4394" w:type="dxa"/>
          </w:tcPr>
          <w:p w:rsidR="001D7A67" w:rsidRPr="00BE3227" w:rsidRDefault="00935E4F" w:rsidP="00935E4F">
            <w:pPr>
              <w:pStyle w:val="a3"/>
              <w:ind w:firstLine="0"/>
              <w:rPr>
                <w:sz w:val="24"/>
              </w:rPr>
            </w:pPr>
            <w:r>
              <w:rPr>
                <w:sz w:val="24"/>
              </w:rPr>
              <w:t>Общий с</w:t>
            </w:r>
            <w:r w:rsidR="001D7A67">
              <w:rPr>
                <w:sz w:val="24"/>
              </w:rPr>
              <w:t>рок выполнения работ</w:t>
            </w:r>
          </w:p>
        </w:tc>
        <w:tc>
          <w:tcPr>
            <w:tcW w:w="2374" w:type="dxa"/>
            <w:vAlign w:val="center"/>
          </w:tcPr>
          <w:p w:rsidR="001D7A67" w:rsidRPr="00806A89" w:rsidRDefault="001D7A67" w:rsidP="001D7A67">
            <w:pPr>
              <w:pStyle w:val="a3"/>
              <w:ind w:firstLine="0"/>
              <w:jc w:val="center"/>
              <w:rPr>
                <w:sz w:val="24"/>
                <w:highlight w:val="cyan"/>
              </w:rPr>
            </w:pPr>
            <w:r>
              <w:rPr>
                <w:sz w:val="24"/>
              </w:rPr>
              <w:t>0,1</w:t>
            </w:r>
          </w:p>
        </w:tc>
      </w:tr>
      <w:tr w:rsidR="001D7A67" w:rsidRPr="00F86FAA" w:rsidTr="001D7A67">
        <w:trPr>
          <w:trHeight w:val="250"/>
        </w:trPr>
        <w:tc>
          <w:tcPr>
            <w:tcW w:w="852" w:type="dxa"/>
            <w:vMerge/>
          </w:tcPr>
          <w:p w:rsidR="001D7A67" w:rsidRPr="00F86FAA" w:rsidRDefault="001D7A67" w:rsidP="001D7A67">
            <w:pPr>
              <w:pStyle w:val="19"/>
              <w:ind w:firstLine="0"/>
              <w:rPr>
                <w:b/>
                <w:sz w:val="24"/>
                <w:szCs w:val="24"/>
              </w:rPr>
            </w:pPr>
          </w:p>
        </w:tc>
        <w:tc>
          <w:tcPr>
            <w:tcW w:w="2551" w:type="dxa"/>
            <w:vMerge/>
          </w:tcPr>
          <w:p w:rsidR="001D7A67" w:rsidRPr="00F86FAA" w:rsidRDefault="001D7A67" w:rsidP="001D7A67">
            <w:pPr>
              <w:pStyle w:val="Default"/>
              <w:rPr>
                <w:b/>
                <w:color w:val="auto"/>
              </w:rPr>
            </w:pPr>
          </w:p>
        </w:tc>
        <w:tc>
          <w:tcPr>
            <w:tcW w:w="4394" w:type="dxa"/>
          </w:tcPr>
          <w:p w:rsidR="001D7A67" w:rsidRPr="00BE3227" w:rsidRDefault="001D7A67" w:rsidP="001D7A67">
            <w:pPr>
              <w:pStyle w:val="a3"/>
              <w:ind w:firstLine="0"/>
              <w:rPr>
                <w:b/>
                <w:i/>
                <w:sz w:val="24"/>
              </w:rPr>
            </w:pPr>
            <w:r w:rsidRPr="00C279F4">
              <w:rPr>
                <w:sz w:val="24"/>
              </w:rPr>
              <w:t xml:space="preserve">Срок </w:t>
            </w:r>
            <w:r w:rsidRPr="00C279F4">
              <w:rPr>
                <w:rFonts w:eastAsia="Times New Roman"/>
                <w:sz w:val="24"/>
              </w:rPr>
              <w:t>предоставления гарантии качества</w:t>
            </w:r>
            <w:r w:rsidRPr="00C279F4">
              <w:rPr>
                <w:sz w:val="24"/>
              </w:rPr>
              <w:t xml:space="preserve"> </w:t>
            </w:r>
            <w:r w:rsidRPr="00C279F4">
              <w:rPr>
                <w:rFonts w:eastAsia="Times New Roman"/>
                <w:sz w:val="24"/>
              </w:rPr>
              <w:t>работ</w:t>
            </w:r>
          </w:p>
        </w:tc>
        <w:tc>
          <w:tcPr>
            <w:tcW w:w="2374" w:type="dxa"/>
            <w:vAlign w:val="center"/>
          </w:tcPr>
          <w:p w:rsidR="001D7A67" w:rsidRPr="00806A89" w:rsidRDefault="001D7A67" w:rsidP="001D7A67">
            <w:pPr>
              <w:pStyle w:val="a3"/>
              <w:ind w:firstLine="0"/>
              <w:jc w:val="center"/>
              <w:rPr>
                <w:sz w:val="24"/>
              </w:rPr>
            </w:pPr>
            <w:r w:rsidRPr="00BE3227">
              <w:rPr>
                <w:sz w:val="24"/>
              </w:rPr>
              <w:t>0,</w:t>
            </w:r>
            <w:r>
              <w:rPr>
                <w:sz w:val="24"/>
              </w:rPr>
              <w:t>1</w:t>
            </w:r>
          </w:p>
        </w:tc>
      </w:tr>
      <w:tr w:rsidR="00736D40" w:rsidRPr="00F86FAA" w:rsidTr="00284280">
        <w:tc>
          <w:tcPr>
            <w:tcW w:w="852"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340C68" w:rsidRDefault="007341C2">
            <w:pPr>
              <w:pStyle w:val="Default"/>
              <w:rPr>
                <w:rFonts w:eastAsia="Times New Roman"/>
                <w:color w:val="auto"/>
                <w:lang w:eastAsia="ru-RU"/>
              </w:rPr>
            </w:pPr>
            <w:r w:rsidRPr="00340C68">
              <w:rPr>
                <w:rFonts w:eastAsia="Times New Roman"/>
                <w:color w:val="auto"/>
                <w:lang w:eastAsia="ru-RU"/>
              </w:rPr>
              <w:t>Особенности заключения договора</w:t>
            </w:r>
          </w:p>
        </w:tc>
        <w:tc>
          <w:tcPr>
            <w:tcW w:w="6768" w:type="dxa"/>
            <w:gridSpan w:val="2"/>
          </w:tcPr>
          <w:p w:rsidR="007341C2" w:rsidRPr="00340C68" w:rsidRDefault="007341C2" w:rsidP="007341C2">
            <w:pPr>
              <w:pStyle w:val="-3"/>
              <w:numPr>
                <w:ilvl w:val="2"/>
                <w:numId w:val="0"/>
              </w:numPr>
              <w:tabs>
                <w:tab w:val="num" w:pos="1985"/>
              </w:tabs>
              <w:suppressAutoHyphens/>
              <w:ind w:firstLine="709"/>
              <w:rPr>
                <w:sz w:val="24"/>
              </w:rPr>
            </w:pPr>
            <w:r w:rsidRPr="00340C68">
              <w:rPr>
                <w:sz w:val="24"/>
              </w:rPr>
              <w:t xml:space="preserve">Победитель вправе направить </w:t>
            </w:r>
            <w:r w:rsidR="00DB6989" w:rsidRPr="00340C68">
              <w:rPr>
                <w:sz w:val="24"/>
              </w:rPr>
              <w:t xml:space="preserve">Заказчику </w:t>
            </w:r>
            <w:r w:rsidRPr="00340C68">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340C68" w:rsidRDefault="007341C2" w:rsidP="007341C2">
            <w:pPr>
              <w:pStyle w:val="-3"/>
              <w:numPr>
                <w:ilvl w:val="2"/>
                <w:numId w:val="0"/>
              </w:numPr>
              <w:tabs>
                <w:tab w:val="num" w:pos="1985"/>
              </w:tabs>
              <w:suppressAutoHyphens/>
              <w:ind w:firstLine="709"/>
              <w:rPr>
                <w:sz w:val="24"/>
              </w:rPr>
            </w:pPr>
            <w:r w:rsidRPr="00340C68">
              <w:rPr>
                <w:sz w:val="24"/>
              </w:rPr>
              <w:t xml:space="preserve">Указанные предложения должны быть получены </w:t>
            </w:r>
            <w:r w:rsidR="00DB6989" w:rsidRPr="00340C68">
              <w:rPr>
                <w:sz w:val="24"/>
              </w:rPr>
              <w:t>Заказчиком</w:t>
            </w:r>
            <w:r w:rsidRPr="00340C68">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340C68">
              <w:rPr>
                <w:sz w:val="24"/>
              </w:rPr>
              <w:t xml:space="preserve">договора  на ЭТП </w:t>
            </w:r>
            <w:r w:rsidRPr="00340C68">
              <w:rPr>
                <w:sz w:val="24"/>
              </w:rPr>
              <w:t xml:space="preserve">от Заказчика.  </w:t>
            </w:r>
          </w:p>
          <w:p w:rsidR="007341C2" w:rsidRPr="00340C68" w:rsidRDefault="007341C2" w:rsidP="007341C2">
            <w:pPr>
              <w:pStyle w:val="-3"/>
              <w:numPr>
                <w:ilvl w:val="2"/>
                <w:numId w:val="0"/>
              </w:numPr>
              <w:tabs>
                <w:tab w:val="num" w:pos="1985"/>
              </w:tabs>
              <w:suppressAutoHyphens/>
              <w:ind w:firstLine="709"/>
              <w:rPr>
                <w:sz w:val="24"/>
              </w:rPr>
            </w:pPr>
            <w:r w:rsidRPr="00340C68">
              <w:rPr>
                <w:sz w:val="24"/>
              </w:rPr>
              <w:t>Изменения могут касаться только положений договора, которые не были одним из оценочных критериев для выбора побе</w:t>
            </w:r>
            <w:r w:rsidR="00493AB2" w:rsidRPr="00340C68">
              <w:rPr>
                <w:sz w:val="24"/>
              </w:rPr>
              <w:t>дителя, указанных в пункте 1</w:t>
            </w:r>
            <w:r w:rsidR="00DF69CD" w:rsidRPr="00340C68">
              <w:rPr>
                <w:sz w:val="24"/>
              </w:rPr>
              <w:t>9</w:t>
            </w:r>
            <w:r w:rsidR="00493AB2" w:rsidRPr="00340C68">
              <w:rPr>
                <w:sz w:val="24"/>
              </w:rPr>
              <w:t xml:space="preserve"> Информационной карты</w:t>
            </w:r>
            <w:r w:rsidRPr="00340C68">
              <w:rPr>
                <w:sz w:val="24"/>
              </w:rPr>
              <w:t xml:space="preserve"> настоящей документации</w:t>
            </w:r>
            <w:r w:rsidR="00493AB2" w:rsidRPr="00340C68">
              <w:rPr>
                <w:sz w:val="24"/>
              </w:rPr>
              <w:t xml:space="preserve"> о закупке</w:t>
            </w:r>
            <w:r w:rsidRPr="00340C68">
              <w:rPr>
                <w:sz w:val="24"/>
              </w:rPr>
              <w:t>.</w:t>
            </w:r>
          </w:p>
          <w:p w:rsidR="007341C2" w:rsidRPr="00340C68" w:rsidRDefault="007341C2" w:rsidP="007341C2">
            <w:pPr>
              <w:pStyle w:val="-3"/>
              <w:numPr>
                <w:ilvl w:val="2"/>
                <w:numId w:val="0"/>
              </w:numPr>
              <w:tabs>
                <w:tab w:val="num" w:pos="1985"/>
              </w:tabs>
              <w:suppressAutoHyphens/>
              <w:ind w:firstLine="709"/>
              <w:rPr>
                <w:sz w:val="24"/>
              </w:rPr>
            </w:pPr>
            <w:r w:rsidRPr="00340C68">
              <w:rPr>
                <w:sz w:val="24"/>
              </w:rPr>
              <w:t xml:space="preserve">Внесение изменений в договор по предложениям победителя является правом </w:t>
            </w:r>
            <w:r w:rsidR="00DF69CD" w:rsidRPr="00340C68">
              <w:rPr>
                <w:sz w:val="24"/>
              </w:rPr>
              <w:t>Заказчика</w:t>
            </w:r>
            <w:r w:rsidRPr="00340C68">
              <w:rPr>
                <w:sz w:val="24"/>
              </w:rPr>
              <w:t xml:space="preserve"> и осуществляется по </w:t>
            </w:r>
            <w:r w:rsidRPr="00340C68">
              <w:rPr>
                <w:sz w:val="24"/>
              </w:rPr>
              <w:lastRenderedPageBreak/>
              <w:t>усмотрению</w:t>
            </w:r>
            <w:r w:rsidR="00DF69CD" w:rsidRPr="00340C68">
              <w:rPr>
                <w:sz w:val="24"/>
              </w:rPr>
              <w:t>Заказчика</w:t>
            </w:r>
            <w:r w:rsidRPr="00340C68">
              <w:rPr>
                <w:sz w:val="24"/>
              </w:rPr>
              <w:t>.</w:t>
            </w:r>
          </w:p>
          <w:p w:rsidR="00736D40" w:rsidRPr="00340C68" w:rsidRDefault="007341C2" w:rsidP="00DF69CD">
            <w:pPr>
              <w:pStyle w:val="-3"/>
              <w:numPr>
                <w:ilvl w:val="2"/>
                <w:numId w:val="0"/>
              </w:numPr>
              <w:tabs>
                <w:tab w:val="num" w:pos="1985"/>
              </w:tabs>
              <w:suppressAutoHyphens/>
              <w:ind w:firstLine="709"/>
              <w:rPr>
                <w:sz w:val="24"/>
              </w:rPr>
            </w:pPr>
            <w:r w:rsidRPr="00340C68">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340C68">
              <w:rPr>
                <w:sz w:val="24"/>
              </w:rPr>
              <w:t xml:space="preserve"> </w:t>
            </w:r>
            <w:r w:rsidR="00DF69CD" w:rsidRPr="00340C68">
              <w:rPr>
                <w:sz w:val="24"/>
              </w:rPr>
              <w:t>Заказчиком</w:t>
            </w:r>
            <w:r w:rsidRPr="00340C68">
              <w:rPr>
                <w:sz w:val="24"/>
              </w:rPr>
              <w:t>.</w:t>
            </w:r>
          </w:p>
        </w:tc>
      </w:tr>
      <w:tr w:rsidR="007D6548" w:rsidRPr="00F86FAA" w:rsidTr="00284280">
        <w:tc>
          <w:tcPr>
            <w:tcW w:w="852"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rsidR="007D6548" w:rsidRPr="00340C68" w:rsidRDefault="00340C68" w:rsidP="00340C68">
            <w:pPr>
              <w:pStyle w:val="19"/>
              <w:ind w:firstLine="0"/>
              <w:rPr>
                <w:sz w:val="24"/>
                <w:szCs w:val="24"/>
              </w:rPr>
            </w:pPr>
            <w:r w:rsidRPr="00340C68">
              <w:rPr>
                <w:sz w:val="24"/>
                <w:szCs w:val="24"/>
              </w:rPr>
              <w:t>П</w:t>
            </w:r>
            <w:r w:rsidR="005F2D24" w:rsidRPr="00340C68">
              <w:rPr>
                <w:sz w:val="24"/>
                <w:szCs w:val="24"/>
              </w:rPr>
              <w:t>ривлечение субподрядчиков допускается</w:t>
            </w:r>
            <w:r w:rsidR="00E90BB5" w:rsidRPr="00340C68">
              <w:rPr>
                <w:sz w:val="24"/>
                <w:szCs w:val="24"/>
              </w:rPr>
              <w:t>.</w:t>
            </w:r>
            <w:r w:rsidR="006164CD" w:rsidRPr="00340C68">
              <w:rPr>
                <w:sz w:val="24"/>
                <w:szCs w:val="24"/>
              </w:rPr>
              <w:t xml:space="preserve"> В соответствии с приложением № 7 настоящей документации. </w:t>
            </w:r>
          </w:p>
        </w:tc>
      </w:tr>
      <w:tr w:rsidR="00DF6AE3" w:rsidRPr="00F86FAA" w:rsidTr="00284280">
        <w:tc>
          <w:tcPr>
            <w:tcW w:w="852"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gridSpan w:val="2"/>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284280">
        <w:tc>
          <w:tcPr>
            <w:tcW w:w="852"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gridSpan w:val="2"/>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Pr>
          <w:rFonts w:cs="Times New Roman"/>
          <w:i w:val="0"/>
        </w:rPr>
        <w:t xml:space="preserve">/___/___/____ </w:t>
      </w:r>
    </w:p>
    <w:p w:rsidR="000954FB" w:rsidRPr="007415F9" w:rsidRDefault="000954FB" w:rsidP="000954FB"/>
    <w:p w:rsidR="000954FB" w:rsidRPr="00002090" w:rsidRDefault="000954FB" w:rsidP="000954FB">
      <w:pPr>
        <w:pStyle w:val="aff0"/>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284280">
      <w:pPr>
        <w:pStyle w:val="aff0"/>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284280">
      <w:pPr>
        <w:pStyle w:val="aff0"/>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284280">
      <w:pPr>
        <w:pStyle w:val="aff0"/>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284280">
      <w:pPr>
        <w:pStyle w:val="aff0"/>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284280">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lastRenderedPageBreak/>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284280">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284280">
      <w:pPr>
        <w:numPr>
          <w:ilvl w:val="0"/>
          <w:numId w:val="1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284280">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84280">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3"/>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3"/>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3"/>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3"/>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3"/>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3"/>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3"/>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3"/>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3"/>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3"/>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lastRenderedPageBreak/>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3"/>
        <w:jc w:val="center"/>
        <w:rPr>
          <w:b/>
          <w:sz w:val="28"/>
          <w:szCs w:val="28"/>
        </w:rPr>
      </w:pPr>
    </w:p>
    <w:p w:rsidR="000954FB" w:rsidRDefault="000954FB" w:rsidP="000954FB">
      <w:pPr>
        <w:pStyle w:val="a3"/>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3"/>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3"/>
        <w:jc w:val="center"/>
        <w:rPr>
          <w:sz w:val="28"/>
          <w:szCs w:val="28"/>
        </w:rPr>
      </w:pPr>
    </w:p>
    <w:p w:rsidR="000954FB" w:rsidRDefault="000954FB" w:rsidP="000954FB">
      <w:pPr>
        <w:pStyle w:val="a3"/>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3"/>
        <w:ind w:firstLine="0"/>
        <w:rPr>
          <w:sz w:val="28"/>
          <w:szCs w:val="28"/>
        </w:rPr>
      </w:pPr>
      <w:r>
        <w:rPr>
          <w:sz w:val="28"/>
          <w:szCs w:val="28"/>
        </w:rPr>
        <w:t>ИНН __________________, КПП _________________, ОГРН _______________</w:t>
      </w:r>
    </w:p>
    <w:p w:rsidR="00CB6258" w:rsidRPr="00CB6258" w:rsidRDefault="00CB6258" w:rsidP="00CB6258">
      <w:pPr>
        <w:pStyle w:val="a3"/>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3"/>
        <w:ind w:firstLine="696"/>
        <w:rPr>
          <w:sz w:val="28"/>
          <w:szCs w:val="28"/>
        </w:rPr>
      </w:pPr>
      <w:r w:rsidRPr="007415F9">
        <w:rPr>
          <w:sz w:val="28"/>
          <w:szCs w:val="28"/>
        </w:rPr>
        <w:t>Юридический адрес ________________________________________</w:t>
      </w:r>
    </w:p>
    <w:p w:rsidR="000954FB" w:rsidRDefault="000954FB" w:rsidP="000954FB">
      <w:pPr>
        <w:pStyle w:val="a3"/>
        <w:ind w:firstLine="696"/>
        <w:rPr>
          <w:sz w:val="28"/>
          <w:szCs w:val="28"/>
        </w:rPr>
      </w:pPr>
      <w:r w:rsidRPr="007415F9">
        <w:rPr>
          <w:sz w:val="28"/>
          <w:szCs w:val="28"/>
        </w:rPr>
        <w:t>Почтовый адрес ___________________________________________</w:t>
      </w:r>
    </w:p>
    <w:p w:rsidR="000954FB" w:rsidRDefault="000954FB" w:rsidP="00945B21">
      <w:pPr>
        <w:pStyle w:val="a3"/>
        <w:ind w:firstLine="696"/>
        <w:rPr>
          <w:sz w:val="28"/>
          <w:szCs w:val="28"/>
        </w:rPr>
      </w:pPr>
      <w:r w:rsidRPr="007415F9">
        <w:rPr>
          <w:sz w:val="28"/>
          <w:szCs w:val="28"/>
        </w:rPr>
        <w:t>Телефон (______) __________________________________________</w:t>
      </w:r>
    </w:p>
    <w:p w:rsidR="000954FB" w:rsidRDefault="000954FB" w:rsidP="000954FB">
      <w:pPr>
        <w:pStyle w:val="a3"/>
        <w:ind w:firstLine="698"/>
        <w:rPr>
          <w:sz w:val="28"/>
          <w:szCs w:val="28"/>
        </w:rPr>
      </w:pPr>
      <w:r w:rsidRPr="007415F9">
        <w:rPr>
          <w:sz w:val="28"/>
          <w:szCs w:val="28"/>
        </w:rPr>
        <w:t>Факс (______) _____________________________________________</w:t>
      </w:r>
    </w:p>
    <w:p w:rsidR="000954FB" w:rsidRDefault="000954FB" w:rsidP="000954FB">
      <w:pPr>
        <w:pStyle w:val="a3"/>
        <w:ind w:firstLine="698"/>
        <w:rPr>
          <w:sz w:val="28"/>
          <w:szCs w:val="28"/>
        </w:rPr>
      </w:pPr>
      <w:r w:rsidRPr="007415F9">
        <w:rPr>
          <w:sz w:val="28"/>
          <w:szCs w:val="28"/>
        </w:rPr>
        <w:t>Адрес электронной почты __________________@_______________</w:t>
      </w:r>
    </w:p>
    <w:p w:rsidR="000954FB" w:rsidRDefault="000954FB" w:rsidP="008D67F8">
      <w:pPr>
        <w:pStyle w:val="a3"/>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3"/>
        <w:ind w:firstLine="698"/>
        <w:rPr>
          <w:sz w:val="28"/>
          <w:szCs w:val="28"/>
        </w:rPr>
      </w:pPr>
      <w:r>
        <w:rPr>
          <w:sz w:val="28"/>
          <w:szCs w:val="28"/>
        </w:rPr>
        <w:t>Адрес сайта компании: ______________________________________</w:t>
      </w:r>
    </w:p>
    <w:p w:rsidR="000954FB" w:rsidRPr="00167626" w:rsidRDefault="000954FB" w:rsidP="000954FB">
      <w:pPr>
        <w:pStyle w:val="a3"/>
        <w:ind w:firstLine="0"/>
        <w:rPr>
          <w:sz w:val="20"/>
          <w:szCs w:val="20"/>
        </w:rPr>
      </w:pPr>
    </w:p>
    <w:p w:rsidR="000954FB" w:rsidRDefault="000954FB" w:rsidP="000954FB">
      <w:pPr>
        <w:pStyle w:val="a3"/>
        <w:tabs>
          <w:tab w:val="left" w:pos="1080"/>
        </w:tabs>
        <w:ind w:firstLine="0"/>
        <w:rPr>
          <w:sz w:val="28"/>
          <w:szCs w:val="28"/>
        </w:rPr>
      </w:pPr>
      <w:r w:rsidRPr="007415F9">
        <w:rPr>
          <w:sz w:val="28"/>
          <w:szCs w:val="28"/>
        </w:rPr>
        <w:t>2. Руководитель</w:t>
      </w:r>
    </w:p>
    <w:p w:rsidR="000954FB" w:rsidRPr="00167626" w:rsidRDefault="000954FB" w:rsidP="000954FB">
      <w:pPr>
        <w:pStyle w:val="a3"/>
        <w:tabs>
          <w:tab w:val="left" w:pos="1080"/>
        </w:tabs>
        <w:ind w:firstLine="0"/>
        <w:rPr>
          <w:sz w:val="20"/>
          <w:szCs w:val="20"/>
        </w:rPr>
      </w:pPr>
    </w:p>
    <w:p w:rsidR="000954FB" w:rsidRDefault="000954FB" w:rsidP="000954FB">
      <w:pPr>
        <w:pStyle w:val="a3"/>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3"/>
        <w:tabs>
          <w:tab w:val="left" w:pos="1080"/>
        </w:tabs>
        <w:ind w:firstLine="0"/>
        <w:rPr>
          <w:sz w:val="20"/>
          <w:szCs w:val="20"/>
        </w:rPr>
      </w:pPr>
    </w:p>
    <w:p w:rsidR="000954FB" w:rsidRPr="007415F9" w:rsidRDefault="000954FB" w:rsidP="000954FB">
      <w:pPr>
        <w:pStyle w:val="a3"/>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 xml:space="preserve">Уполномоченные представители </w:t>
      </w:r>
      <w:r w:rsidR="001122C1">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3"/>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3"/>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3"/>
        <w:jc w:val="center"/>
        <w:rPr>
          <w:b/>
          <w:sz w:val="28"/>
          <w:szCs w:val="28"/>
        </w:rPr>
      </w:pPr>
    </w:p>
    <w:p w:rsidR="000954FB" w:rsidRPr="000802B7" w:rsidRDefault="000954FB" w:rsidP="000954FB">
      <w:pPr>
        <w:pStyle w:val="a3"/>
        <w:jc w:val="center"/>
        <w:rPr>
          <w:b/>
          <w:sz w:val="28"/>
          <w:szCs w:val="28"/>
        </w:rPr>
      </w:pPr>
    </w:p>
    <w:p w:rsidR="000954FB" w:rsidRDefault="000954FB" w:rsidP="00284280">
      <w:pPr>
        <w:pStyle w:val="a3"/>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3"/>
        <w:ind w:left="709" w:firstLine="0"/>
        <w:jc w:val="left"/>
        <w:rPr>
          <w:sz w:val="28"/>
          <w:szCs w:val="28"/>
        </w:rPr>
      </w:pPr>
    </w:p>
    <w:p w:rsidR="000954FB" w:rsidRDefault="000954FB" w:rsidP="00284280">
      <w:pPr>
        <w:pStyle w:val="a3"/>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3"/>
        <w:ind w:firstLine="0"/>
        <w:jc w:val="left"/>
        <w:rPr>
          <w:sz w:val="28"/>
          <w:szCs w:val="28"/>
        </w:rPr>
      </w:pPr>
    </w:p>
    <w:p w:rsidR="000954FB" w:rsidRDefault="000954FB" w:rsidP="00284280">
      <w:pPr>
        <w:pStyle w:val="a3"/>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3"/>
        <w:ind w:firstLine="0"/>
        <w:jc w:val="left"/>
        <w:rPr>
          <w:sz w:val="28"/>
          <w:szCs w:val="28"/>
        </w:rPr>
      </w:pPr>
    </w:p>
    <w:p w:rsidR="000954FB" w:rsidRDefault="000954FB" w:rsidP="00284280">
      <w:pPr>
        <w:pStyle w:val="a3"/>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3"/>
        <w:ind w:left="709" w:firstLine="0"/>
        <w:jc w:val="left"/>
        <w:rPr>
          <w:sz w:val="28"/>
          <w:szCs w:val="28"/>
        </w:rPr>
      </w:pPr>
    </w:p>
    <w:p w:rsidR="000954FB" w:rsidRDefault="000954FB" w:rsidP="00284280">
      <w:pPr>
        <w:pStyle w:val="a3"/>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3"/>
        <w:ind w:firstLine="0"/>
        <w:jc w:val="left"/>
        <w:rPr>
          <w:sz w:val="28"/>
          <w:szCs w:val="28"/>
        </w:rPr>
      </w:pPr>
    </w:p>
    <w:p w:rsidR="000954FB" w:rsidRDefault="000954FB" w:rsidP="00284280">
      <w:pPr>
        <w:pStyle w:val="a3"/>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3"/>
        <w:ind w:firstLine="0"/>
        <w:jc w:val="left"/>
        <w:rPr>
          <w:sz w:val="28"/>
          <w:szCs w:val="28"/>
        </w:rPr>
      </w:pPr>
    </w:p>
    <w:p w:rsidR="000954FB" w:rsidRDefault="000954FB" w:rsidP="00284280">
      <w:pPr>
        <w:pStyle w:val="a3"/>
        <w:numPr>
          <w:ilvl w:val="2"/>
          <w:numId w:val="16"/>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3"/>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ОКэ</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pPr w:leftFromText="180" w:rightFromText="180" w:vertAnchor="text" w:horzAnchor="margin" w:tblpX="74" w:tblpY="149"/>
        <w:tblW w:w="9815" w:type="dxa"/>
        <w:tblLayout w:type="fixed"/>
        <w:tblLook w:val="0000"/>
      </w:tblPr>
      <w:tblGrid>
        <w:gridCol w:w="849"/>
        <w:gridCol w:w="4680"/>
        <w:gridCol w:w="1985"/>
        <w:gridCol w:w="2301"/>
      </w:tblGrid>
      <w:tr w:rsidR="00C16DCA" w:rsidRPr="00384CDC" w:rsidTr="00935E4F">
        <w:trPr>
          <w:trHeight w:val="2484"/>
        </w:trPr>
        <w:tc>
          <w:tcPr>
            <w:tcW w:w="433" w:type="pct"/>
            <w:tcBorders>
              <w:top w:val="single" w:sz="4" w:space="0" w:color="auto"/>
              <w:left w:val="single" w:sz="4" w:space="0" w:color="auto"/>
              <w:bottom w:val="single" w:sz="4" w:space="0" w:color="auto"/>
              <w:right w:val="single" w:sz="4" w:space="0" w:color="auto"/>
            </w:tcBorders>
            <w:vAlign w:val="center"/>
          </w:tcPr>
          <w:p w:rsidR="00C16DCA" w:rsidRPr="00384CDC" w:rsidRDefault="00C16DCA" w:rsidP="00C16DCA">
            <w:pPr>
              <w:jc w:val="center"/>
            </w:pPr>
            <w:r w:rsidRPr="00384CDC">
              <w:t>№ п/п</w:t>
            </w:r>
          </w:p>
        </w:tc>
        <w:tc>
          <w:tcPr>
            <w:tcW w:w="2384" w:type="pct"/>
            <w:tcBorders>
              <w:top w:val="single" w:sz="4" w:space="0" w:color="auto"/>
              <w:left w:val="single" w:sz="4" w:space="0" w:color="auto"/>
              <w:bottom w:val="single" w:sz="4" w:space="0" w:color="auto"/>
              <w:right w:val="single" w:sz="4" w:space="0" w:color="auto"/>
            </w:tcBorders>
            <w:vAlign w:val="center"/>
          </w:tcPr>
          <w:p w:rsidR="00C16DCA" w:rsidRPr="00384CDC" w:rsidRDefault="00C16DCA" w:rsidP="00C16DCA">
            <w:pPr>
              <w:jc w:val="center"/>
            </w:pPr>
            <w:r w:rsidRPr="00384CDC">
              <w:t>Наименование работ</w:t>
            </w:r>
            <w:r>
              <w:t xml:space="preserve"> (этапа работ)</w:t>
            </w:r>
          </w:p>
          <w:p w:rsidR="00C16DCA" w:rsidRPr="00384CDC" w:rsidRDefault="00C16DCA" w:rsidP="00C16DCA">
            <w:pPr>
              <w:jc w:val="center"/>
            </w:pPr>
          </w:p>
        </w:tc>
        <w:tc>
          <w:tcPr>
            <w:tcW w:w="1011" w:type="pct"/>
            <w:tcBorders>
              <w:top w:val="single" w:sz="4" w:space="0" w:color="auto"/>
              <w:left w:val="single" w:sz="4" w:space="0" w:color="auto"/>
              <w:bottom w:val="single" w:sz="4" w:space="0" w:color="auto"/>
              <w:right w:val="single" w:sz="4" w:space="0" w:color="auto"/>
            </w:tcBorders>
            <w:vAlign w:val="center"/>
          </w:tcPr>
          <w:p w:rsidR="00C16DCA" w:rsidRPr="00384CDC" w:rsidRDefault="00C16DCA" w:rsidP="00C16DCA">
            <w:pPr>
              <w:jc w:val="center"/>
            </w:pPr>
            <w:r>
              <w:t>Стоимость работ</w:t>
            </w:r>
            <w:r w:rsidRPr="00384CDC">
              <w:t xml:space="preserve">, </w:t>
            </w:r>
            <w:r>
              <w:t xml:space="preserve">без </w:t>
            </w:r>
            <w:r w:rsidRPr="00384CDC">
              <w:t>учет</w:t>
            </w:r>
            <w:r>
              <w:t>а</w:t>
            </w:r>
            <w:r w:rsidRPr="00384CDC">
              <w:t xml:space="preserve"> НДС </w:t>
            </w:r>
          </w:p>
        </w:tc>
        <w:tc>
          <w:tcPr>
            <w:tcW w:w="1172" w:type="pct"/>
            <w:tcBorders>
              <w:top w:val="single" w:sz="4" w:space="0" w:color="auto"/>
              <w:left w:val="single" w:sz="4" w:space="0" w:color="auto"/>
              <w:bottom w:val="single" w:sz="4" w:space="0" w:color="auto"/>
              <w:right w:val="single" w:sz="4" w:space="0" w:color="auto"/>
            </w:tcBorders>
            <w:vAlign w:val="center"/>
          </w:tcPr>
          <w:p w:rsidR="00C16DCA" w:rsidRPr="00384CDC" w:rsidRDefault="00C16DCA" w:rsidP="00C16DCA">
            <w:pPr>
              <w:jc w:val="center"/>
            </w:pPr>
            <w:r w:rsidRPr="00384CDC">
              <w:t>Срок выполнения работ</w:t>
            </w:r>
          </w:p>
        </w:tc>
      </w:tr>
      <w:tr w:rsidR="00C16DCA" w:rsidRPr="00384CDC" w:rsidTr="00935E4F">
        <w:trPr>
          <w:trHeight w:val="255"/>
        </w:trPr>
        <w:tc>
          <w:tcPr>
            <w:tcW w:w="433" w:type="pct"/>
            <w:tcBorders>
              <w:top w:val="nil"/>
              <w:left w:val="single" w:sz="4" w:space="0" w:color="auto"/>
              <w:bottom w:val="single" w:sz="4" w:space="0" w:color="auto"/>
              <w:right w:val="single" w:sz="4" w:space="0" w:color="auto"/>
            </w:tcBorders>
            <w:noWrap/>
            <w:vAlign w:val="bottom"/>
          </w:tcPr>
          <w:p w:rsidR="00C16DCA" w:rsidRPr="00384CDC" w:rsidRDefault="00C16DCA" w:rsidP="00C16DCA">
            <w:pPr>
              <w:jc w:val="center"/>
            </w:pPr>
            <w:r w:rsidRPr="00384CDC">
              <w:t>1</w:t>
            </w:r>
          </w:p>
        </w:tc>
        <w:tc>
          <w:tcPr>
            <w:tcW w:w="2384" w:type="pct"/>
            <w:tcBorders>
              <w:top w:val="nil"/>
              <w:left w:val="nil"/>
              <w:bottom w:val="single" w:sz="4" w:space="0" w:color="auto"/>
              <w:right w:val="single" w:sz="4" w:space="0" w:color="auto"/>
            </w:tcBorders>
            <w:noWrap/>
            <w:vAlign w:val="bottom"/>
          </w:tcPr>
          <w:p w:rsidR="00C16DCA" w:rsidRPr="00384CDC" w:rsidRDefault="00C16DCA" w:rsidP="00C16DCA">
            <w:pPr>
              <w:jc w:val="center"/>
            </w:pPr>
            <w:r w:rsidRPr="00384CDC">
              <w:t>2</w:t>
            </w:r>
          </w:p>
        </w:tc>
        <w:tc>
          <w:tcPr>
            <w:tcW w:w="1011" w:type="pct"/>
            <w:tcBorders>
              <w:top w:val="single" w:sz="4" w:space="0" w:color="auto"/>
              <w:left w:val="single" w:sz="4" w:space="0" w:color="auto"/>
              <w:bottom w:val="single" w:sz="4" w:space="0" w:color="auto"/>
              <w:right w:val="single" w:sz="4" w:space="0" w:color="auto"/>
            </w:tcBorders>
            <w:noWrap/>
            <w:vAlign w:val="bottom"/>
          </w:tcPr>
          <w:p w:rsidR="00C16DCA" w:rsidRPr="00384CDC" w:rsidRDefault="00C16DCA" w:rsidP="00C16DCA">
            <w:pPr>
              <w:jc w:val="center"/>
            </w:pPr>
            <w:r>
              <w:t>3</w:t>
            </w:r>
          </w:p>
        </w:tc>
        <w:tc>
          <w:tcPr>
            <w:tcW w:w="1172" w:type="pct"/>
            <w:tcBorders>
              <w:top w:val="single" w:sz="4" w:space="0" w:color="auto"/>
              <w:left w:val="single" w:sz="4" w:space="0" w:color="auto"/>
              <w:bottom w:val="single" w:sz="4" w:space="0" w:color="auto"/>
              <w:right w:val="single" w:sz="4" w:space="0" w:color="auto"/>
            </w:tcBorders>
            <w:noWrap/>
            <w:vAlign w:val="bottom"/>
          </w:tcPr>
          <w:p w:rsidR="00C16DCA" w:rsidRPr="00384CDC" w:rsidRDefault="00C16DCA" w:rsidP="00C16DCA">
            <w:pPr>
              <w:jc w:val="center"/>
            </w:pPr>
            <w:r>
              <w:t>4</w:t>
            </w:r>
          </w:p>
        </w:tc>
      </w:tr>
      <w:tr w:rsidR="00935E4F" w:rsidRPr="00384CDC" w:rsidTr="00935E4F">
        <w:trPr>
          <w:trHeight w:val="315"/>
        </w:trPr>
        <w:tc>
          <w:tcPr>
            <w:tcW w:w="2817" w:type="pct"/>
            <w:gridSpan w:val="2"/>
            <w:tcBorders>
              <w:top w:val="nil"/>
              <w:left w:val="single" w:sz="4" w:space="0" w:color="auto"/>
              <w:bottom w:val="single" w:sz="4" w:space="0" w:color="auto"/>
              <w:right w:val="single" w:sz="4" w:space="0" w:color="auto"/>
            </w:tcBorders>
            <w:noWrap/>
            <w:vAlign w:val="bottom"/>
          </w:tcPr>
          <w:p w:rsidR="00935E4F" w:rsidRPr="00384CDC" w:rsidRDefault="00935E4F" w:rsidP="00C16DCA">
            <w:pPr>
              <w:jc w:val="center"/>
            </w:pPr>
            <w:r>
              <w:t>ИТОГО</w:t>
            </w:r>
          </w:p>
        </w:tc>
        <w:tc>
          <w:tcPr>
            <w:tcW w:w="1011" w:type="pct"/>
            <w:tcBorders>
              <w:top w:val="single" w:sz="4" w:space="0" w:color="auto"/>
              <w:left w:val="single" w:sz="4" w:space="0" w:color="auto"/>
              <w:bottom w:val="single" w:sz="4" w:space="0" w:color="auto"/>
              <w:right w:val="single" w:sz="4" w:space="0" w:color="auto"/>
            </w:tcBorders>
            <w:noWrap/>
            <w:vAlign w:val="bottom"/>
          </w:tcPr>
          <w:p w:rsidR="00935E4F" w:rsidRPr="00384CDC" w:rsidRDefault="00935E4F" w:rsidP="00C16DCA">
            <w:pPr>
              <w:jc w:val="center"/>
            </w:pPr>
          </w:p>
        </w:tc>
        <w:tc>
          <w:tcPr>
            <w:tcW w:w="1172" w:type="pct"/>
            <w:tcBorders>
              <w:top w:val="single" w:sz="4" w:space="0" w:color="auto"/>
              <w:left w:val="single" w:sz="4" w:space="0" w:color="auto"/>
              <w:bottom w:val="single" w:sz="4" w:space="0" w:color="auto"/>
              <w:right w:val="single" w:sz="4" w:space="0" w:color="auto"/>
            </w:tcBorders>
            <w:noWrap/>
            <w:vAlign w:val="bottom"/>
          </w:tcPr>
          <w:p w:rsidR="00935E4F" w:rsidRPr="00384CDC" w:rsidRDefault="00935E4F" w:rsidP="00C16DCA">
            <w:pPr>
              <w:jc w:val="center"/>
            </w:pPr>
          </w:p>
        </w:tc>
      </w:tr>
    </w:tbl>
    <w:p w:rsidR="000954FB" w:rsidRPr="000379F8" w:rsidRDefault="000954FB" w:rsidP="000954FB">
      <w:pPr>
        <w:ind w:firstLine="567"/>
        <w:jc w:val="both"/>
        <w:rPr>
          <w:color w:val="BFBFBF"/>
          <w:sz w:val="28"/>
          <w:szCs w:val="28"/>
        </w:rPr>
      </w:pPr>
    </w:p>
    <w:p w:rsidR="000954FB" w:rsidRDefault="004A3077" w:rsidP="000954FB">
      <w:pPr>
        <w:pStyle w:val="aff0"/>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A22258">
        <w:rPr>
          <w:i/>
          <w:sz w:val="24"/>
          <w:szCs w:val="24"/>
        </w:rPr>
        <w:t>оказанием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f0"/>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F046D0" w:rsidRDefault="000954FB" w:rsidP="00F046D0">
      <w:pPr>
        <w:pStyle w:val="aff0"/>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f0"/>
        <w:jc w:val="center"/>
        <w:rPr>
          <w:i/>
          <w:sz w:val="24"/>
          <w:szCs w:val="24"/>
        </w:rPr>
      </w:pPr>
      <w:r w:rsidRPr="00721D0D">
        <w:rPr>
          <w:i/>
          <w:sz w:val="24"/>
          <w:szCs w:val="24"/>
        </w:rPr>
        <w:t>(заполняется претендентом при необходимости).</w:t>
      </w:r>
    </w:p>
    <w:p w:rsidR="00935E4F" w:rsidRDefault="000954FB" w:rsidP="000954FB">
      <w:pPr>
        <w:pStyle w:val="aff0"/>
        <w:jc w:val="both"/>
        <w:rPr>
          <w:szCs w:val="28"/>
        </w:rPr>
      </w:pPr>
      <w:r>
        <w:rPr>
          <w:szCs w:val="28"/>
        </w:rPr>
        <w:t xml:space="preserve">3. </w:t>
      </w:r>
      <w:r w:rsidR="00935E4F">
        <w:rPr>
          <w:szCs w:val="28"/>
        </w:rPr>
        <w:t>Срок гарантии на выполненные работы ___________________________</w:t>
      </w:r>
    </w:p>
    <w:p w:rsidR="000954FB" w:rsidRPr="00205668" w:rsidRDefault="00935E4F" w:rsidP="000954FB">
      <w:pPr>
        <w:pStyle w:val="aff0"/>
        <w:jc w:val="both"/>
        <w:rPr>
          <w:szCs w:val="28"/>
        </w:rPr>
      </w:pPr>
      <w:r>
        <w:rPr>
          <w:szCs w:val="28"/>
        </w:rPr>
        <w:t xml:space="preserve">4. </w:t>
      </w:r>
      <w:r w:rsidR="000954FB" w:rsidRPr="00205668">
        <w:rPr>
          <w:szCs w:val="28"/>
        </w:rPr>
        <w:t xml:space="preserve">Срок действия настоящего финансово-коммерческого предложения составляет </w:t>
      </w:r>
      <w:r w:rsidR="000954FB">
        <w:rPr>
          <w:szCs w:val="28"/>
        </w:rPr>
        <w:t xml:space="preserve">_______________ </w:t>
      </w:r>
      <w:r w:rsidR="000954FB"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000954FB"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000954FB" w:rsidRPr="00C43BD6">
        <w:rPr>
          <w:szCs w:val="28"/>
        </w:rPr>
        <w:t>).</w:t>
      </w:r>
    </w:p>
    <w:p w:rsidR="000954FB" w:rsidRPr="00205668" w:rsidRDefault="00935E4F" w:rsidP="000954FB">
      <w:pPr>
        <w:pStyle w:val="aff0"/>
        <w:jc w:val="both"/>
        <w:rPr>
          <w:szCs w:val="28"/>
        </w:rPr>
      </w:pPr>
      <w:r>
        <w:rPr>
          <w:szCs w:val="28"/>
        </w:rPr>
        <w:t>5</w:t>
      </w:r>
      <w:r w:rsidR="000954FB" w:rsidRPr="00205668">
        <w:rPr>
          <w:szCs w:val="28"/>
        </w:rPr>
        <w:t xml:space="preserve">. Если наши предложения, изложенные выше, будут приняты, мы берем на себя обязательство ____________ </w:t>
      </w:r>
      <w:r w:rsidR="000954FB"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000954FB" w:rsidRPr="00721D0D">
        <w:rPr>
          <w:i/>
          <w:sz w:val="24"/>
          <w:szCs w:val="24"/>
        </w:rPr>
        <w:t>выполнить работы, оказать услуги)</w:t>
      </w:r>
      <w:r w:rsidR="000954FB" w:rsidRPr="00205668">
        <w:rPr>
          <w:szCs w:val="28"/>
        </w:rPr>
        <w:t xml:space="preserve"> в соответствии с требованиями </w:t>
      </w:r>
      <w:r w:rsidR="000954FB">
        <w:rPr>
          <w:szCs w:val="28"/>
        </w:rPr>
        <w:t>д</w:t>
      </w:r>
      <w:r w:rsidR="000954FB" w:rsidRPr="00205668">
        <w:rPr>
          <w:szCs w:val="28"/>
        </w:rPr>
        <w:t xml:space="preserve">окументации о закупке и согласно нашим предложениям. </w:t>
      </w:r>
    </w:p>
    <w:p w:rsidR="000954FB" w:rsidRPr="00205668" w:rsidRDefault="00935E4F" w:rsidP="000954FB">
      <w:pPr>
        <w:pStyle w:val="aff0"/>
        <w:jc w:val="both"/>
        <w:rPr>
          <w:szCs w:val="28"/>
        </w:rPr>
      </w:pPr>
      <w:r>
        <w:rPr>
          <w:szCs w:val="28"/>
        </w:rPr>
        <w:lastRenderedPageBreak/>
        <w:t>6</w:t>
      </w:r>
      <w:r w:rsidR="000954FB"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000954FB" w:rsidRPr="00205668">
        <w:rPr>
          <w:szCs w:val="28"/>
        </w:rPr>
        <w:t xml:space="preserve"> и на условиях настоящего финансово-коммерческого предложения.</w:t>
      </w:r>
    </w:p>
    <w:p w:rsidR="000954FB" w:rsidRDefault="00935E4F" w:rsidP="000954FB">
      <w:pPr>
        <w:pStyle w:val="aff0"/>
        <w:jc w:val="both"/>
        <w:rPr>
          <w:szCs w:val="28"/>
        </w:rPr>
      </w:pPr>
      <w:r>
        <w:rPr>
          <w:szCs w:val="28"/>
        </w:rPr>
        <w:t>7</w:t>
      </w:r>
      <w:r w:rsidR="000954FB"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0954FB">
        <w:rPr>
          <w:szCs w:val="28"/>
        </w:rPr>
        <w:t>к</w:t>
      </w:r>
      <w:r w:rsidR="000954FB" w:rsidRPr="00205668">
        <w:rPr>
          <w:szCs w:val="28"/>
        </w:rPr>
        <w:t xml:space="preserve">онкурса, а так же при нашем отказе приступить к переговорам о подписании нами договора в сроки, указанные в </w:t>
      </w:r>
      <w:r w:rsidR="000954FB">
        <w:rPr>
          <w:szCs w:val="28"/>
        </w:rPr>
        <w:t xml:space="preserve">уведомлении заказчика, </w:t>
      </w:r>
      <w:r w:rsidR="00010BE3">
        <w:rPr>
          <w:szCs w:val="28"/>
        </w:rPr>
        <w:t xml:space="preserve">направленном нам </w:t>
      </w:r>
      <w:r w:rsidR="005A6CE9">
        <w:rPr>
          <w:szCs w:val="28"/>
        </w:rPr>
        <w:t>в соответствии с</w:t>
      </w:r>
      <w:r w:rsidR="000954FB">
        <w:rPr>
          <w:szCs w:val="28"/>
        </w:rPr>
        <w:t xml:space="preserve"> пункт</w:t>
      </w:r>
      <w:r w:rsidR="005A6CE9">
        <w:rPr>
          <w:szCs w:val="28"/>
        </w:rPr>
        <w:t>ом</w:t>
      </w:r>
      <w:r w:rsidR="000954FB">
        <w:rPr>
          <w:szCs w:val="28"/>
        </w:rPr>
        <w:t xml:space="preserve"> 144 Положения о закупках</w:t>
      </w:r>
      <w:r w:rsidR="000954FB" w:rsidRPr="00205668">
        <w:rPr>
          <w:szCs w:val="28"/>
        </w:rPr>
        <w:t xml:space="preserve">, победителем будет признан другой </w:t>
      </w:r>
      <w:r w:rsidR="000954FB">
        <w:rPr>
          <w:szCs w:val="28"/>
        </w:rPr>
        <w:t>у</w:t>
      </w:r>
      <w:r w:rsidR="000954FB" w:rsidRPr="00205668">
        <w:rPr>
          <w:szCs w:val="28"/>
        </w:rPr>
        <w:t>частник.</w:t>
      </w:r>
    </w:p>
    <w:p w:rsidR="00CD41D8" w:rsidRPr="00205668" w:rsidRDefault="00CD41D8" w:rsidP="000954FB">
      <w:pPr>
        <w:pStyle w:val="aff0"/>
        <w:jc w:val="both"/>
        <w:rPr>
          <w:szCs w:val="28"/>
        </w:rPr>
      </w:pPr>
    </w:p>
    <w:p w:rsidR="000954FB" w:rsidRPr="00205668" w:rsidRDefault="00935E4F" w:rsidP="000954FB">
      <w:pPr>
        <w:pStyle w:val="aff0"/>
        <w:jc w:val="both"/>
        <w:rPr>
          <w:szCs w:val="28"/>
        </w:rPr>
      </w:pPr>
      <w:r>
        <w:rPr>
          <w:szCs w:val="28"/>
        </w:rPr>
        <w:t>8</w:t>
      </w:r>
      <w:r w:rsidR="000954FB"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000954FB" w:rsidRPr="00205668">
        <w:rPr>
          <w:szCs w:val="28"/>
        </w:rPr>
        <w:t>о нашей победе будут считаться имеющими силу договора между нами.</w:t>
      </w:r>
    </w:p>
    <w:p w:rsidR="000954FB" w:rsidRPr="00C16DCA" w:rsidRDefault="000954FB" w:rsidP="000954FB">
      <w:pPr>
        <w:pStyle w:val="aff0"/>
        <w:jc w:val="both"/>
        <w:rPr>
          <w:szCs w:val="28"/>
          <w:highlight w:val="cyan"/>
        </w:rPr>
      </w:pPr>
      <w:r w:rsidRPr="00205668">
        <w:rPr>
          <w:szCs w:val="28"/>
        </w:rPr>
        <w:t> </w:t>
      </w:r>
      <w:r w:rsidRPr="00C16DCA">
        <w:rPr>
          <w:szCs w:val="28"/>
        </w:rPr>
        <w:t>Следующие приложения являются неотъемлемой частью настоящего финансово-коммерческого предложения:</w:t>
      </w:r>
    </w:p>
    <w:p w:rsidR="000954FB" w:rsidRPr="00C16DCA" w:rsidRDefault="000954FB" w:rsidP="000954FB">
      <w:pPr>
        <w:pStyle w:val="aff0"/>
        <w:jc w:val="both"/>
        <w:rPr>
          <w:szCs w:val="28"/>
        </w:rPr>
      </w:pPr>
      <w:r w:rsidRPr="00C16DCA">
        <w:rPr>
          <w:szCs w:val="28"/>
        </w:rPr>
        <w:t>1) приложение № 1 – Расчет стоимости _________ (работ, услуг, товаров и т.д.)  на ___ листах.</w:t>
      </w:r>
    </w:p>
    <w:p w:rsidR="000954FB" w:rsidRPr="00C16DCA" w:rsidRDefault="000954FB" w:rsidP="000954FB">
      <w:pPr>
        <w:pStyle w:val="aff0"/>
        <w:jc w:val="both"/>
        <w:rPr>
          <w:szCs w:val="28"/>
        </w:rPr>
      </w:pPr>
      <w:r w:rsidRPr="00C16DCA">
        <w:rPr>
          <w:szCs w:val="28"/>
        </w:rPr>
        <w:t xml:space="preserve">2) приложение № 2 – Календарный план _________ (выполнения работ, оказания услуг, поставки товаров и т.д.) на ___ листах (составляется по форме </w:t>
      </w:r>
      <w:r w:rsidR="005A6CE9" w:rsidRPr="00C16DCA">
        <w:rPr>
          <w:szCs w:val="28"/>
        </w:rPr>
        <w:t>соответствующего</w:t>
      </w:r>
      <w:r w:rsidRPr="00C16DCA">
        <w:rPr>
          <w:szCs w:val="28"/>
        </w:rPr>
        <w:t xml:space="preserve"> приложения к проекту договора).</w:t>
      </w:r>
    </w:p>
    <w:p w:rsidR="000954FB" w:rsidRPr="00C16DCA" w:rsidRDefault="000954FB" w:rsidP="000954FB">
      <w:pPr>
        <w:pStyle w:val="aff0"/>
        <w:jc w:val="both"/>
        <w:rPr>
          <w:szCs w:val="28"/>
        </w:rPr>
      </w:pPr>
      <w:r w:rsidRPr="00C16DCA">
        <w:rPr>
          <w:szCs w:val="28"/>
        </w:rPr>
        <w:t>3) Сведения о планируемых к привлечению субподрядных организациях (составляется по форме приложения № 7 к документации о закупке)</w:t>
      </w:r>
      <w:r w:rsidRPr="00C16DCA">
        <w:t>.</w:t>
      </w:r>
    </w:p>
    <w:p w:rsidR="000954FB" w:rsidRPr="00205668" w:rsidRDefault="000954FB" w:rsidP="000954FB">
      <w:pPr>
        <w:pStyle w:val="a3"/>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3"/>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3"/>
        <w:ind w:firstLine="0"/>
        <w:jc w:val="right"/>
        <w:rPr>
          <w:sz w:val="28"/>
          <w:szCs w:val="28"/>
        </w:rPr>
      </w:pPr>
      <w:r w:rsidRPr="00C97E49">
        <w:rPr>
          <w:sz w:val="28"/>
          <w:szCs w:val="28"/>
        </w:rPr>
        <w:lastRenderedPageBreak/>
        <w:t>Приложение № 4</w:t>
      </w:r>
    </w:p>
    <w:p w:rsidR="000954FB" w:rsidRDefault="000954FB" w:rsidP="000954FB">
      <w:pPr>
        <w:pStyle w:val="a3"/>
        <w:ind w:firstLine="0"/>
        <w:jc w:val="right"/>
        <w:rPr>
          <w:sz w:val="28"/>
          <w:szCs w:val="28"/>
        </w:rPr>
      </w:pPr>
      <w:r w:rsidRPr="00C97E49">
        <w:rPr>
          <w:sz w:val="28"/>
          <w:szCs w:val="28"/>
        </w:rPr>
        <w:t>к документации о закупке</w:t>
      </w:r>
    </w:p>
    <w:p w:rsidR="000954FB" w:rsidRPr="00C97E49" w:rsidRDefault="000954FB" w:rsidP="000954FB">
      <w:pPr>
        <w:pStyle w:val="a3"/>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020"/>
        <w:gridCol w:w="4117"/>
        <w:gridCol w:w="2114"/>
        <w:gridCol w:w="1282"/>
      </w:tblGrid>
      <w:tr w:rsidR="00C16DCA" w:rsidRPr="00C97E49" w:rsidTr="007214AB">
        <w:tc>
          <w:tcPr>
            <w:tcW w:w="0" w:type="auto"/>
            <w:tcBorders>
              <w:top w:val="single" w:sz="4" w:space="0" w:color="auto"/>
              <w:left w:val="single" w:sz="4" w:space="0" w:color="auto"/>
              <w:bottom w:val="single" w:sz="4" w:space="0" w:color="auto"/>
              <w:right w:val="single" w:sz="4" w:space="0" w:color="auto"/>
            </w:tcBorders>
            <w:vAlign w:val="center"/>
          </w:tcPr>
          <w:p w:rsidR="00C16DCA" w:rsidRPr="00C97E49" w:rsidRDefault="00C16DCA" w:rsidP="007214AB">
            <w:pPr>
              <w:jc w:val="center"/>
            </w:pPr>
            <w:r w:rsidRPr="00C97E49">
              <w:t>№№</w:t>
            </w:r>
          </w:p>
        </w:tc>
        <w:tc>
          <w:tcPr>
            <w:tcW w:w="2020" w:type="dxa"/>
            <w:tcBorders>
              <w:top w:val="single" w:sz="4" w:space="0" w:color="auto"/>
              <w:left w:val="single" w:sz="4" w:space="0" w:color="auto"/>
              <w:bottom w:val="single" w:sz="4" w:space="0" w:color="auto"/>
              <w:right w:val="single" w:sz="4" w:space="0" w:color="auto"/>
            </w:tcBorders>
            <w:vAlign w:val="center"/>
          </w:tcPr>
          <w:p w:rsidR="00C16DCA" w:rsidRPr="00C97E49" w:rsidRDefault="00C16DCA" w:rsidP="007214AB">
            <w:pPr>
              <w:jc w:val="center"/>
            </w:pPr>
            <w:r w:rsidRPr="00E96FF5">
              <w:t>Дата и номер договора (</w:t>
            </w:r>
            <w:r>
              <w:t>прилагаются</w:t>
            </w:r>
            <w:r w:rsidRPr="00E96FF5">
              <w:t xml:space="preserve"> копи</w:t>
            </w:r>
            <w:r>
              <w:t>и договоров</w:t>
            </w:r>
            <w:r w:rsidRPr="00E96FF5">
              <w:t>)</w:t>
            </w:r>
          </w:p>
        </w:tc>
        <w:tc>
          <w:tcPr>
            <w:tcW w:w="4117" w:type="dxa"/>
            <w:tcBorders>
              <w:top w:val="single" w:sz="4" w:space="0" w:color="auto"/>
              <w:left w:val="single" w:sz="4" w:space="0" w:color="auto"/>
              <w:bottom w:val="single" w:sz="4" w:space="0" w:color="auto"/>
              <w:right w:val="single" w:sz="4" w:space="0" w:color="auto"/>
            </w:tcBorders>
            <w:vAlign w:val="center"/>
          </w:tcPr>
          <w:p w:rsidR="00C16DCA" w:rsidRPr="00C97E49" w:rsidRDefault="00C16DCA" w:rsidP="007214AB">
            <w:pPr>
              <w:jc w:val="center"/>
            </w:pPr>
            <w:r w:rsidRPr="00E96FF5">
              <w:t xml:space="preserve">Предмет договора (указываются только договоры по предмету, аналогичному предмету </w:t>
            </w:r>
            <w:r w:rsidRPr="00151442">
              <w:t xml:space="preserve">по предмету Открытого конкурса за последние 5 лет с приложением копий подтверждающих документов (претенденту представляется возможность исключения конфиденциальной информации (кроме стоимости выполнения работ, оказания услуг, поставки товара) Стоимость каждого договора должна быть не менее </w:t>
            </w:r>
            <w:r>
              <w:t>10</w:t>
            </w:r>
            <w:r w:rsidRPr="00151442">
              <w:t xml:space="preserve"> млн. руб. без учета НДС</w:t>
            </w:r>
            <w:r w:rsidRPr="00E96FF5">
              <w:t>)</w:t>
            </w:r>
          </w:p>
        </w:tc>
        <w:tc>
          <w:tcPr>
            <w:tcW w:w="2114" w:type="dxa"/>
            <w:tcBorders>
              <w:top w:val="single" w:sz="4" w:space="0" w:color="auto"/>
              <w:left w:val="single" w:sz="4" w:space="0" w:color="auto"/>
              <w:bottom w:val="single" w:sz="4" w:space="0" w:color="auto"/>
              <w:right w:val="single" w:sz="4" w:space="0" w:color="auto"/>
            </w:tcBorders>
            <w:vAlign w:val="center"/>
          </w:tcPr>
          <w:p w:rsidR="00C16DCA" w:rsidRPr="00C97E49" w:rsidRDefault="00C16DCA" w:rsidP="007214AB">
            <w:pPr>
              <w:jc w:val="center"/>
            </w:pPr>
            <w:r w:rsidRPr="00C97E49">
              <w:t xml:space="preserve">Наименование </w:t>
            </w:r>
            <w:r>
              <w:t>контрагента</w:t>
            </w:r>
            <w:r w:rsidRPr="00C97E49">
              <w:t xml:space="preserve">                        </w:t>
            </w:r>
          </w:p>
        </w:tc>
        <w:tc>
          <w:tcPr>
            <w:tcW w:w="1282" w:type="dxa"/>
            <w:tcBorders>
              <w:top w:val="single" w:sz="4" w:space="0" w:color="auto"/>
              <w:left w:val="single" w:sz="4" w:space="0" w:color="auto"/>
              <w:bottom w:val="single" w:sz="4" w:space="0" w:color="auto"/>
              <w:right w:val="single" w:sz="4" w:space="0" w:color="auto"/>
            </w:tcBorders>
            <w:vAlign w:val="center"/>
          </w:tcPr>
          <w:p w:rsidR="00C16DCA" w:rsidRPr="00C97E49" w:rsidRDefault="00C16DCA" w:rsidP="007214AB">
            <w:pPr>
              <w:jc w:val="center"/>
            </w:pPr>
            <w:r>
              <w:t>Сумма договора</w:t>
            </w:r>
          </w:p>
        </w:tc>
      </w:tr>
      <w:tr w:rsidR="00C16DCA" w:rsidRPr="00C97E49" w:rsidTr="007214AB">
        <w:tc>
          <w:tcPr>
            <w:tcW w:w="0" w:type="auto"/>
            <w:tcBorders>
              <w:top w:val="single" w:sz="4" w:space="0" w:color="auto"/>
              <w:left w:val="single" w:sz="4" w:space="0" w:color="auto"/>
              <w:bottom w:val="single" w:sz="4" w:space="0" w:color="auto"/>
              <w:right w:val="single" w:sz="4" w:space="0" w:color="auto"/>
            </w:tcBorders>
          </w:tcPr>
          <w:p w:rsidR="00C16DCA" w:rsidRPr="00C97E49" w:rsidRDefault="00C16DCA" w:rsidP="007214AB"/>
        </w:tc>
        <w:tc>
          <w:tcPr>
            <w:tcW w:w="2020" w:type="dxa"/>
            <w:tcBorders>
              <w:top w:val="single" w:sz="4" w:space="0" w:color="auto"/>
              <w:left w:val="single" w:sz="4" w:space="0" w:color="auto"/>
              <w:bottom w:val="single" w:sz="4" w:space="0" w:color="auto"/>
              <w:right w:val="single" w:sz="4" w:space="0" w:color="auto"/>
            </w:tcBorders>
            <w:vAlign w:val="center"/>
          </w:tcPr>
          <w:p w:rsidR="00C16DCA" w:rsidRPr="00C97E49" w:rsidRDefault="00C16DCA" w:rsidP="007214AB">
            <w:pPr>
              <w:jc w:val="center"/>
            </w:pPr>
          </w:p>
        </w:tc>
        <w:tc>
          <w:tcPr>
            <w:tcW w:w="4117" w:type="dxa"/>
            <w:tcBorders>
              <w:top w:val="single" w:sz="4" w:space="0" w:color="auto"/>
              <w:left w:val="single" w:sz="4" w:space="0" w:color="auto"/>
              <w:bottom w:val="single" w:sz="4" w:space="0" w:color="auto"/>
              <w:right w:val="single" w:sz="4" w:space="0" w:color="auto"/>
            </w:tcBorders>
          </w:tcPr>
          <w:p w:rsidR="00C16DCA" w:rsidRPr="00C97E49" w:rsidRDefault="00C16DCA" w:rsidP="007214AB"/>
        </w:tc>
        <w:tc>
          <w:tcPr>
            <w:tcW w:w="2114" w:type="dxa"/>
            <w:tcBorders>
              <w:top w:val="single" w:sz="4" w:space="0" w:color="auto"/>
              <w:left w:val="single" w:sz="4" w:space="0" w:color="auto"/>
              <w:bottom w:val="single" w:sz="4" w:space="0" w:color="auto"/>
              <w:right w:val="single" w:sz="4" w:space="0" w:color="auto"/>
            </w:tcBorders>
          </w:tcPr>
          <w:p w:rsidR="00C16DCA" w:rsidRPr="00C97E49" w:rsidRDefault="00C16DCA" w:rsidP="007214AB"/>
        </w:tc>
        <w:tc>
          <w:tcPr>
            <w:tcW w:w="1282" w:type="dxa"/>
            <w:tcBorders>
              <w:top w:val="single" w:sz="4" w:space="0" w:color="auto"/>
              <w:left w:val="single" w:sz="4" w:space="0" w:color="auto"/>
              <w:bottom w:val="single" w:sz="4" w:space="0" w:color="auto"/>
              <w:right w:val="single" w:sz="4" w:space="0" w:color="auto"/>
            </w:tcBorders>
          </w:tcPr>
          <w:p w:rsidR="00C16DCA" w:rsidRPr="00C97E49" w:rsidRDefault="00C16DCA" w:rsidP="007214AB"/>
        </w:tc>
      </w:tr>
      <w:tr w:rsidR="00C16DCA" w:rsidRPr="00C97E49" w:rsidTr="007214AB">
        <w:tc>
          <w:tcPr>
            <w:tcW w:w="0" w:type="auto"/>
            <w:tcBorders>
              <w:top w:val="single" w:sz="4" w:space="0" w:color="auto"/>
              <w:left w:val="single" w:sz="4" w:space="0" w:color="auto"/>
              <w:bottom w:val="single" w:sz="4" w:space="0" w:color="auto"/>
              <w:right w:val="single" w:sz="4" w:space="0" w:color="auto"/>
            </w:tcBorders>
          </w:tcPr>
          <w:p w:rsidR="00C16DCA" w:rsidRPr="00C97E49" w:rsidRDefault="00C16DCA" w:rsidP="007214AB"/>
        </w:tc>
        <w:tc>
          <w:tcPr>
            <w:tcW w:w="2020" w:type="dxa"/>
            <w:tcBorders>
              <w:top w:val="single" w:sz="4" w:space="0" w:color="auto"/>
              <w:left w:val="single" w:sz="4" w:space="0" w:color="auto"/>
              <w:bottom w:val="single" w:sz="4" w:space="0" w:color="auto"/>
              <w:right w:val="single" w:sz="4" w:space="0" w:color="auto"/>
            </w:tcBorders>
            <w:vAlign w:val="center"/>
          </w:tcPr>
          <w:p w:rsidR="00C16DCA" w:rsidRPr="00C97E49" w:rsidRDefault="00C16DCA" w:rsidP="007214AB">
            <w:pPr>
              <w:jc w:val="center"/>
            </w:pPr>
          </w:p>
        </w:tc>
        <w:tc>
          <w:tcPr>
            <w:tcW w:w="4117" w:type="dxa"/>
            <w:tcBorders>
              <w:top w:val="single" w:sz="4" w:space="0" w:color="auto"/>
              <w:left w:val="single" w:sz="4" w:space="0" w:color="auto"/>
              <w:bottom w:val="single" w:sz="4" w:space="0" w:color="auto"/>
              <w:right w:val="single" w:sz="4" w:space="0" w:color="auto"/>
            </w:tcBorders>
          </w:tcPr>
          <w:p w:rsidR="00C16DCA" w:rsidRPr="00C97E49" w:rsidRDefault="00C16DCA" w:rsidP="007214AB"/>
        </w:tc>
        <w:tc>
          <w:tcPr>
            <w:tcW w:w="2114" w:type="dxa"/>
            <w:tcBorders>
              <w:top w:val="single" w:sz="4" w:space="0" w:color="auto"/>
              <w:left w:val="single" w:sz="4" w:space="0" w:color="auto"/>
              <w:bottom w:val="single" w:sz="4" w:space="0" w:color="auto"/>
              <w:right w:val="single" w:sz="4" w:space="0" w:color="auto"/>
            </w:tcBorders>
          </w:tcPr>
          <w:p w:rsidR="00C16DCA" w:rsidRPr="00C97E49" w:rsidRDefault="00C16DCA" w:rsidP="007214AB"/>
        </w:tc>
        <w:tc>
          <w:tcPr>
            <w:tcW w:w="1282" w:type="dxa"/>
            <w:tcBorders>
              <w:top w:val="single" w:sz="4" w:space="0" w:color="auto"/>
              <w:left w:val="single" w:sz="4" w:space="0" w:color="auto"/>
              <w:bottom w:val="single" w:sz="4" w:space="0" w:color="auto"/>
              <w:right w:val="single" w:sz="4" w:space="0" w:color="auto"/>
            </w:tcBorders>
          </w:tcPr>
          <w:p w:rsidR="00C16DCA" w:rsidRPr="00C97E49" w:rsidRDefault="00C16DCA" w:rsidP="007214AB"/>
        </w:tc>
      </w:tr>
      <w:tr w:rsidR="00C16DCA" w:rsidRPr="00C97E49" w:rsidTr="007214AB">
        <w:trPr>
          <w:trHeight w:val="211"/>
        </w:trPr>
        <w:tc>
          <w:tcPr>
            <w:tcW w:w="0" w:type="auto"/>
            <w:tcBorders>
              <w:top w:val="single" w:sz="4" w:space="0" w:color="auto"/>
              <w:left w:val="single" w:sz="4" w:space="0" w:color="auto"/>
              <w:bottom w:val="single" w:sz="4" w:space="0" w:color="auto"/>
              <w:right w:val="single" w:sz="4" w:space="0" w:color="auto"/>
            </w:tcBorders>
          </w:tcPr>
          <w:p w:rsidR="00C16DCA" w:rsidRPr="00C97E49" w:rsidRDefault="00C16DCA" w:rsidP="007214AB"/>
        </w:tc>
        <w:tc>
          <w:tcPr>
            <w:tcW w:w="2020" w:type="dxa"/>
            <w:tcBorders>
              <w:top w:val="single" w:sz="4" w:space="0" w:color="auto"/>
              <w:left w:val="single" w:sz="4" w:space="0" w:color="auto"/>
              <w:bottom w:val="single" w:sz="4" w:space="0" w:color="auto"/>
              <w:right w:val="single" w:sz="4" w:space="0" w:color="auto"/>
            </w:tcBorders>
            <w:vAlign w:val="center"/>
          </w:tcPr>
          <w:p w:rsidR="00C16DCA" w:rsidRPr="00C97E49" w:rsidRDefault="00C16DCA" w:rsidP="007214AB">
            <w:pPr>
              <w:jc w:val="center"/>
            </w:pPr>
          </w:p>
        </w:tc>
        <w:tc>
          <w:tcPr>
            <w:tcW w:w="4117" w:type="dxa"/>
            <w:tcBorders>
              <w:top w:val="single" w:sz="4" w:space="0" w:color="auto"/>
              <w:left w:val="single" w:sz="4" w:space="0" w:color="auto"/>
              <w:bottom w:val="single" w:sz="4" w:space="0" w:color="auto"/>
              <w:right w:val="single" w:sz="4" w:space="0" w:color="auto"/>
            </w:tcBorders>
          </w:tcPr>
          <w:p w:rsidR="00C16DCA" w:rsidRPr="00C97E49" w:rsidRDefault="00C16DCA" w:rsidP="007214AB"/>
        </w:tc>
        <w:tc>
          <w:tcPr>
            <w:tcW w:w="2114" w:type="dxa"/>
            <w:tcBorders>
              <w:top w:val="single" w:sz="4" w:space="0" w:color="auto"/>
              <w:left w:val="single" w:sz="4" w:space="0" w:color="auto"/>
              <w:bottom w:val="single" w:sz="4" w:space="0" w:color="auto"/>
              <w:right w:val="single" w:sz="4" w:space="0" w:color="auto"/>
            </w:tcBorders>
          </w:tcPr>
          <w:p w:rsidR="00C16DCA" w:rsidRPr="00C97E49" w:rsidRDefault="00C16DCA" w:rsidP="007214AB"/>
        </w:tc>
        <w:tc>
          <w:tcPr>
            <w:tcW w:w="1282" w:type="dxa"/>
            <w:tcBorders>
              <w:top w:val="single" w:sz="4" w:space="0" w:color="auto"/>
              <w:left w:val="single" w:sz="4" w:space="0" w:color="auto"/>
              <w:bottom w:val="single" w:sz="4" w:space="0" w:color="auto"/>
              <w:right w:val="single" w:sz="4" w:space="0" w:color="auto"/>
            </w:tcBorders>
          </w:tcPr>
          <w:p w:rsidR="00C16DCA" w:rsidRPr="00C97E49" w:rsidRDefault="00C16DCA" w:rsidP="007214AB"/>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3"/>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3"/>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3"/>
        <w:ind w:firstLine="0"/>
        <w:jc w:val="left"/>
        <w:rPr>
          <w:sz w:val="28"/>
          <w:szCs w:val="28"/>
        </w:rPr>
      </w:pPr>
    </w:p>
    <w:p w:rsidR="00D71931" w:rsidRPr="000B5D6E" w:rsidRDefault="00D71931" w:rsidP="00D71931">
      <w:pPr>
        <w:pStyle w:val="1"/>
        <w:ind w:left="432" w:hanging="432"/>
        <w:jc w:val="center"/>
        <w:rPr>
          <w:sz w:val="28"/>
          <w:szCs w:val="28"/>
        </w:rPr>
      </w:pPr>
      <w:r w:rsidRPr="000B5D6E">
        <w:rPr>
          <w:sz w:val="28"/>
          <w:szCs w:val="28"/>
        </w:rPr>
        <w:t>Договор  № ТКд/1</w:t>
      </w:r>
      <w:r>
        <w:rPr>
          <w:sz w:val="28"/>
          <w:szCs w:val="28"/>
        </w:rPr>
        <w:t>__</w:t>
      </w:r>
      <w:r w:rsidRPr="000B5D6E">
        <w:rPr>
          <w:sz w:val="28"/>
          <w:szCs w:val="28"/>
        </w:rPr>
        <w:t>/__/____</w:t>
      </w:r>
    </w:p>
    <w:p w:rsidR="00D71931" w:rsidRPr="00345013" w:rsidRDefault="00D71931" w:rsidP="00D71931">
      <w:pPr>
        <w:ind w:firstLine="851"/>
        <w:jc w:val="center"/>
        <w:rPr>
          <w:sz w:val="28"/>
          <w:szCs w:val="28"/>
        </w:rPr>
      </w:pPr>
    </w:p>
    <w:p w:rsidR="00D71931" w:rsidRPr="00345013" w:rsidRDefault="00D71931" w:rsidP="00D71931">
      <w:pPr>
        <w:ind w:firstLine="851"/>
        <w:jc w:val="center"/>
        <w:rPr>
          <w:sz w:val="28"/>
          <w:szCs w:val="28"/>
        </w:rPr>
      </w:pPr>
    </w:p>
    <w:p w:rsidR="00D71931" w:rsidRPr="00345013" w:rsidRDefault="00D71931" w:rsidP="00D71931">
      <w:pPr>
        <w:jc w:val="both"/>
        <w:rPr>
          <w:sz w:val="28"/>
          <w:szCs w:val="28"/>
        </w:rPr>
      </w:pPr>
      <w:r w:rsidRPr="00345013">
        <w:rPr>
          <w:sz w:val="28"/>
          <w:szCs w:val="28"/>
        </w:rPr>
        <w:t xml:space="preserve">г. Москва                                                                      </w:t>
      </w:r>
      <w:r>
        <w:rPr>
          <w:sz w:val="28"/>
          <w:szCs w:val="28"/>
        </w:rPr>
        <w:t xml:space="preserve">          </w:t>
      </w:r>
      <w:r w:rsidRPr="00345013">
        <w:rPr>
          <w:sz w:val="28"/>
          <w:szCs w:val="28"/>
        </w:rPr>
        <w:t xml:space="preserve">      «__»__________ 2014 г.</w:t>
      </w:r>
    </w:p>
    <w:p w:rsidR="00D71931" w:rsidRPr="00345013" w:rsidRDefault="00D71931" w:rsidP="00D71931">
      <w:pPr>
        <w:ind w:firstLine="851"/>
        <w:jc w:val="both"/>
        <w:rPr>
          <w:sz w:val="28"/>
          <w:szCs w:val="28"/>
        </w:rPr>
      </w:pPr>
    </w:p>
    <w:p w:rsidR="00D71931" w:rsidRPr="00345013" w:rsidRDefault="00D71931" w:rsidP="00D71931">
      <w:pPr>
        <w:ind w:firstLine="851"/>
        <w:jc w:val="both"/>
        <w:rPr>
          <w:sz w:val="28"/>
          <w:szCs w:val="28"/>
        </w:rPr>
      </w:pPr>
      <w:r>
        <w:rPr>
          <w:sz w:val="28"/>
          <w:szCs w:val="28"/>
        </w:rPr>
        <w:t>Публичное</w:t>
      </w:r>
      <w:r w:rsidRPr="00345013">
        <w:rPr>
          <w:sz w:val="28"/>
          <w:szCs w:val="28"/>
        </w:rPr>
        <w:t xml:space="preserve"> акционерное общество «Центр по перевозке грузов в</w:t>
      </w:r>
      <w:r>
        <w:rPr>
          <w:sz w:val="28"/>
          <w:szCs w:val="28"/>
        </w:rPr>
        <w:t xml:space="preserve"> контейнерах «ТрансКонтейнер» (П</w:t>
      </w:r>
      <w:r w:rsidRPr="00345013">
        <w:rPr>
          <w:sz w:val="28"/>
          <w:szCs w:val="28"/>
        </w:rPr>
        <w:t xml:space="preserve">АО «ТрансКонтейнер»), именуемое в дальнейшем «Заказчик», в лице </w:t>
      </w:r>
      <w:r>
        <w:rPr>
          <w:sz w:val="28"/>
          <w:szCs w:val="28"/>
        </w:rPr>
        <w:t>_____________________________________</w:t>
      </w:r>
      <w:r w:rsidRPr="00345013">
        <w:rPr>
          <w:sz w:val="28"/>
          <w:szCs w:val="28"/>
        </w:rPr>
        <w:t xml:space="preserve">, действующего на основании </w:t>
      </w:r>
      <w:r>
        <w:rPr>
          <w:sz w:val="28"/>
          <w:szCs w:val="28"/>
        </w:rPr>
        <w:t>______________________________________________</w:t>
      </w:r>
      <w:r w:rsidRPr="00345013">
        <w:rPr>
          <w:sz w:val="28"/>
          <w:szCs w:val="28"/>
        </w:rPr>
        <w:t xml:space="preserve"> с одной стороны, и </w:t>
      </w:r>
      <w:r>
        <w:rPr>
          <w:sz w:val="28"/>
          <w:szCs w:val="28"/>
        </w:rPr>
        <w:t>_______________________________</w:t>
      </w:r>
      <w:r w:rsidRPr="00345013">
        <w:rPr>
          <w:sz w:val="28"/>
          <w:szCs w:val="28"/>
        </w:rPr>
        <w:t xml:space="preserve"> (</w:t>
      </w:r>
      <w:r>
        <w:rPr>
          <w:sz w:val="28"/>
          <w:szCs w:val="28"/>
        </w:rPr>
        <w:t>__________________</w:t>
      </w:r>
      <w:r w:rsidRPr="00345013">
        <w:rPr>
          <w:sz w:val="28"/>
          <w:szCs w:val="28"/>
        </w:rPr>
        <w:t>)</w:t>
      </w:r>
      <w:r w:rsidRPr="00345013">
        <w:rPr>
          <w:i/>
          <w:sz w:val="28"/>
          <w:szCs w:val="28"/>
          <w:vertAlign w:val="superscript"/>
        </w:rPr>
        <w:t xml:space="preserve"> </w:t>
      </w:r>
      <w:r w:rsidRPr="00345013">
        <w:rPr>
          <w:sz w:val="28"/>
          <w:szCs w:val="28"/>
        </w:rPr>
        <w:t xml:space="preserve">именуемое в дальнейшем «Исполнитель», в лице </w:t>
      </w:r>
      <w:r>
        <w:rPr>
          <w:sz w:val="28"/>
          <w:szCs w:val="28"/>
        </w:rPr>
        <w:t>__________________________</w:t>
      </w:r>
      <w:r w:rsidRPr="00345013">
        <w:rPr>
          <w:sz w:val="28"/>
          <w:szCs w:val="28"/>
        </w:rPr>
        <w:t xml:space="preserve">, действующего на основании </w:t>
      </w:r>
      <w:r>
        <w:rPr>
          <w:sz w:val="28"/>
          <w:szCs w:val="28"/>
        </w:rPr>
        <w:t>________________</w:t>
      </w:r>
      <w:r w:rsidRPr="00345013">
        <w:rPr>
          <w:sz w:val="28"/>
          <w:szCs w:val="28"/>
        </w:rPr>
        <w:t xml:space="preserve"> с другой стороны, именуемые в дальнейшем «Стороны», заключили настоящий договор (далее – «Договор») о нижеследующем:</w:t>
      </w:r>
    </w:p>
    <w:p w:rsidR="00D71931" w:rsidRPr="00345013" w:rsidRDefault="00D71931" w:rsidP="00D71931">
      <w:pPr>
        <w:ind w:firstLine="851"/>
        <w:jc w:val="both"/>
        <w:rPr>
          <w:sz w:val="28"/>
          <w:szCs w:val="28"/>
        </w:rPr>
      </w:pPr>
    </w:p>
    <w:p w:rsidR="00D71931" w:rsidRPr="000B5D6E" w:rsidRDefault="00D71931" w:rsidP="00D71931">
      <w:pPr>
        <w:pStyle w:val="1"/>
        <w:tabs>
          <w:tab w:val="clear" w:pos="432"/>
          <w:tab w:val="num" w:pos="360"/>
        </w:tabs>
        <w:ind w:left="0"/>
        <w:jc w:val="center"/>
        <w:rPr>
          <w:sz w:val="28"/>
          <w:szCs w:val="28"/>
        </w:rPr>
      </w:pPr>
      <w:r>
        <w:rPr>
          <w:sz w:val="28"/>
          <w:szCs w:val="28"/>
        </w:rPr>
        <w:t xml:space="preserve">1. </w:t>
      </w:r>
      <w:r w:rsidRPr="00345013">
        <w:rPr>
          <w:sz w:val="28"/>
          <w:szCs w:val="28"/>
        </w:rPr>
        <w:t xml:space="preserve">Предмет Договора </w:t>
      </w:r>
    </w:p>
    <w:p w:rsidR="00D71931" w:rsidRPr="00345013" w:rsidRDefault="00D71931" w:rsidP="00D71931">
      <w:pPr>
        <w:suppressAutoHyphens w:val="0"/>
        <w:snapToGrid w:val="0"/>
        <w:ind w:left="450"/>
        <w:rPr>
          <w:b/>
          <w:sz w:val="28"/>
          <w:szCs w:val="28"/>
        </w:rPr>
      </w:pPr>
    </w:p>
    <w:p w:rsidR="00D71931" w:rsidRDefault="00D71931" w:rsidP="00D71931">
      <w:pPr>
        <w:pStyle w:val="affff5"/>
        <w:numPr>
          <w:ilvl w:val="1"/>
          <w:numId w:val="43"/>
        </w:numPr>
        <w:ind w:left="0" w:firstLine="680"/>
      </w:pPr>
      <w:r w:rsidRPr="000B5D6E">
        <w:t>Заказчик поручает и обязуется оплатить, а Ис</w:t>
      </w:r>
      <w:r>
        <w:t xml:space="preserve">полнитель  принимает  на себя </w:t>
      </w:r>
      <w:r w:rsidRPr="000B5D6E">
        <w:t xml:space="preserve">обязательства по выполнению работ по </w:t>
      </w:r>
      <w:r>
        <w:t xml:space="preserve">созданию инфраструктуры и адаптации ПО Автоматизированной Системы Управления </w:t>
      </w:r>
      <w:r w:rsidRPr="00796184">
        <w:t>«Интеллектуальный Контейнерный Терминал»</w:t>
      </w:r>
      <w:r w:rsidRPr="002C114B">
        <w:t xml:space="preserve"> (далее - АСУ ИКТ)</w:t>
      </w:r>
      <w:r w:rsidRPr="000B5D6E">
        <w:t xml:space="preserve"> Заказчика (далее – «Работы»), а именно: </w:t>
      </w:r>
      <w:r>
        <w:t>выполнение услуг</w:t>
      </w:r>
      <w:r w:rsidRPr="000B5D6E">
        <w:t xml:space="preserve"> по </w:t>
      </w:r>
      <w:r>
        <w:t>внедрению и адаптации</w:t>
      </w:r>
      <w:r w:rsidRPr="000B5D6E">
        <w:t xml:space="preserve"> программного обеспечения</w:t>
      </w:r>
      <w:r>
        <w:t xml:space="preserve"> АСУ ИКТ </w:t>
      </w:r>
      <w:r w:rsidRPr="000B5D6E">
        <w:t>(далее – «</w:t>
      </w:r>
      <w:r>
        <w:t>Услуги»), предоставление</w:t>
      </w:r>
      <w:r w:rsidRPr="000B5D6E">
        <w:t xml:space="preserve"> прав </w:t>
      </w:r>
      <w:r>
        <w:t xml:space="preserve">на </w:t>
      </w:r>
      <w:r w:rsidRPr="000B5D6E">
        <w:t>использовани</w:t>
      </w:r>
      <w:r>
        <w:t>е</w:t>
      </w:r>
      <w:r w:rsidRPr="000B5D6E">
        <w:t xml:space="preserve"> прогр</w:t>
      </w:r>
      <w:r>
        <w:t>аммы для ЭВМ (далее – «Программного продукта</w:t>
      </w:r>
      <w:r w:rsidRPr="000B5D6E">
        <w:t>») на условиях простой (неисключительной) лицензии (далее – «Права»)</w:t>
      </w:r>
      <w:r>
        <w:t xml:space="preserve">, </w:t>
      </w:r>
      <w:r w:rsidRPr="000B5D6E">
        <w:t xml:space="preserve">поставка Заказчику оборудования </w:t>
      </w:r>
      <w:r>
        <w:t>инфраструктурных подсистем</w:t>
      </w:r>
      <w:r w:rsidRPr="000B5D6E">
        <w:t xml:space="preserve"> (далее – «Оборудование»)</w:t>
      </w:r>
      <w:r>
        <w:t xml:space="preserve">, </w:t>
      </w:r>
      <w:r w:rsidRPr="000B5D6E">
        <w:t xml:space="preserve">выполнение </w:t>
      </w:r>
      <w:r>
        <w:t xml:space="preserve">пусконаладочных </w:t>
      </w:r>
      <w:r w:rsidRPr="000B5D6E">
        <w:t xml:space="preserve">работ по </w:t>
      </w:r>
      <w:r>
        <w:t>монтажу</w:t>
      </w:r>
      <w:r w:rsidRPr="000B5D6E">
        <w:t xml:space="preserve"> и настройке Оборудования</w:t>
      </w:r>
      <w:r>
        <w:t xml:space="preserve"> </w:t>
      </w:r>
      <w:r w:rsidRPr="000B5D6E">
        <w:t>(далее – «</w:t>
      </w:r>
      <w:r>
        <w:t>Пусконаладка</w:t>
      </w:r>
      <w:r w:rsidRPr="000B5D6E">
        <w:t>»)</w:t>
      </w:r>
      <w:r>
        <w:t xml:space="preserve">, </w:t>
      </w:r>
      <w:r w:rsidRPr="00AF2BB4">
        <w:t>в</w:t>
      </w:r>
      <w:r w:rsidRPr="00796184">
        <w:t>ыполнение строительно-монтажных работ по прокладке ВОЛС и Структурированной кабельной системы передачи данных, а также работ по ремонту серверной, настройке и установке автоматической системы газового пожаротушения</w:t>
      </w:r>
      <w:r>
        <w:t xml:space="preserve"> </w:t>
      </w:r>
      <w:r w:rsidRPr="000B5D6E">
        <w:t>(далее – «</w:t>
      </w:r>
      <w:r>
        <w:t>Строительные работы</w:t>
      </w:r>
      <w:r w:rsidRPr="000B5D6E">
        <w:t>»)</w:t>
      </w:r>
      <w:r>
        <w:t>.</w:t>
      </w:r>
    </w:p>
    <w:p w:rsidR="00D71931" w:rsidRPr="00812F59" w:rsidRDefault="00D71931" w:rsidP="00D71931">
      <w:pPr>
        <w:pStyle w:val="affff5"/>
        <w:numPr>
          <w:ilvl w:val="1"/>
          <w:numId w:val="43"/>
        </w:numPr>
        <w:ind w:left="0" w:firstLine="680"/>
      </w:pPr>
      <w:r w:rsidRPr="009E3C25">
        <w:t>Содержание, место выполнения Работ и требования к Работам изложены в Технических требованиях (</w:t>
      </w:r>
      <w:fldSimple w:instr=" REF _Ref404180594 \h  \* MERGEFORMAT ">
        <w:r w:rsidR="00F046D0" w:rsidRPr="00F046D0">
          <w:rPr>
            <w:iCs/>
            <w:szCs w:val="28"/>
          </w:rPr>
          <w:t>Приложение</w:t>
        </w:r>
        <w:r w:rsidR="00F046D0" w:rsidRPr="00F046D0">
          <w:rPr>
            <w:szCs w:val="28"/>
          </w:rPr>
          <w:t xml:space="preserve"> № 1</w:t>
        </w:r>
      </w:fldSimple>
      <w:r>
        <w:t xml:space="preserve"> </w:t>
      </w:r>
      <w:r w:rsidRPr="00F312A2">
        <w:t>к настоящему Договору</w:t>
      </w:r>
      <w:r w:rsidRPr="00812F59">
        <w:t xml:space="preserve">), являющихся неотъемлемой частью настоящего Договора. </w:t>
      </w:r>
    </w:p>
    <w:p w:rsidR="00D71931" w:rsidRPr="00812F59" w:rsidRDefault="00D71931" w:rsidP="00D71931">
      <w:pPr>
        <w:pStyle w:val="affff5"/>
        <w:tabs>
          <w:tab w:val="clear" w:pos="680"/>
        </w:tabs>
        <w:ind w:left="680" w:firstLine="0"/>
      </w:pPr>
      <w:r w:rsidRPr="00F312A2">
        <w:t>1.3.</w:t>
      </w:r>
      <w:r w:rsidRPr="00F312A2">
        <w:tab/>
        <w:t xml:space="preserve">Срок выполнения Работ по разработке Системы (а также отдельных этапов Работ) определяется Календарным планом (Приложение №2 к настоящему Договору), являющимся неотъемлемой частью настоящего Договора. </w:t>
      </w:r>
    </w:p>
    <w:p w:rsidR="00D71931" w:rsidRPr="00812F59" w:rsidRDefault="00D71931" w:rsidP="00D71931">
      <w:pPr>
        <w:pStyle w:val="affff5"/>
        <w:numPr>
          <w:ilvl w:val="1"/>
          <w:numId w:val="44"/>
        </w:numPr>
        <w:ind w:left="0" w:firstLine="680"/>
      </w:pPr>
      <w:r w:rsidRPr="00812F59">
        <w:lastRenderedPageBreak/>
        <w:t xml:space="preserve">Порядок оказания услуг по внедрению и адаптации программного обеспечения АСУ ИКТ, порядок и условия предоставлении гарантии на Программный продукт приведены в </w:t>
      </w:r>
      <w:fldSimple w:instr=" REF _Ref404673398 \h  \* MERGEFORMAT ">
        <w:r w:rsidR="00F046D0" w:rsidRPr="00F046D0">
          <w:rPr>
            <w:iCs/>
            <w:szCs w:val="28"/>
          </w:rPr>
          <w:t>Приложение № 3</w:t>
        </w:r>
      </w:fldSimple>
      <w:r>
        <w:t xml:space="preserve"> </w:t>
      </w:r>
      <w:r w:rsidRPr="00F312A2">
        <w:t>к настоящему Договору</w:t>
      </w:r>
      <w:r w:rsidRPr="00812F59">
        <w:t>.</w:t>
      </w:r>
    </w:p>
    <w:p w:rsidR="00D71931" w:rsidRPr="00812F59" w:rsidRDefault="00D71931" w:rsidP="00D71931">
      <w:pPr>
        <w:pStyle w:val="affff5"/>
        <w:numPr>
          <w:ilvl w:val="1"/>
          <w:numId w:val="44"/>
        </w:numPr>
        <w:ind w:left="0" w:firstLine="680"/>
      </w:pPr>
      <w:r w:rsidRPr="00812F59">
        <w:t>Исполнитель предоставляет Заказчику Прав</w:t>
      </w:r>
      <w:r>
        <w:t>о</w:t>
      </w:r>
      <w:r w:rsidRPr="00812F59">
        <w:t xml:space="preserve"> </w:t>
      </w:r>
      <w:r>
        <w:t xml:space="preserve">на </w:t>
      </w:r>
      <w:r w:rsidRPr="00812F59">
        <w:t>использовани</w:t>
      </w:r>
      <w:r>
        <w:t>е</w:t>
      </w:r>
      <w:r w:rsidRPr="00812F59">
        <w:t xml:space="preserve"> Программного продукта на условиях Лицензионного договора (</w:t>
      </w:r>
      <w:fldSimple w:instr=" REF _Ref404673416 \h  \* MERGEFORMAT ">
        <w:r w:rsidR="00F046D0" w:rsidRPr="00F046D0">
          <w:rPr>
            <w:iCs/>
            <w:szCs w:val="28"/>
          </w:rPr>
          <w:t>Приложение № 4</w:t>
        </w:r>
      </w:fldSimple>
      <w:r>
        <w:t xml:space="preserve"> </w:t>
      </w:r>
      <w:r w:rsidRPr="00F312A2">
        <w:t>к настоящему Договору</w:t>
      </w:r>
      <w:r w:rsidRPr="00812F59">
        <w:t>)</w:t>
      </w:r>
    </w:p>
    <w:p w:rsidR="00D71931" w:rsidRPr="00812F59" w:rsidRDefault="00D71931" w:rsidP="00D71931">
      <w:pPr>
        <w:pStyle w:val="affff5"/>
        <w:numPr>
          <w:ilvl w:val="1"/>
          <w:numId w:val="44"/>
        </w:numPr>
        <w:ind w:left="0" w:firstLine="680"/>
      </w:pPr>
      <w:r w:rsidRPr="00812F59">
        <w:t>Наименование, количество лицензий Программного продукта, права использования которых передаются, размер вознаграждения за права использования Программного продукта указываются Сторонами в Спецификации к Лицензионному договору (</w:t>
      </w:r>
      <w:fldSimple w:instr=" REF _Ref404673416 \h  \* MERGEFORMAT ">
        <w:r w:rsidR="00F046D0" w:rsidRPr="00F046D0">
          <w:rPr>
            <w:iCs/>
            <w:szCs w:val="28"/>
          </w:rPr>
          <w:t>Приложение № 4</w:t>
        </w:r>
      </w:fldSimple>
      <w:r>
        <w:t xml:space="preserve"> </w:t>
      </w:r>
      <w:r w:rsidRPr="00F312A2">
        <w:t>к настоящему Договору</w:t>
      </w:r>
      <w:r w:rsidRPr="00812F59">
        <w:t>).</w:t>
      </w:r>
    </w:p>
    <w:p w:rsidR="00D71931" w:rsidRPr="00F92342" w:rsidRDefault="00D71931" w:rsidP="00D71931">
      <w:pPr>
        <w:pStyle w:val="affff5"/>
        <w:numPr>
          <w:ilvl w:val="1"/>
          <w:numId w:val="44"/>
        </w:numPr>
        <w:ind w:left="0" w:firstLine="680"/>
      </w:pPr>
      <w:r w:rsidRPr="00812F59">
        <w:rPr>
          <w:szCs w:val="28"/>
        </w:rPr>
        <w:t>Наименование, количество,</w:t>
      </w:r>
      <w:r w:rsidRPr="00812F59">
        <w:t xml:space="preserve"> цена за единицу поставляемого по настоящему Договору Оборудования,</w:t>
      </w:r>
      <w:r w:rsidRPr="00812F59">
        <w:rPr>
          <w:szCs w:val="28"/>
        </w:rPr>
        <w:t xml:space="preserve"> </w:t>
      </w:r>
      <w:r w:rsidRPr="00812F59">
        <w:t>определяется Сторонами в Спецификациях</w:t>
      </w:r>
      <w:r w:rsidRPr="00812F59">
        <w:rPr>
          <w:szCs w:val="28"/>
        </w:rPr>
        <w:t xml:space="preserve"> (</w:t>
      </w:r>
      <w:fldSimple w:instr=" REF _Ref404673157 \h  \* MERGEFORMAT ">
        <w:r w:rsidR="00F046D0" w:rsidRPr="00F046D0">
          <w:rPr>
            <w:iCs/>
            <w:szCs w:val="28"/>
          </w:rPr>
          <w:t>Приложение № 5</w:t>
        </w:r>
      </w:fldSimple>
      <w:r>
        <w:rPr>
          <w:szCs w:val="28"/>
        </w:rPr>
        <w:t xml:space="preserve"> </w:t>
      </w:r>
      <w:r w:rsidRPr="00F312A2">
        <w:t>к настоящему Договору</w:t>
      </w:r>
      <w:r w:rsidRPr="00812F59">
        <w:rPr>
          <w:szCs w:val="28"/>
        </w:rPr>
        <w:t>) к настоящему Договору. Перечень, содержание и требования к поставке Оборудования и Пусконаладке определяются в Технических требованиях (</w:t>
      </w:r>
      <w:fldSimple w:instr=" REF _Ref404180594 \h  \* MERGEFORMAT ">
        <w:r w:rsidR="00F046D0" w:rsidRPr="00F046D0">
          <w:rPr>
            <w:iCs/>
            <w:szCs w:val="28"/>
          </w:rPr>
          <w:t>Приложение</w:t>
        </w:r>
        <w:r w:rsidR="00F046D0" w:rsidRPr="00F046D0">
          <w:rPr>
            <w:szCs w:val="28"/>
          </w:rPr>
          <w:t xml:space="preserve"> № 1</w:t>
        </w:r>
      </w:fldSimple>
      <w:r>
        <w:rPr>
          <w:szCs w:val="28"/>
        </w:rPr>
        <w:t xml:space="preserve"> </w:t>
      </w:r>
      <w:r w:rsidRPr="00F312A2">
        <w:t>к настоящему Договору</w:t>
      </w:r>
      <w:r w:rsidRPr="00812F59">
        <w:rPr>
          <w:szCs w:val="28"/>
        </w:rPr>
        <w:t>) и Календарном плане (</w:t>
      </w:r>
      <w:fldSimple w:instr=" REF _Ref404258859 \h  \* MERGEFORMAT ">
        <w:r w:rsidR="00F046D0" w:rsidRPr="00F046D0">
          <w:rPr>
            <w:iCs/>
            <w:szCs w:val="28"/>
          </w:rPr>
          <w:t>Приложение № 2</w:t>
        </w:r>
      </w:fldSimple>
      <w:r>
        <w:rPr>
          <w:szCs w:val="28"/>
        </w:rPr>
        <w:t xml:space="preserve"> </w:t>
      </w:r>
      <w:r w:rsidRPr="00F312A2">
        <w:t>к настоящему Договору</w:t>
      </w:r>
      <w:r w:rsidRPr="00812F59">
        <w:rPr>
          <w:szCs w:val="28"/>
        </w:rPr>
        <w:t>), являющимися неотъемлемой частью Договора.</w:t>
      </w:r>
    </w:p>
    <w:p w:rsidR="00D71931" w:rsidRPr="00812F59" w:rsidRDefault="00D71931" w:rsidP="00D71931">
      <w:pPr>
        <w:pStyle w:val="affff5"/>
        <w:numPr>
          <w:ilvl w:val="1"/>
          <w:numId w:val="44"/>
        </w:numPr>
        <w:ind w:left="0" w:firstLine="680"/>
      </w:pPr>
      <w:r w:rsidRPr="00812F59">
        <w:t>Объемы Строительных работ изложены в Ведомости (-ях) объемов работ (</w:t>
      </w:r>
      <w:fldSimple w:instr=" REF _Ref404673453 \h  \* MERGEFORMAT ">
        <w:r w:rsidR="00F046D0" w:rsidRPr="00F046D0">
          <w:rPr>
            <w:iCs/>
            <w:szCs w:val="28"/>
          </w:rPr>
          <w:t>Приложение № 7</w:t>
        </w:r>
      </w:fldSimple>
      <w:r>
        <w:t xml:space="preserve"> </w:t>
      </w:r>
      <w:r w:rsidRPr="00F312A2">
        <w:t>к настоящему Договору</w:t>
      </w:r>
      <w:r w:rsidRPr="00812F59">
        <w:t>), являющихся неотъемлемыми частями настоящего Договора.</w:t>
      </w:r>
    </w:p>
    <w:p w:rsidR="00D71931" w:rsidRPr="009E3C25" w:rsidRDefault="00D71931" w:rsidP="00D71931">
      <w:pPr>
        <w:pStyle w:val="affff5"/>
        <w:numPr>
          <w:ilvl w:val="1"/>
          <w:numId w:val="44"/>
        </w:numPr>
        <w:ind w:left="0" w:firstLine="680"/>
      </w:pPr>
      <w:r w:rsidRPr="009E3C25">
        <w:t>Результатом Работ по настоящему Договору явля</w:t>
      </w:r>
      <w:r>
        <w:t>ю</w:t>
      </w:r>
      <w:r w:rsidRPr="009E3C25">
        <w:t xml:space="preserve">тся </w:t>
      </w:r>
      <w:r>
        <w:t>выполненные</w:t>
      </w:r>
      <w:r w:rsidRPr="000B5D6E">
        <w:t xml:space="preserve"> работ</w:t>
      </w:r>
      <w:r>
        <w:t>ы</w:t>
      </w:r>
      <w:r w:rsidRPr="000B5D6E">
        <w:t xml:space="preserve"> по </w:t>
      </w:r>
      <w:r>
        <w:t>созданию инфраструктуры</w:t>
      </w:r>
      <w:r w:rsidRPr="009E3C25">
        <w:t xml:space="preserve"> </w:t>
      </w:r>
      <w:r>
        <w:t xml:space="preserve">и </w:t>
      </w:r>
      <w:r w:rsidRPr="009E3C25">
        <w:t xml:space="preserve">введенная в промышленную эксплуатацию </w:t>
      </w:r>
      <w:r>
        <w:t xml:space="preserve">Автоматизированная Система Управления </w:t>
      </w:r>
      <w:r w:rsidRPr="007A5491">
        <w:t>«Интеллектуальный Контейнерный Терминал»</w:t>
      </w:r>
      <w:r>
        <w:t xml:space="preserve"> П</w:t>
      </w:r>
      <w:r w:rsidRPr="009E3C25">
        <w:t>АО «ТрансКонтейнер».</w:t>
      </w:r>
    </w:p>
    <w:p w:rsidR="00D71931" w:rsidRPr="009E3C25" w:rsidRDefault="00D71931" w:rsidP="00D71931">
      <w:pPr>
        <w:pStyle w:val="affff5"/>
        <w:numPr>
          <w:ilvl w:val="1"/>
          <w:numId w:val="44"/>
        </w:numPr>
        <w:ind w:left="0" w:firstLine="680"/>
      </w:pPr>
      <w:r w:rsidRPr="009E3C25">
        <w:t xml:space="preserve">Срок начала выполнения Работ по настоящему Договору с даты заключения Договора. </w:t>
      </w:r>
    </w:p>
    <w:p w:rsidR="00D71931" w:rsidRPr="009E3C25" w:rsidRDefault="00D71931" w:rsidP="00D71931">
      <w:pPr>
        <w:pStyle w:val="affff5"/>
        <w:numPr>
          <w:ilvl w:val="1"/>
          <w:numId w:val="44"/>
        </w:numPr>
        <w:ind w:left="0" w:firstLine="680"/>
      </w:pPr>
      <w:r w:rsidRPr="009E3C25">
        <w:t xml:space="preserve">Срок выполнения Работ и передачи результата Работ Заказчику по настоящему Договору - </w:t>
      </w:r>
      <w:r w:rsidRPr="00812F59">
        <w:rPr>
          <w:highlight w:val="yellow"/>
        </w:rPr>
        <w:t>____</w:t>
      </w:r>
      <w:r w:rsidRPr="009E3C25">
        <w:t xml:space="preserve"> </w:t>
      </w:r>
      <w:r>
        <w:t>календарных дней</w:t>
      </w:r>
      <w:r w:rsidRPr="009E3C25">
        <w:t xml:space="preserve"> с даты заключения Договора.</w:t>
      </w:r>
      <w:r>
        <w:t xml:space="preserve"> </w:t>
      </w:r>
      <w:r w:rsidRPr="005820EB">
        <w:t xml:space="preserve">Сроки выполнения отдельных этапов </w:t>
      </w:r>
      <w:r>
        <w:t>Работ</w:t>
      </w:r>
      <w:r w:rsidRPr="005820EB">
        <w:t xml:space="preserve"> определяются К</w:t>
      </w:r>
      <w:r>
        <w:t xml:space="preserve">алендарным планом (Приложение № </w:t>
      </w:r>
      <w:r w:rsidRPr="005820EB">
        <w:t>2</w:t>
      </w:r>
      <w:r>
        <w:t xml:space="preserve"> </w:t>
      </w:r>
      <w:r w:rsidRPr="00F312A2">
        <w:t>к настоящему Договору</w:t>
      </w:r>
      <w:r w:rsidRPr="005820EB">
        <w:t>), являющимся неотъемлемой частью настоящего Договора</w:t>
      </w:r>
      <w:r>
        <w:t>.</w:t>
      </w:r>
    </w:p>
    <w:p w:rsidR="00D71931" w:rsidRPr="00C321AA" w:rsidRDefault="00D71931" w:rsidP="00D71931">
      <w:pPr>
        <w:pStyle w:val="aff0"/>
        <w:ind w:firstLine="851"/>
        <w:rPr>
          <w:szCs w:val="24"/>
        </w:rPr>
      </w:pPr>
    </w:p>
    <w:p w:rsidR="00D71931" w:rsidRPr="000B5D6E" w:rsidRDefault="00D71931" w:rsidP="00D71931">
      <w:pPr>
        <w:pStyle w:val="1"/>
        <w:tabs>
          <w:tab w:val="clear" w:pos="432"/>
          <w:tab w:val="num" w:pos="360"/>
        </w:tabs>
        <w:ind w:left="0"/>
        <w:jc w:val="center"/>
        <w:rPr>
          <w:sz w:val="28"/>
          <w:szCs w:val="28"/>
        </w:rPr>
      </w:pPr>
      <w:r>
        <w:rPr>
          <w:sz w:val="28"/>
          <w:szCs w:val="28"/>
        </w:rPr>
        <w:t xml:space="preserve">2. </w:t>
      </w:r>
      <w:r w:rsidRPr="000B5D6E">
        <w:rPr>
          <w:sz w:val="28"/>
          <w:szCs w:val="28"/>
        </w:rPr>
        <w:t>Цена Работ и порядок оплаты</w:t>
      </w:r>
    </w:p>
    <w:p w:rsidR="00D71931" w:rsidRPr="00C321AA" w:rsidRDefault="00D71931" w:rsidP="00D71931">
      <w:pPr>
        <w:suppressAutoHyphens w:val="0"/>
        <w:snapToGrid w:val="0"/>
        <w:ind w:left="450"/>
        <w:rPr>
          <w:b/>
          <w:sz w:val="28"/>
        </w:rPr>
      </w:pPr>
    </w:p>
    <w:p w:rsidR="00D71931" w:rsidRDefault="00D71931" w:rsidP="00D71931">
      <w:pPr>
        <w:pStyle w:val="affff5"/>
        <w:numPr>
          <w:ilvl w:val="1"/>
          <w:numId w:val="0"/>
        </w:numPr>
        <w:tabs>
          <w:tab w:val="num" w:pos="680"/>
        </w:tabs>
        <w:ind w:firstLine="680"/>
      </w:pPr>
      <w:r>
        <w:t xml:space="preserve">2.1. </w:t>
      </w:r>
      <w:r w:rsidRPr="009E3C25">
        <w:t xml:space="preserve">Общая цена настоящего Договора составляет </w:t>
      </w:r>
      <w:r>
        <w:t>________________</w:t>
      </w:r>
      <w:r w:rsidRPr="009E3C25">
        <w:t xml:space="preserve"> (</w:t>
      </w:r>
      <w:r>
        <w:t>_________________________</w:t>
      </w:r>
      <w:r w:rsidRPr="009E3C25">
        <w:t xml:space="preserve">) рубля </w:t>
      </w:r>
      <w:r>
        <w:t>___</w:t>
      </w:r>
      <w:r w:rsidRPr="009E3C25">
        <w:t xml:space="preserve"> копейки</w:t>
      </w:r>
      <w:r>
        <w:t>,</w:t>
      </w:r>
      <w:r w:rsidRPr="009E3C25">
        <w:t xml:space="preserve"> </w:t>
      </w:r>
      <w:r>
        <w:t>в том числе</w:t>
      </w:r>
      <w:r w:rsidRPr="009E3C25">
        <w:t xml:space="preserve"> НДС</w:t>
      </w:r>
      <w:r>
        <w:t xml:space="preserve"> 18% ________________</w:t>
      </w:r>
      <w:r w:rsidRPr="009E3C25">
        <w:t xml:space="preserve"> (</w:t>
      </w:r>
      <w:r>
        <w:t>_________________________</w:t>
      </w:r>
      <w:r w:rsidRPr="009E3C25">
        <w:t xml:space="preserve">) рубля </w:t>
      </w:r>
      <w:r>
        <w:t>___</w:t>
      </w:r>
      <w:r w:rsidRPr="009E3C25">
        <w:t xml:space="preserve"> </w:t>
      </w:r>
      <w:r>
        <w:t>копеек.</w:t>
      </w:r>
    </w:p>
    <w:p w:rsidR="00D71931" w:rsidRPr="00F92342" w:rsidRDefault="00D71931" w:rsidP="00D71931">
      <w:pPr>
        <w:pStyle w:val="affff5"/>
        <w:numPr>
          <w:ilvl w:val="1"/>
          <w:numId w:val="0"/>
        </w:numPr>
        <w:tabs>
          <w:tab w:val="num" w:pos="680"/>
        </w:tabs>
        <w:ind w:firstLine="680"/>
      </w:pPr>
      <w:r>
        <w:t xml:space="preserve">2.2. </w:t>
      </w:r>
      <w:r w:rsidRPr="00F92342">
        <w:t>Калькуляция на выполнение Работ (</w:t>
      </w:r>
      <w:fldSimple w:instr=" REF _Ref404673345 \h  \* MERGEFORMAT ">
        <w:r w:rsidR="00F046D0" w:rsidRPr="00F046D0">
          <w:rPr>
            <w:iCs/>
            <w:szCs w:val="28"/>
          </w:rPr>
          <w:t>Приложение № 6</w:t>
        </w:r>
      </w:fldSimple>
      <w:r>
        <w:t xml:space="preserve"> </w:t>
      </w:r>
      <w:r w:rsidRPr="00F312A2">
        <w:t>к настоящему Договору</w:t>
      </w:r>
      <w:r w:rsidRPr="00F92342">
        <w:t>) является неотъемлемой частью настоящего Договора.</w:t>
      </w:r>
    </w:p>
    <w:p w:rsidR="00D71931" w:rsidRPr="00F92342" w:rsidRDefault="00D71931" w:rsidP="00D71931">
      <w:pPr>
        <w:pStyle w:val="affff5"/>
        <w:numPr>
          <w:ilvl w:val="1"/>
          <w:numId w:val="0"/>
        </w:numPr>
        <w:tabs>
          <w:tab w:val="num" w:pos="680"/>
        </w:tabs>
        <w:ind w:firstLine="680"/>
      </w:pPr>
      <w:r>
        <w:rPr>
          <w:iCs/>
        </w:rPr>
        <w:t xml:space="preserve">2.3. </w:t>
      </w:r>
      <w:r w:rsidRPr="00F92342">
        <w:rPr>
          <w:iCs/>
        </w:rPr>
        <w:t xml:space="preserve">Локальный (-е) сметный (_е) расчет (_ы) </w:t>
      </w:r>
      <w:r w:rsidRPr="00F92342">
        <w:t>(</w:t>
      </w:r>
      <w:fldSimple w:instr=" REF _Ref404673355 \h  \* MERGEFORMAT ">
        <w:r w:rsidR="00F046D0" w:rsidRPr="00F046D0">
          <w:rPr>
            <w:iCs/>
            <w:szCs w:val="28"/>
          </w:rPr>
          <w:t>Приложение № 8</w:t>
        </w:r>
      </w:fldSimple>
      <w:r>
        <w:t xml:space="preserve"> </w:t>
      </w:r>
      <w:r w:rsidRPr="00F312A2">
        <w:t>к настоящему Договору</w:t>
      </w:r>
      <w:r w:rsidRPr="00F92342">
        <w:t xml:space="preserve">) на выполнение Строительных Работ являются неотъемлемыми частями настоящего Договора и представлены </w:t>
      </w:r>
      <w:r w:rsidRPr="00F92342">
        <w:rPr>
          <w:iCs/>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w:t>
      </w:r>
      <w:r>
        <w:rPr>
          <w:iCs/>
        </w:rPr>
        <w:t>ПАО</w:t>
      </w:r>
      <w:r w:rsidRPr="00F92342">
        <w:rPr>
          <w:iCs/>
        </w:rPr>
        <w:t xml:space="preserve"> «РЖД» и </w:t>
      </w:r>
      <w:r w:rsidRPr="00F92342">
        <w:lastRenderedPageBreak/>
        <w:t>применением к итогу сметной стоимости коэффициента 0,95 (на основ</w:t>
      </w:r>
      <w:r>
        <w:t>ании решения Совета Директоров П</w:t>
      </w:r>
      <w:r w:rsidRPr="00F92342">
        <w:t>АО «ТрансКонтейнер» от 20.12.2011).</w:t>
      </w:r>
    </w:p>
    <w:p w:rsidR="00D71931" w:rsidRDefault="00D71931" w:rsidP="00D71931">
      <w:pPr>
        <w:pStyle w:val="affff5"/>
        <w:numPr>
          <w:ilvl w:val="1"/>
          <w:numId w:val="0"/>
        </w:numPr>
        <w:tabs>
          <w:tab w:val="num" w:pos="680"/>
        </w:tabs>
        <w:ind w:firstLine="680"/>
      </w:pPr>
      <w:r>
        <w:t xml:space="preserve">2.4. </w:t>
      </w:r>
      <w:r w:rsidRPr="00F92342">
        <w:t>Оплата Услуг и выполнения Пусконаладки, производится поэтапно, в соответствии с Календарным планом (</w:t>
      </w:r>
      <w:fldSimple w:instr=" REF _Ref404258859 \h  \* MERGEFORMAT ">
        <w:r w:rsidR="00F046D0" w:rsidRPr="00F046D0">
          <w:rPr>
            <w:iCs/>
            <w:szCs w:val="28"/>
          </w:rPr>
          <w:t>Приложение № 2</w:t>
        </w:r>
      </w:fldSimple>
      <w:r>
        <w:t xml:space="preserve"> </w:t>
      </w:r>
      <w:r w:rsidRPr="00F312A2">
        <w:t>к настоящему Договору</w:t>
      </w:r>
      <w:r w:rsidRPr="00F92342">
        <w:t>), после подписания</w:t>
      </w:r>
      <w:r w:rsidRPr="009E3C25">
        <w:t xml:space="preserve"> Сторонами акта сдачи-приемки </w:t>
      </w:r>
      <w:r>
        <w:t xml:space="preserve">выполненных </w:t>
      </w:r>
      <w:r w:rsidRPr="009E3C25">
        <w:t>Работ</w:t>
      </w:r>
      <w:r>
        <w:t xml:space="preserve"> по соответствующему этапу</w:t>
      </w:r>
      <w:r w:rsidRPr="009E3C25">
        <w:t xml:space="preserve"> на основании счета, счета-фактуры Исполнителя в течение 30 (тридцати) календарных дней с даты получения Заказчиком счета, счета-фактуры. Оплата последнего этапа </w:t>
      </w:r>
      <w:r>
        <w:t>Услуг</w:t>
      </w:r>
      <w:r w:rsidRPr="009E3C25">
        <w:t xml:space="preserve"> производится после подписания Сторонами акта сдачи-приемки </w:t>
      </w:r>
      <w:r>
        <w:t xml:space="preserve">выполненных </w:t>
      </w:r>
      <w:r w:rsidRPr="009E3C25">
        <w:t>Работ</w:t>
      </w:r>
      <w:r>
        <w:t xml:space="preserve"> по этапу</w:t>
      </w:r>
      <w:r w:rsidRPr="009E3C25">
        <w:t xml:space="preserve"> и акта </w:t>
      </w:r>
      <w:r>
        <w:t>приемки</w:t>
      </w:r>
      <w:r w:rsidRPr="009E3C25">
        <w:t xml:space="preserve"> </w:t>
      </w:r>
      <w:r>
        <w:t>АСУ ИКТ П</w:t>
      </w:r>
      <w:r w:rsidRPr="009E3C25">
        <w:t>АО «ТрансКонтейнер» в промышленную эксплуатацию на основании счета, счета-фактуры Исполнителя в течение 30 (тридцати) календарных дней с даты получения Заказчиком счета, счета-фактуры.</w:t>
      </w:r>
    </w:p>
    <w:p w:rsidR="00D71931" w:rsidRPr="00796184" w:rsidRDefault="00D71931" w:rsidP="00D71931">
      <w:pPr>
        <w:pStyle w:val="affff5"/>
        <w:numPr>
          <w:ilvl w:val="1"/>
          <w:numId w:val="0"/>
        </w:numPr>
        <w:tabs>
          <w:tab w:val="num" w:pos="680"/>
        </w:tabs>
        <w:ind w:firstLine="680"/>
      </w:pPr>
      <w:r>
        <w:t>2.5. Оплата стоимости</w:t>
      </w:r>
      <w:r w:rsidRPr="00345013">
        <w:t xml:space="preserve"> </w:t>
      </w:r>
      <w:r w:rsidRPr="005833B7">
        <w:t>простой неисключит</w:t>
      </w:r>
      <w:r>
        <w:t>ельной лицензии на Программный п</w:t>
      </w:r>
      <w:r w:rsidRPr="005833B7">
        <w:t>родукт</w:t>
      </w:r>
      <w:r>
        <w:t xml:space="preserve"> производится </w:t>
      </w:r>
      <w:r w:rsidRPr="00796184">
        <w:t>Авансовым платежом в размере 100 % от стоимости на основании счета от Исполнителя в течение 30 календарных дней после подписания сторонами договора и получения Заказчиком счета. Оплата производится по безналичному расчету.</w:t>
      </w:r>
    </w:p>
    <w:p w:rsidR="00D71931" w:rsidRPr="00F92342" w:rsidRDefault="00D71931" w:rsidP="00D71931">
      <w:pPr>
        <w:pStyle w:val="affff5"/>
        <w:numPr>
          <w:ilvl w:val="1"/>
          <w:numId w:val="0"/>
        </w:numPr>
        <w:tabs>
          <w:tab w:val="num" w:pos="680"/>
        </w:tabs>
        <w:ind w:firstLine="680"/>
      </w:pPr>
      <w:r>
        <w:t xml:space="preserve">2.6. </w:t>
      </w:r>
      <w:r w:rsidRPr="00F92342">
        <w:t>Оплата Оборудования для инфраструктурных подсистем производится Авансовым платежом в размере 50 % от общей стоимости поставляемого Оборудования, указанной в п.</w:t>
      </w:r>
      <w:r w:rsidR="0037489C">
        <w:t xml:space="preserve"> </w:t>
      </w:r>
      <w:r w:rsidRPr="00F92342">
        <w:t xml:space="preserve">что составляет ___________ (________________________) рубля ____ копеек, </w:t>
      </w:r>
      <w:r>
        <w:t>в том числе</w:t>
      </w:r>
      <w:r w:rsidRPr="009E3C25">
        <w:t xml:space="preserve"> НДС</w:t>
      </w:r>
      <w:r>
        <w:t xml:space="preserve"> 18% ________________</w:t>
      </w:r>
      <w:r w:rsidRPr="009E3C25">
        <w:t xml:space="preserve"> (</w:t>
      </w:r>
      <w:r>
        <w:t>_________________________</w:t>
      </w:r>
      <w:r w:rsidRPr="009E3C25">
        <w:t xml:space="preserve">) рубля </w:t>
      </w:r>
      <w:r>
        <w:t>___</w:t>
      </w:r>
      <w:r w:rsidRPr="009E3C25">
        <w:t xml:space="preserve"> </w:t>
      </w:r>
      <w:r>
        <w:t>копеек</w:t>
      </w:r>
      <w:r w:rsidRPr="00F92342">
        <w:t>, на основании счета от Исполнителя в течение 30 календарных дней после подписания сторонами договора и получения Заказчиком счета. Оплата производится по безналичному расчету.</w:t>
      </w:r>
    </w:p>
    <w:p w:rsidR="00D71931" w:rsidRPr="00F92342" w:rsidRDefault="00D71931" w:rsidP="00D71931">
      <w:pPr>
        <w:pStyle w:val="affff5"/>
        <w:numPr>
          <w:ilvl w:val="1"/>
          <w:numId w:val="0"/>
        </w:numPr>
        <w:tabs>
          <w:tab w:val="num" w:pos="680"/>
        </w:tabs>
        <w:ind w:firstLine="680"/>
      </w:pPr>
      <w:r>
        <w:t xml:space="preserve">2.7. </w:t>
      </w:r>
      <w:r w:rsidRPr="00F92342">
        <w:t xml:space="preserve">Оплата остальной суммы поставляемого Оборудования инфраструктурных подсистем по настоящему Договору, что составляет ___________ (________________________) рубля ____ копеек, </w:t>
      </w:r>
      <w:r>
        <w:t>в том числе</w:t>
      </w:r>
      <w:r w:rsidRPr="009E3C25">
        <w:t xml:space="preserve"> НДС</w:t>
      </w:r>
      <w:r>
        <w:t xml:space="preserve"> 18% ________________</w:t>
      </w:r>
      <w:r w:rsidRPr="009E3C25">
        <w:t xml:space="preserve"> (</w:t>
      </w:r>
      <w:r>
        <w:t>_________________________</w:t>
      </w:r>
      <w:r w:rsidRPr="009E3C25">
        <w:t xml:space="preserve">) рубля </w:t>
      </w:r>
      <w:r>
        <w:t>___</w:t>
      </w:r>
      <w:r w:rsidRPr="009E3C25">
        <w:t xml:space="preserve"> </w:t>
      </w:r>
      <w:r>
        <w:t>копеек</w:t>
      </w:r>
      <w:r w:rsidRPr="00F92342">
        <w:t>, осуществляется Заказчиком на основании счета от Исполнителя течение 30 (тридцати) календарных дней после подписания сторонами товарной накладной по форме ТОРГ-12 и акта приемки-передачи товара. Оплата производится по безналичному расчету.</w:t>
      </w:r>
    </w:p>
    <w:p w:rsidR="00D71931" w:rsidRPr="00795085" w:rsidRDefault="00D71931" w:rsidP="00D71931">
      <w:pPr>
        <w:pStyle w:val="affff5"/>
        <w:numPr>
          <w:ilvl w:val="1"/>
          <w:numId w:val="0"/>
        </w:numPr>
        <w:tabs>
          <w:tab w:val="num" w:pos="680"/>
        </w:tabs>
        <w:ind w:firstLine="680"/>
      </w:pPr>
      <w:r>
        <w:t xml:space="preserve">2.8. </w:t>
      </w:r>
      <w:r w:rsidRPr="00795085">
        <w:t xml:space="preserve">Расходы Исполнителя </w:t>
      </w:r>
      <w:r w:rsidRPr="00F92342">
        <w:t>по доставке</w:t>
      </w:r>
      <w:r>
        <w:t xml:space="preserve"> </w:t>
      </w:r>
      <w:r w:rsidRPr="00795085">
        <w:t>Оборудования</w:t>
      </w:r>
      <w:r w:rsidRPr="00F92342">
        <w:t xml:space="preserve"> Заказчику </w:t>
      </w:r>
      <w:r w:rsidRPr="00795085">
        <w:t>включаются в цену настоящего Договора.</w:t>
      </w:r>
    </w:p>
    <w:p w:rsidR="00D71931" w:rsidRDefault="00D71931" w:rsidP="00D71931">
      <w:pPr>
        <w:pStyle w:val="affff5"/>
        <w:numPr>
          <w:ilvl w:val="1"/>
          <w:numId w:val="0"/>
        </w:numPr>
        <w:tabs>
          <w:tab w:val="num" w:pos="680"/>
        </w:tabs>
        <w:ind w:firstLine="680"/>
      </w:pPr>
      <w:r>
        <w:t xml:space="preserve">2.9. </w:t>
      </w:r>
      <w:r w:rsidRPr="009E3C25">
        <w:t xml:space="preserve">Оплата </w:t>
      </w:r>
      <w:r>
        <w:t>Строительных работ</w:t>
      </w:r>
      <w:r w:rsidRPr="009E3C25">
        <w:t xml:space="preserve">, производится поэтапно, в соответствии с Календарным планом (Приложение № </w:t>
      </w:r>
      <w:r>
        <w:t xml:space="preserve">2 </w:t>
      </w:r>
      <w:r w:rsidRPr="00F312A2">
        <w:t>к настоящему Договору</w:t>
      </w:r>
      <w:r w:rsidRPr="009E3C25">
        <w:t xml:space="preserve">), после подписания Сторонами акта сдачи-приемки </w:t>
      </w:r>
      <w:r>
        <w:t xml:space="preserve">выполненных </w:t>
      </w:r>
      <w:r w:rsidRPr="009E3C25">
        <w:t>Работ</w:t>
      </w:r>
      <w:r>
        <w:t xml:space="preserve"> по этапу</w:t>
      </w:r>
      <w:r w:rsidRPr="009E3C25">
        <w:t xml:space="preserve"> на основании счета, счета-фактуры Исполнителя в течение 30 (тридцати) календарных дней с даты получения З</w:t>
      </w:r>
      <w:r>
        <w:t>аказчиком счета, счета-фактуры.</w:t>
      </w:r>
    </w:p>
    <w:p w:rsidR="00D71931" w:rsidRDefault="00D71931" w:rsidP="00D71931">
      <w:pPr>
        <w:pStyle w:val="affff5"/>
        <w:numPr>
          <w:ilvl w:val="1"/>
          <w:numId w:val="0"/>
        </w:numPr>
        <w:tabs>
          <w:tab w:val="num" w:pos="680"/>
        </w:tabs>
        <w:ind w:firstLine="680"/>
      </w:pPr>
      <w:r>
        <w:t xml:space="preserve">2.10. </w:t>
      </w:r>
      <w:r w:rsidRPr="00795085">
        <w:t>Датой платежа считается дата поступления денежных средств на расчетный счет Исполнителя.</w:t>
      </w:r>
    </w:p>
    <w:p w:rsidR="00D71931" w:rsidRDefault="00D71931" w:rsidP="00D71931">
      <w:pPr>
        <w:pStyle w:val="affff5"/>
        <w:numPr>
          <w:ilvl w:val="1"/>
          <w:numId w:val="0"/>
        </w:numPr>
        <w:tabs>
          <w:tab w:val="num" w:pos="680"/>
        </w:tabs>
        <w:ind w:firstLine="680"/>
      </w:pPr>
    </w:p>
    <w:p w:rsidR="00D71931" w:rsidRPr="000B5D6E" w:rsidRDefault="00D71931" w:rsidP="00D71931">
      <w:pPr>
        <w:pStyle w:val="1"/>
        <w:tabs>
          <w:tab w:val="clear" w:pos="432"/>
          <w:tab w:val="num" w:pos="360"/>
        </w:tabs>
        <w:ind w:left="0"/>
        <w:jc w:val="center"/>
        <w:rPr>
          <w:sz w:val="28"/>
          <w:szCs w:val="28"/>
        </w:rPr>
      </w:pPr>
      <w:r>
        <w:rPr>
          <w:sz w:val="28"/>
          <w:szCs w:val="28"/>
        </w:rPr>
        <w:lastRenderedPageBreak/>
        <w:t xml:space="preserve">3. </w:t>
      </w:r>
      <w:r w:rsidRPr="000B5D6E">
        <w:rPr>
          <w:sz w:val="28"/>
          <w:szCs w:val="28"/>
        </w:rPr>
        <w:t>Условия выполнения, порядок сдачи и приемки Работ</w:t>
      </w:r>
    </w:p>
    <w:p w:rsidR="00D71931" w:rsidRPr="008221B1" w:rsidRDefault="00D71931" w:rsidP="00D71931">
      <w:pPr>
        <w:suppressAutoHyphens w:val="0"/>
        <w:snapToGrid w:val="0"/>
        <w:ind w:left="450"/>
        <w:rPr>
          <w:b/>
          <w:sz w:val="28"/>
        </w:rPr>
      </w:pPr>
    </w:p>
    <w:p w:rsidR="00D71931" w:rsidRPr="009E3C25" w:rsidRDefault="00D71931" w:rsidP="00D71931">
      <w:pPr>
        <w:pStyle w:val="affff5"/>
        <w:numPr>
          <w:ilvl w:val="1"/>
          <w:numId w:val="0"/>
        </w:numPr>
        <w:tabs>
          <w:tab w:val="num" w:pos="680"/>
        </w:tabs>
        <w:ind w:firstLine="680"/>
      </w:pPr>
      <w:r>
        <w:t xml:space="preserve">3.1. </w:t>
      </w:r>
      <w:r w:rsidRPr="009E3C25">
        <w:t>Условия выполнения Работ определены в Технических требованиях (Приложение № 1</w:t>
      </w:r>
      <w:r>
        <w:t xml:space="preserve"> </w:t>
      </w:r>
      <w:r w:rsidRPr="00F312A2">
        <w:t>к настоящему Договору</w:t>
      </w:r>
      <w:r w:rsidRPr="009E3C25">
        <w:t>) и настоящем разделе Договора.</w:t>
      </w:r>
    </w:p>
    <w:p w:rsidR="00D71931" w:rsidRPr="00F92342" w:rsidRDefault="00D71931" w:rsidP="00D71931">
      <w:pPr>
        <w:pStyle w:val="affff5"/>
        <w:numPr>
          <w:ilvl w:val="1"/>
          <w:numId w:val="0"/>
        </w:numPr>
        <w:tabs>
          <w:tab w:val="num" w:pos="680"/>
        </w:tabs>
        <w:ind w:firstLine="680"/>
      </w:pPr>
      <w:r>
        <w:t xml:space="preserve">3.2. </w:t>
      </w:r>
      <w:r w:rsidRPr="00F92342">
        <w:t>Не позднее 5 дней с даты подписания настоящего Договора Заказчик обеспечивает Исполнителю необходимые условия для выполнения</w:t>
      </w:r>
      <w:r>
        <w:t xml:space="preserve"> работ</w:t>
      </w:r>
      <w:r w:rsidRPr="00F92342">
        <w:t xml:space="preserve">, в соответствии с </w:t>
      </w:r>
      <w:fldSimple w:instr=" REF _Ref404673398 \h  \* MERGEFORMAT ">
        <w:r w:rsidR="00F046D0" w:rsidRPr="00F046D0">
          <w:rPr>
            <w:iCs/>
            <w:szCs w:val="28"/>
          </w:rPr>
          <w:t>Приложение № 3</w:t>
        </w:r>
      </w:fldSimple>
      <w:r w:rsidRPr="00F92342">
        <w:t xml:space="preserve"> к настоящему Договору.</w:t>
      </w:r>
    </w:p>
    <w:p w:rsidR="00D71931" w:rsidRDefault="00D71931" w:rsidP="00D71931">
      <w:pPr>
        <w:pStyle w:val="affff5"/>
        <w:numPr>
          <w:ilvl w:val="1"/>
          <w:numId w:val="0"/>
        </w:numPr>
        <w:tabs>
          <w:tab w:val="num" w:pos="680"/>
        </w:tabs>
        <w:ind w:firstLine="680"/>
      </w:pPr>
      <w:r>
        <w:t xml:space="preserve">3.3. </w:t>
      </w:r>
      <w:r w:rsidRPr="009E3C25">
        <w:t>Исполнитель в случаях, когда нарушение Заказчиком своих обязанностей, установленных в п.п.</w:t>
      </w:r>
      <w:r>
        <w:t>3.2</w:t>
      </w:r>
      <w:r w:rsidRPr="009E3C25">
        <w:t xml:space="preserve">, настоящего Договора препятствует исполнению Договора, вправе не приступать к работе, а начатую работу приостановить, предварительно известив об этом Заказчика, либо потребовать перенесения срока выполнения Работ. </w:t>
      </w:r>
    </w:p>
    <w:p w:rsidR="00D71931" w:rsidRDefault="00D71931" w:rsidP="00D71931">
      <w:pPr>
        <w:pStyle w:val="affff5"/>
        <w:numPr>
          <w:ilvl w:val="1"/>
          <w:numId w:val="0"/>
        </w:numPr>
        <w:tabs>
          <w:tab w:val="num" w:pos="680"/>
        </w:tabs>
        <w:ind w:firstLine="680"/>
      </w:pPr>
      <w:r>
        <w:t xml:space="preserve">3.4. </w:t>
      </w:r>
      <w:r w:rsidRPr="009D5615">
        <w:t>Необходимым и достаточным условием приемки как Программного продукта в целом, так и отдельных его частей является его (их) работоспособность, т.е. способность выполнять задачи и функции, обусловленные его (и</w:t>
      </w:r>
      <w:r>
        <w:t>х) назначением и указанные в Технических требованиях (</w:t>
      </w:r>
      <w:fldSimple w:instr=" REF _Ref404180594 \h  \* MERGEFORMAT ">
        <w:r w:rsidR="00F046D0" w:rsidRPr="00F046D0">
          <w:t>Приложение № 1</w:t>
        </w:r>
      </w:fldSimple>
      <w:r>
        <w:t xml:space="preserve"> </w:t>
      </w:r>
      <w:r w:rsidRPr="00F312A2">
        <w:t>к настоящему Договору</w:t>
      </w:r>
      <w:r w:rsidRPr="006A4907">
        <w:t>)</w:t>
      </w:r>
      <w:r>
        <w:t>.</w:t>
      </w:r>
    </w:p>
    <w:p w:rsidR="00D71931" w:rsidRDefault="00D71931" w:rsidP="00D71931">
      <w:pPr>
        <w:pStyle w:val="affff5"/>
        <w:numPr>
          <w:ilvl w:val="1"/>
          <w:numId w:val="0"/>
        </w:numPr>
        <w:tabs>
          <w:tab w:val="num" w:pos="680"/>
        </w:tabs>
        <w:ind w:firstLine="680"/>
      </w:pPr>
      <w:r>
        <w:t>3.5. При выполнении работ на Этапах №1.2, 1.3</w:t>
      </w:r>
      <w:r w:rsidRPr="009D5615">
        <w:t xml:space="preserve"> ЗАКАЗЧИК обязуется выполнять требования и</w:t>
      </w:r>
      <w:r>
        <w:t xml:space="preserve"> </w:t>
      </w:r>
      <w:r w:rsidRPr="009D5615">
        <w:t>предоставлять ресурсы, о</w:t>
      </w:r>
      <w:r>
        <w:t>говоренные в Технических заданиях, являющихся результатом этапа 1.1</w:t>
      </w:r>
      <w:r w:rsidRPr="009D5615">
        <w:t xml:space="preserve"> (наличие персонала, наличие перегрузочного и</w:t>
      </w:r>
      <w:r>
        <w:t xml:space="preserve"> </w:t>
      </w:r>
      <w:r w:rsidRPr="009D5615">
        <w:t xml:space="preserve">технологического оборудования, наличие </w:t>
      </w:r>
      <w:r>
        <w:t>грузов</w:t>
      </w:r>
      <w:r w:rsidRPr="009D5615">
        <w:t>, наличие контрагентов и</w:t>
      </w:r>
      <w:r>
        <w:t xml:space="preserve"> взаимодействия с ними и т.п.)., и условия для выполнения услуг предусмотренные</w:t>
      </w:r>
      <w:r w:rsidRPr="009E3C25">
        <w:t xml:space="preserve"> для </w:t>
      </w:r>
      <w:r>
        <w:t>внедрения и адаптации</w:t>
      </w:r>
      <w:r w:rsidRPr="009E3C25">
        <w:t xml:space="preserve"> программного </w:t>
      </w:r>
      <w:r>
        <w:t>продукта на данных этапах</w:t>
      </w:r>
      <w:r w:rsidRPr="009E3C25">
        <w:t xml:space="preserve"> Работ в соответствии с Техническими требованиями (Приложение № 1</w:t>
      </w:r>
      <w:r>
        <w:t xml:space="preserve"> </w:t>
      </w:r>
      <w:r w:rsidRPr="00F312A2">
        <w:t>к настоящему Договору</w:t>
      </w:r>
      <w:r w:rsidRPr="009E3C25">
        <w:t>) и актов приема-передачи прав</w:t>
      </w:r>
      <w:r>
        <w:t xml:space="preserve"> на Программный продукт</w:t>
      </w:r>
      <w:r w:rsidRPr="009E3C25">
        <w:t>;</w:t>
      </w:r>
    </w:p>
    <w:p w:rsidR="00D71931" w:rsidRPr="009E3C25" w:rsidRDefault="00D71931" w:rsidP="00D71931">
      <w:pPr>
        <w:pStyle w:val="affff5"/>
        <w:numPr>
          <w:ilvl w:val="1"/>
          <w:numId w:val="0"/>
        </w:numPr>
        <w:tabs>
          <w:tab w:val="num" w:pos="680"/>
        </w:tabs>
        <w:ind w:firstLine="680"/>
      </w:pPr>
      <w:r>
        <w:t xml:space="preserve">3.6. </w:t>
      </w:r>
      <w:r w:rsidRPr="009E3C25">
        <w:t>Передача прав использования Программ</w:t>
      </w:r>
      <w:r>
        <w:t>ного продукта</w:t>
      </w:r>
      <w:r w:rsidRPr="009E3C25">
        <w:t xml:space="preserve"> в соответствии с </w:t>
      </w:r>
      <w:r>
        <w:t>Л</w:t>
      </w:r>
      <w:r w:rsidRPr="009E3C25">
        <w:t xml:space="preserve">ицензионным </w:t>
      </w:r>
      <w:r>
        <w:t>договором (</w:t>
      </w:r>
      <w:fldSimple w:instr=" REF _Ref404673416 \h  \* MERGEFORMAT ">
        <w:r w:rsidR="00F046D0" w:rsidRPr="00F046D0">
          <w:rPr>
            <w:iCs/>
            <w:szCs w:val="28"/>
          </w:rPr>
          <w:t>Приложение № 4</w:t>
        </w:r>
      </w:fldSimple>
      <w:r>
        <w:t xml:space="preserve"> </w:t>
      </w:r>
      <w:r w:rsidRPr="00F312A2">
        <w:t>к настоящему Договору</w:t>
      </w:r>
      <w:r w:rsidRPr="009E3C25">
        <w:t>) на соответствующем этапе Работ оформляется сторонами актом приёма-передачи прав.</w:t>
      </w:r>
    </w:p>
    <w:p w:rsidR="00D71931" w:rsidRDefault="00D71931" w:rsidP="00D71931">
      <w:pPr>
        <w:pStyle w:val="affff5"/>
        <w:numPr>
          <w:ilvl w:val="1"/>
          <w:numId w:val="0"/>
        </w:numPr>
        <w:tabs>
          <w:tab w:val="num" w:pos="680"/>
        </w:tabs>
        <w:ind w:firstLine="680"/>
      </w:pPr>
      <w:r>
        <w:t xml:space="preserve">3.7. </w:t>
      </w:r>
      <w:r w:rsidRPr="009E3C25">
        <w:t xml:space="preserve">Поставка Заказчику Оборудования </w:t>
      </w:r>
      <w:r>
        <w:rPr>
          <w:szCs w:val="28"/>
        </w:rPr>
        <w:t xml:space="preserve">и пусконаладка </w:t>
      </w:r>
      <w:r w:rsidRPr="009E3C25">
        <w:t>в рамках настоящего Договора осуществляется в адрес грузополучателя</w:t>
      </w:r>
      <w:r>
        <w:t xml:space="preserve"> </w:t>
      </w:r>
      <w:r w:rsidRPr="009E3C25">
        <w:t>-</w:t>
      </w:r>
      <w:r w:rsidRPr="008A5A27">
        <w:rPr>
          <w:szCs w:val="28"/>
        </w:rPr>
        <w:t xml:space="preserve"> </w:t>
      </w:r>
      <w:r>
        <w:rPr>
          <w:szCs w:val="28"/>
        </w:rPr>
        <w:t xml:space="preserve">по адресу: </w:t>
      </w:r>
      <w:r w:rsidRPr="00F92342">
        <w:rPr>
          <w:szCs w:val="28"/>
          <w:highlight w:val="yellow"/>
        </w:rPr>
        <w:t>____________________________</w:t>
      </w:r>
      <w:r w:rsidRPr="009E3C25">
        <w:t xml:space="preserve"> в срок, установленный в </w:t>
      </w:r>
      <w:r>
        <w:t>Технических требованиях (</w:t>
      </w:r>
      <w:fldSimple w:instr=" REF _Ref404180594 \h  \* MERGEFORMAT ">
        <w:r w:rsidR="00F046D0" w:rsidRPr="00F046D0">
          <w:rPr>
            <w:iCs/>
            <w:szCs w:val="28"/>
          </w:rPr>
          <w:t>Приложение</w:t>
        </w:r>
        <w:r w:rsidR="00F046D0" w:rsidRPr="00F046D0">
          <w:rPr>
            <w:szCs w:val="28"/>
          </w:rPr>
          <w:t xml:space="preserve"> № 1</w:t>
        </w:r>
      </w:fldSimple>
      <w:r>
        <w:t>) и Календарном плане (</w:t>
      </w:r>
      <w:fldSimple w:instr=" REF _Ref404258859 \h  \* MERGEFORMAT ">
        <w:r w:rsidR="00F046D0" w:rsidRPr="00F046D0">
          <w:rPr>
            <w:iCs/>
            <w:szCs w:val="28"/>
          </w:rPr>
          <w:t>Приложение № 2</w:t>
        </w:r>
      </w:fldSimple>
      <w:r>
        <w:t xml:space="preserve"> </w:t>
      </w:r>
      <w:r w:rsidRPr="00F312A2">
        <w:t>к настоящему Договору</w:t>
      </w:r>
      <w:r>
        <w:t>)</w:t>
      </w:r>
      <w:r w:rsidRPr="009E3C25">
        <w:t>. Приемка-передача Оборудования фиксируется товарной накладной по форме № ТОРГ-12. Датой поставки Оборудования и перехода права собственности на Оборудование является дата подписания грузополучателем – филиалом Заказчика товарной накладной по форме ТОРГ-12.</w:t>
      </w:r>
    </w:p>
    <w:p w:rsidR="00D71931" w:rsidRDefault="00D71931" w:rsidP="00D71931">
      <w:pPr>
        <w:pStyle w:val="affff5"/>
        <w:numPr>
          <w:ilvl w:val="1"/>
          <w:numId w:val="0"/>
        </w:numPr>
        <w:tabs>
          <w:tab w:val="num" w:pos="680"/>
        </w:tabs>
        <w:ind w:firstLine="680"/>
      </w:pPr>
      <w:r>
        <w:t xml:space="preserve">3.8. </w:t>
      </w:r>
      <w:r w:rsidRPr="00F61BF7">
        <w:t xml:space="preserve">Упаковка, погрузка и доставка Оборудования осуществляется </w:t>
      </w:r>
      <w:r>
        <w:t>Исполнителем</w:t>
      </w:r>
      <w:r w:rsidRPr="00F61BF7">
        <w:t xml:space="preserve">, а разгрузка – </w:t>
      </w:r>
      <w:r>
        <w:t>Заказчиком.</w:t>
      </w:r>
    </w:p>
    <w:p w:rsidR="00D71931" w:rsidRPr="00795085" w:rsidRDefault="00D71931" w:rsidP="00D71931">
      <w:pPr>
        <w:pStyle w:val="affff5"/>
        <w:numPr>
          <w:ilvl w:val="1"/>
          <w:numId w:val="0"/>
        </w:numPr>
        <w:tabs>
          <w:tab w:val="num" w:pos="680"/>
        </w:tabs>
        <w:ind w:firstLine="680"/>
      </w:pPr>
      <w:r>
        <w:t xml:space="preserve">3.9. </w:t>
      </w:r>
      <w:r w:rsidRPr="00795085">
        <w:t>Исполнитель заблаговременно за 3 (три) дня уведомляет Заказчика о дате предстоящей отгрузки Оборудования. Уведомление может быть произведено по почте, факсимильным сообщением или иным способом с подтверждением получения уведомления Заказчиком.</w:t>
      </w:r>
    </w:p>
    <w:p w:rsidR="00D71931" w:rsidRPr="009E3C25" w:rsidRDefault="00D71931" w:rsidP="00D71931">
      <w:pPr>
        <w:pStyle w:val="affff5"/>
        <w:numPr>
          <w:ilvl w:val="1"/>
          <w:numId w:val="0"/>
        </w:numPr>
        <w:tabs>
          <w:tab w:val="num" w:pos="680"/>
        </w:tabs>
        <w:ind w:firstLine="680"/>
      </w:pPr>
      <w:r>
        <w:lastRenderedPageBreak/>
        <w:t xml:space="preserve">3.10. </w:t>
      </w:r>
      <w:r w:rsidRPr="009E3C25">
        <w:t xml:space="preserve">Выполнение работ по </w:t>
      </w:r>
      <w:r>
        <w:t>Пусконаладке</w:t>
      </w:r>
      <w:r w:rsidRPr="009E3C25">
        <w:t xml:space="preserve"> Оборудования; выполнение работ по </w:t>
      </w:r>
      <w:r>
        <w:t>внедрению и адаптации Программного продукта АСУ ИКТ</w:t>
      </w:r>
      <w:r w:rsidRPr="009E3C25">
        <w:t xml:space="preserve"> на соответствующем этапе Работ оформляется актом сдачи-приемки этапа выполненных Работ в соответствии с Календарным </w:t>
      </w:r>
      <w:r w:rsidRPr="008A5A27">
        <w:t>планом (</w:t>
      </w:r>
      <w:fldSimple w:instr=" REF _Ref404258859 \h  \* MERGEFORMAT ">
        <w:r w:rsidR="00F046D0" w:rsidRPr="00F046D0">
          <w:rPr>
            <w:iCs/>
            <w:szCs w:val="28"/>
          </w:rPr>
          <w:t>Приложение № 2</w:t>
        </w:r>
      </w:fldSimple>
      <w:r>
        <w:t xml:space="preserve"> </w:t>
      </w:r>
      <w:r w:rsidRPr="00F312A2">
        <w:t>к настоящему Договору</w:t>
      </w:r>
      <w:r w:rsidRPr="008A5A27">
        <w:t>)</w:t>
      </w:r>
      <w:r w:rsidRPr="009E3C25">
        <w:t xml:space="preserve"> с учетом условий, указанных ниже:</w:t>
      </w:r>
    </w:p>
    <w:p w:rsidR="00D71931" w:rsidRPr="00795085" w:rsidRDefault="00D71931" w:rsidP="00D71931">
      <w:pPr>
        <w:pStyle w:val="affff6"/>
        <w:numPr>
          <w:ilvl w:val="2"/>
          <w:numId w:val="0"/>
        </w:numPr>
        <w:tabs>
          <w:tab w:val="num" w:pos="680"/>
        </w:tabs>
        <w:ind w:firstLine="680"/>
      </w:pPr>
      <w:r>
        <w:t xml:space="preserve">3.10.1. </w:t>
      </w:r>
      <w:r w:rsidRPr="00795085">
        <w:t>Исполнитель заблаговременно за 3 (три) дня уведомляет Заказчика о дате сдачи-приемки результата Работ. Уведомление может быть произведено по почте, факсимильным сообщением или иным способом с подтверждением получения уведомления Заказчиком.</w:t>
      </w:r>
    </w:p>
    <w:p w:rsidR="00D71931" w:rsidRPr="00EB5E6E" w:rsidRDefault="00D71931" w:rsidP="00D71931">
      <w:pPr>
        <w:pStyle w:val="affff6"/>
        <w:numPr>
          <w:ilvl w:val="2"/>
          <w:numId w:val="0"/>
        </w:numPr>
        <w:tabs>
          <w:tab w:val="num" w:pos="680"/>
        </w:tabs>
        <w:ind w:firstLine="540"/>
        <w:rPr>
          <w:szCs w:val="28"/>
        </w:rPr>
      </w:pPr>
      <w:r>
        <w:t xml:space="preserve">3.10.2. </w:t>
      </w:r>
      <w:r w:rsidRPr="00795085">
        <w:t xml:space="preserve">Приемка результата Работ осуществляется Сторонами с подписанием акта </w:t>
      </w:r>
      <w:r>
        <w:t xml:space="preserve">сдачи-приемки </w:t>
      </w:r>
      <w:r w:rsidRPr="00795085">
        <w:t>выполненных Работ.</w:t>
      </w:r>
    </w:p>
    <w:p w:rsidR="00D71931" w:rsidRPr="00EB5E6E" w:rsidRDefault="00D71931" w:rsidP="00D71931">
      <w:pPr>
        <w:pStyle w:val="affff6"/>
        <w:numPr>
          <w:ilvl w:val="2"/>
          <w:numId w:val="0"/>
        </w:numPr>
        <w:tabs>
          <w:tab w:val="num" w:pos="680"/>
        </w:tabs>
        <w:ind w:firstLine="540"/>
        <w:rPr>
          <w:szCs w:val="28"/>
        </w:rPr>
      </w:pPr>
      <w:r>
        <w:rPr>
          <w:szCs w:val="28"/>
        </w:rPr>
        <w:t xml:space="preserve">3.10.3. </w:t>
      </w:r>
      <w:r w:rsidRPr="00EB5E6E">
        <w:rPr>
          <w:szCs w:val="28"/>
        </w:rPr>
        <w:t>В случае выявления в ходе приемки результата Работ несоответствия условиям настоящего Договора или мотивированного отказа Заказчика от приемки результата Работ Сторонами составляется акт с перечнем недостатков и сроками их устранения за счет Исполнителя.</w:t>
      </w:r>
    </w:p>
    <w:p w:rsidR="00D71931" w:rsidRPr="00795085" w:rsidRDefault="00D71931" w:rsidP="00D71931">
      <w:pPr>
        <w:pStyle w:val="affff6"/>
        <w:numPr>
          <w:ilvl w:val="2"/>
          <w:numId w:val="0"/>
        </w:numPr>
        <w:tabs>
          <w:tab w:val="num" w:pos="680"/>
        </w:tabs>
        <w:ind w:firstLine="680"/>
      </w:pPr>
      <w:r>
        <w:rPr>
          <w:szCs w:val="28"/>
        </w:rPr>
        <w:t xml:space="preserve">3.10.4 </w:t>
      </w:r>
      <w:r w:rsidRPr="00EB5E6E">
        <w:rPr>
          <w:szCs w:val="28"/>
        </w:rPr>
        <w:t>Датой приемки результата Работ считается дата подписания Сторонами акта выполненных Работ</w:t>
      </w:r>
    </w:p>
    <w:p w:rsidR="00D71931" w:rsidRPr="00357A5B" w:rsidRDefault="00D71931" w:rsidP="00D71931">
      <w:pPr>
        <w:pStyle w:val="affff5"/>
        <w:numPr>
          <w:ilvl w:val="1"/>
          <w:numId w:val="0"/>
        </w:numPr>
        <w:tabs>
          <w:tab w:val="num" w:pos="680"/>
        </w:tabs>
        <w:ind w:firstLine="680"/>
      </w:pPr>
      <w:r w:rsidRPr="00357A5B">
        <w:t xml:space="preserve">3.11. По завершении соответствующего этапа Работ Исполнитель в течение 5 (пяти) календарных дней представляет Заказчику счет-фактуру и акт сдачи-приемки этапа выполненных Работ. </w:t>
      </w:r>
    </w:p>
    <w:p w:rsidR="00D71931" w:rsidRPr="00357A5B" w:rsidRDefault="00D71931" w:rsidP="00D71931">
      <w:pPr>
        <w:pStyle w:val="affff5"/>
        <w:numPr>
          <w:ilvl w:val="1"/>
          <w:numId w:val="0"/>
        </w:numPr>
        <w:tabs>
          <w:tab w:val="num" w:pos="680"/>
        </w:tabs>
        <w:ind w:firstLine="680"/>
      </w:pPr>
      <w:r w:rsidRPr="00357A5B">
        <w:t>3.12. Заказчик в течение 15 (пятнадцати) календарных дней с даты получения акта сдачи-приемки этапа выполненных Работ направляет Исполнителю подписанный акт сдачи-приемки или мотивированный отказ от приемки этапа Работ. При наличии мотивированного отказа Заказчика от приемки этапа Работ Сторонами составляется акт с перечнем необходимых доработок  и указанием сроков их выполнения.</w:t>
      </w:r>
    </w:p>
    <w:p w:rsidR="00D71931" w:rsidRPr="009E3C25" w:rsidRDefault="00D71931" w:rsidP="00D71931">
      <w:pPr>
        <w:pStyle w:val="affff5"/>
        <w:numPr>
          <w:ilvl w:val="1"/>
          <w:numId w:val="0"/>
        </w:numPr>
        <w:tabs>
          <w:tab w:val="num" w:pos="680"/>
        </w:tabs>
        <w:ind w:firstLine="680"/>
      </w:pPr>
      <w:r>
        <w:t xml:space="preserve">3.13. </w:t>
      </w:r>
      <w:r w:rsidRPr="009E3C25">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71931" w:rsidRPr="009E3C25" w:rsidRDefault="00D71931" w:rsidP="00D71931">
      <w:pPr>
        <w:pStyle w:val="affff5"/>
        <w:numPr>
          <w:ilvl w:val="1"/>
          <w:numId w:val="0"/>
        </w:numPr>
        <w:tabs>
          <w:tab w:val="num" w:pos="680"/>
        </w:tabs>
        <w:ind w:firstLine="680"/>
      </w:pPr>
      <w:r>
        <w:t xml:space="preserve">3.14. </w:t>
      </w:r>
      <w:r w:rsidRPr="009E3C25">
        <w:t>Риск случайной гибели результата этапа Работ, другого имущества, используемого для выполнения Работ на данном этапе Работ несет Исполнитель до момента подписания Заказчиком акта сдачи-приемки этапа выполненных Работ. Передача Исполнителю имущества Заказчика для выполнения Работ по настоящему Договору оформляется подписанием Сторонами акта приема-передачи имущества. Риск случайной гибели или повреждения Оборудования переходят от Исполнителя к Заказчику в момент подписания Сторонами товарной накладной по форме № ТОРГ-12 до момента подписания Сторонами акта приема-передачи имущества Исполнителю для выполнения Работ. С момента подписания Сторонами акта приема-передачи имущества Исполнителю для выполнения Работ и до момента подписания Сторонами акта сдачи-приемки этапа выполненных Работ риск случайной гибели Оборудования несет Исполнитель.</w:t>
      </w:r>
    </w:p>
    <w:p w:rsidR="00D71931" w:rsidRPr="009E3C25" w:rsidRDefault="00D71931" w:rsidP="00D71931">
      <w:pPr>
        <w:pStyle w:val="affff5"/>
        <w:numPr>
          <w:ilvl w:val="1"/>
          <w:numId w:val="0"/>
        </w:numPr>
        <w:tabs>
          <w:tab w:val="num" w:pos="680"/>
        </w:tabs>
        <w:ind w:firstLine="680"/>
      </w:pPr>
      <w:r>
        <w:t xml:space="preserve">3.15. </w:t>
      </w:r>
      <w:r w:rsidRPr="009E3C25">
        <w:t xml:space="preserve">По окончании выполнения Работ по настоящему Договору Исполнитель передает Результат Работ Заказчику. Приемка-передача Результата Работ по </w:t>
      </w:r>
      <w:r w:rsidRPr="009E3C25">
        <w:lastRenderedPageBreak/>
        <w:t xml:space="preserve">настоящему Договору производится путем подписания Сторонами акта </w:t>
      </w:r>
      <w:r>
        <w:t>приемки АСУ ИКТ</w:t>
      </w:r>
      <w:r w:rsidRPr="009E3C25">
        <w:t xml:space="preserve"> </w:t>
      </w:r>
      <w:r>
        <w:t>П</w:t>
      </w:r>
      <w:r w:rsidRPr="009E3C25">
        <w:t xml:space="preserve">АО «ТрансКонтейнер» в промышленную эксплуатацию. </w:t>
      </w:r>
    </w:p>
    <w:p w:rsidR="00D71931" w:rsidRDefault="00D71931" w:rsidP="00D71931">
      <w:pPr>
        <w:pStyle w:val="affff5"/>
        <w:numPr>
          <w:ilvl w:val="1"/>
          <w:numId w:val="0"/>
        </w:numPr>
        <w:tabs>
          <w:tab w:val="num" w:pos="680"/>
        </w:tabs>
        <w:ind w:firstLine="680"/>
      </w:pPr>
      <w:r>
        <w:t xml:space="preserve">3.16. </w:t>
      </w:r>
      <w:r w:rsidRPr="009E3C25">
        <w:t>В случае необходимости изменения условий поставки, способа доставки, срока поставки, порядка и сроков выполнения работ по подключению Оборудования, инсталляции и настройке программного обеспечения, оказания Консультирования, порядка расчетов, связанных с поставкой очередной партии Оборудования и указанных в настоящем Договоре, Стороны оформляют Дополнительные соглашения к Договору, являющиеся его неотъемлемыми частями.</w:t>
      </w:r>
    </w:p>
    <w:p w:rsidR="00D71931" w:rsidRPr="00982EDE" w:rsidRDefault="00D71931" w:rsidP="00D71931">
      <w:pPr>
        <w:pStyle w:val="1"/>
        <w:tabs>
          <w:tab w:val="clear" w:pos="432"/>
          <w:tab w:val="num" w:pos="360"/>
        </w:tabs>
        <w:ind w:left="0"/>
        <w:jc w:val="center"/>
        <w:rPr>
          <w:sz w:val="28"/>
          <w:szCs w:val="28"/>
        </w:rPr>
      </w:pPr>
      <w:r>
        <w:rPr>
          <w:sz w:val="28"/>
          <w:szCs w:val="28"/>
        </w:rPr>
        <w:t xml:space="preserve">4. </w:t>
      </w:r>
      <w:r w:rsidRPr="00982EDE">
        <w:rPr>
          <w:sz w:val="28"/>
          <w:szCs w:val="28"/>
        </w:rPr>
        <w:t>Обязанности Сторон</w:t>
      </w:r>
    </w:p>
    <w:p w:rsidR="00D71931" w:rsidRPr="00345013" w:rsidRDefault="00D71931" w:rsidP="00D71931">
      <w:pPr>
        <w:suppressAutoHyphens w:val="0"/>
        <w:snapToGrid w:val="0"/>
        <w:ind w:left="450"/>
        <w:rPr>
          <w:b/>
          <w:sz w:val="28"/>
          <w:szCs w:val="28"/>
        </w:rPr>
      </w:pPr>
    </w:p>
    <w:p w:rsidR="00D71931" w:rsidRPr="0097294F" w:rsidRDefault="00D71931" w:rsidP="00D71931">
      <w:pPr>
        <w:pStyle w:val="affff5"/>
        <w:numPr>
          <w:ilvl w:val="1"/>
          <w:numId w:val="0"/>
        </w:numPr>
        <w:tabs>
          <w:tab w:val="num" w:pos="680"/>
        </w:tabs>
        <w:ind w:firstLine="680"/>
        <w:rPr>
          <w:u w:val="single"/>
        </w:rPr>
      </w:pPr>
      <w:r w:rsidRPr="0097294F">
        <w:rPr>
          <w:u w:val="single"/>
        </w:rPr>
        <w:t>4.1. Исполнитель обязан:</w:t>
      </w:r>
    </w:p>
    <w:p w:rsidR="00D71931" w:rsidRDefault="00D71931" w:rsidP="00D71931">
      <w:pPr>
        <w:pStyle w:val="affff6"/>
        <w:numPr>
          <w:ilvl w:val="2"/>
          <w:numId w:val="0"/>
        </w:numPr>
        <w:tabs>
          <w:tab w:val="num" w:pos="1080"/>
        </w:tabs>
        <w:ind w:firstLine="680"/>
      </w:pPr>
      <w:r>
        <w:t xml:space="preserve">4.1.1. </w:t>
      </w:r>
      <w:r w:rsidRPr="009E3C25">
        <w:t xml:space="preserve">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другим соответствующим нормативным документам, государственным стандартам, а также требованиям, обычно предъявляемых к данному виду Работ. </w:t>
      </w:r>
    </w:p>
    <w:p w:rsidR="00D71931" w:rsidRPr="005274A2" w:rsidRDefault="00D71931" w:rsidP="00D71931">
      <w:pPr>
        <w:pStyle w:val="affff6"/>
        <w:numPr>
          <w:ilvl w:val="2"/>
          <w:numId w:val="0"/>
        </w:numPr>
        <w:tabs>
          <w:tab w:val="num" w:pos="1080"/>
        </w:tabs>
        <w:ind w:firstLine="680"/>
      </w:pPr>
      <w:r>
        <w:t xml:space="preserve">4.1.2. </w:t>
      </w:r>
      <w:r w:rsidRPr="005274A2">
        <w:t xml:space="preserve">Осуществлять поставку </w:t>
      </w:r>
      <w:r w:rsidRPr="00795085">
        <w:t>Оборудования</w:t>
      </w:r>
      <w:r w:rsidRPr="005274A2">
        <w:t xml:space="preserve"> в количестве и сроки, предусмотренные Спецификацией (</w:t>
      </w:r>
      <w:fldSimple w:instr=" REF _Ref404673157 \h  \* MERGEFORMAT ">
        <w:r w:rsidR="00F046D0" w:rsidRPr="00F046D0">
          <w:rPr>
            <w:iCs/>
            <w:szCs w:val="28"/>
          </w:rPr>
          <w:t>Приложение № 5</w:t>
        </w:r>
      </w:fldSimple>
      <w:r w:rsidRPr="005274A2">
        <w:t>) и Календарным планом (</w:t>
      </w:r>
      <w:fldSimple w:instr=" REF _Ref404258859 \h  \* MERGEFORMAT ">
        <w:r w:rsidR="00F046D0" w:rsidRPr="00F046D0">
          <w:rPr>
            <w:iCs/>
            <w:szCs w:val="28"/>
          </w:rPr>
          <w:t>Приложение № 2</w:t>
        </w:r>
      </w:fldSimple>
      <w:r w:rsidRPr="005274A2">
        <w:t>), и передать Заказчику Оборудование согласно условиям настоящего Договора.</w:t>
      </w:r>
    </w:p>
    <w:p w:rsidR="00D71931" w:rsidRPr="005274A2" w:rsidRDefault="00D71931" w:rsidP="00D71931">
      <w:pPr>
        <w:pStyle w:val="affff6"/>
        <w:numPr>
          <w:ilvl w:val="2"/>
          <w:numId w:val="0"/>
        </w:numPr>
        <w:tabs>
          <w:tab w:val="num" w:pos="1080"/>
        </w:tabs>
        <w:ind w:firstLine="680"/>
      </w:pPr>
      <w:r>
        <w:t xml:space="preserve">4.1.3. </w:t>
      </w:r>
      <w:r w:rsidRPr="005274A2">
        <w:t xml:space="preserve">Предоставить на </w:t>
      </w:r>
      <w:r w:rsidRPr="00795085">
        <w:t>Оборудование</w:t>
      </w:r>
      <w:r w:rsidRPr="005274A2">
        <w:t xml:space="preserve"> необходимую техническую документацию, паспорта, инструкции по эксплуатации, сертификаты предусмотренные конкурсной документацией.</w:t>
      </w:r>
    </w:p>
    <w:p w:rsidR="00D71931" w:rsidRPr="009E3C25" w:rsidRDefault="00D71931" w:rsidP="00D71931">
      <w:pPr>
        <w:pStyle w:val="affff6"/>
        <w:numPr>
          <w:ilvl w:val="2"/>
          <w:numId w:val="0"/>
        </w:numPr>
        <w:tabs>
          <w:tab w:val="num" w:pos="1080"/>
        </w:tabs>
        <w:ind w:firstLine="680"/>
      </w:pPr>
      <w:r>
        <w:t xml:space="preserve">4.1.4. </w:t>
      </w:r>
      <w:r w:rsidRPr="009E3C25">
        <w:t>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71931" w:rsidRPr="009E3C25" w:rsidRDefault="00D71931" w:rsidP="00D71931">
      <w:pPr>
        <w:pStyle w:val="affff6"/>
        <w:numPr>
          <w:ilvl w:val="2"/>
          <w:numId w:val="0"/>
        </w:numPr>
        <w:tabs>
          <w:tab w:val="num" w:pos="1080"/>
        </w:tabs>
        <w:ind w:firstLine="680"/>
      </w:pPr>
      <w:r>
        <w:t xml:space="preserve">4.1.5. </w:t>
      </w:r>
      <w:r w:rsidRPr="009E3C25">
        <w:t>Устранять недостатки в выполненных Работах своими силами и за свой счет.</w:t>
      </w:r>
    </w:p>
    <w:p w:rsidR="00D71931" w:rsidRPr="009E3C25" w:rsidRDefault="00D71931" w:rsidP="00D71931">
      <w:pPr>
        <w:pStyle w:val="affff6"/>
        <w:numPr>
          <w:ilvl w:val="2"/>
          <w:numId w:val="0"/>
        </w:numPr>
        <w:tabs>
          <w:tab w:val="num" w:pos="1080"/>
        </w:tabs>
        <w:ind w:firstLine="680"/>
      </w:pPr>
      <w:r>
        <w:t xml:space="preserve">4.1.6. </w:t>
      </w:r>
      <w:r w:rsidRPr="009E3C25">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71931" w:rsidRPr="009E3C25" w:rsidRDefault="00D71931" w:rsidP="00D71931">
      <w:pPr>
        <w:pStyle w:val="affff6"/>
        <w:numPr>
          <w:ilvl w:val="2"/>
          <w:numId w:val="0"/>
        </w:numPr>
        <w:tabs>
          <w:tab w:val="num" w:pos="1080"/>
        </w:tabs>
        <w:ind w:firstLine="680"/>
      </w:pPr>
      <w:r>
        <w:t xml:space="preserve">4.1.7. </w:t>
      </w:r>
      <w:r w:rsidRPr="009E3C25">
        <w:t>Незамедлительно информировать Заказчика в случае выявления нецелесообразности продолжения выполнения Работ.</w:t>
      </w:r>
    </w:p>
    <w:p w:rsidR="00D71931" w:rsidRPr="009E3C25" w:rsidRDefault="00D71931" w:rsidP="00D71931">
      <w:pPr>
        <w:pStyle w:val="affff6"/>
        <w:numPr>
          <w:ilvl w:val="2"/>
          <w:numId w:val="0"/>
        </w:numPr>
        <w:tabs>
          <w:tab w:val="num" w:pos="1080"/>
        </w:tabs>
        <w:ind w:firstLine="680"/>
      </w:pPr>
      <w:r>
        <w:t xml:space="preserve">4.1.8. </w:t>
      </w:r>
      <w:r w:rsidRPr="009E3C25">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D71931" w:rsidRPr="0097294F" w:rsidRDefault="00D71931" w:rsidP="00D71931">
      <w:pPr>
        <w:pStyle w:val="affff5"/>
        <w:numPr>
          <w:ilvl w:val="1"/>
          <w:numId w:val="0"/>
        </w:numPr>
        <w:tabs>
          <w:tab w:val="num" w:pos="680"/>
        </w:tabs>
        <w:ind w:firstLine="680"/>
        <w:rPr>
          <w:u w:val="single"/>
        </w:rPr>
      </w:pPr>
      <w:r w:rsidRPr="0097294F">
        <w:rPr>
          <w:u w:val="single"/>
        </w:rPr>
        <w:t>4.2. Заказчик обязан:</w:t>
      </w:r>
    </w:p>
    <w:p w:rsidR="00D71931" w:rsidRPr="00345013" w:rsidRDefault="00D71931" w:rsidP="00D71931">
      <w:pPr>
        <w:pStyle w:val="affff6"/>
        <w:numPr>
          <w:ilvl w:val="2"/>
          <w:numId w:val="0"/>
        </w:numPr>
        <w:tabs>
          <w:tab w:val="num" w:pos="680"/>
          <w:tab w:val="num" w:pos="1080"/>
        </w:tabs>
        <w:ind w:firstLine="680"/>
      </w:pPr>
      <w:r>
        <w:t xml:space="preserve">4.2.1. </w:t>
      </w:r>
      <w:r w:rsidRPr="00345013">
        <w:t>Передавать Исполнителю необходимую для выполнения Работ информацию и документацию.</w:t>
      </w:r>
    </w:p>
    <w:p w:rsidR="00D71931" w:rsidRDefault="00D71931" w:rsidP="00D71931">
      <w:pPr>
        <w:pStyle w:val="affff6"/>
        <w:numPr>
          <w:ilvl w:val="2"/>
          <w:numId w:val="0"/>
        </w:numPr>
        <w:tabs>
          <w:tab w:val="num" w:pos="680"/>
          <w:tab w:val="num" w:pos="1080"/>
        </w:tabs>
        <w:ind w:firstLine="680"/>
      </w:pPr>
      <w:r>
        <w:t xml:space="preserve">4.2.2. </w:t>
      </w:r>
      <w:r w:rsidRPr="00345013">
        <w:t xml:space="preserve">Принять и оплатить </w:t>
      </w:r>
      <w:r>
        <w:t xml:space="preserve">поставляемое оборудование и </w:t>
      </w:r>
      <w:r w:rsidRPr="00345013">
        <w:t>Работы в установленный срок в соответствии с условиями настоящего Договора.</w:t>
      </w:r>
    </w:p>
    <w:p w:rsidR="00D71931" w:rsidRPr="001B0A22" w:rsidRDefault="00D71931" w:rsidP="00D71931">
      <w:pPr>
        <w:pStyle w:val="affff6"/>
        <w:numPr>
          <w:ilvl w:val="2"/>
          <w:numId w:val="0"/>
        </w:numPr>
        <w:tabs>
          <w:tab w:val="num" w:pos="1080"/>
        </w:tabs>
        <w:ind w:firstLine="680"/>
      </w:pPr>
      <w:bookmarkStart w:id="5" w:name="_Ref65643686"/>
      <w:r>
        <w:t>4.2.3. О</w:t>
      </w:r>
      <w:r w:rsidRPr="001B0A22">
        <w:t xml:space="preserve">беспечить доступ представителей </w:t>
      </w:r>
      <w:r>
        <w:t>Исполнителя</w:t>
      </w:r>
      <w:r w:rsidRPr="001B0A22">
        <w:t xml:space="preserve"> по согласованному списку на территорию Объекта, в помещения и другим местам проведения Работ на все время проведения Работ</w:t>
      </w:r>
      <w:bookmarkEnd w:id="5"/>
      <w:r w:rsidRPr="001B0A22">
        <w:t>;</w:t>
      </w:r>
    </w:p>
    <w:p w:rsidR="00D71931" w:rsidRPr="00345013" w:rsidRDefault="00D71931" w:rsidP="00D71931">
      <w:pPr>
        <w:pStyle w:val="affff6"/>
        <w:numPr>
          <w:ilvl w:val="2"/>
          <w:numId w:val="0"/>
        </w:numPr>
        <w:tabs>
          <w:tab w:val="num" w:pos="1080"/>
        </w:tabs>
        <w:ind w:firstLine="680"/>
      </w:pPr>
      <w:r w:rsidRPr="00FE224F">
        <w:rPr>
          <w:highlight w:val="yellow"/>
        </w:rPr>
        <w:lastRenderedPageBreak/>
        <w:t>4.2.</w:t>
      </w:r>
      <w:r>
        <w:rPr>
          <w:highlight w:val="yellow"/>
        </w:rPr>
        <w:t>4</w:t>
      </w:r>
      <w:r w:rsidRPr="00FE224F">
        <w:rPr>
          <w:highlight w:val="yellow"/>
        </w:rPr>
        <w:t>. Обеспечить представителей Исполнителя на объекте 3-х разовым горячим питанием, спецодеждой, рабочими местами, соответствующим СанПиН 2.2.2./2.4.1340-03 и прочим, необходимым для работы.</w:t>
      </w:r>
    </w:p>
    <w:p w:rsidR="00D71931" w:rsidRPr="00345013" w:rsidRDefault="00D71931" w:rsidP="00D71931">
      <w:pPr>
        <w:pStyle w:val="affff6"/>
        <w:numPr>
          <w:ilvl w:val="2"/>
          <w:numId w:val="0"/>
        </w:numPr>
        <w:tabs>
          <w:tab w:val="num" w:pos="680"/>
          <w:tab w:val="num" w:pos="1080"/>
        </w:tabs>
        <w:ind w:firstLine="680"/>
      </w:pPr>
      <w:r>
        <w:t xml:space="preserve">4.2.5. </w:t>
      </w:r>
      <w:r w:rsidRPr="00345013">
        <w:t>Проверять ход и качество Работ, выполняемых Исполнителем, не вмешиваясь в его деятельность.</w:t>
      </w:r>
    </w:p>
    <w:p w:rsidR="00D71931" w:rsidRPr="00345013" w:rsidRDefault="00D71931" w:rsidP="00D71931">
      <w:pPr>
        <w:pStyle w:val="affff6"/>
        <w:numPr>
          <w:ilvl w:val="2"/>
          <w:numId w:val="0"/>
        </w:numPr>
        <w:tabs>
          <w:tab w:val="num" w:pos="680"/>
          <w:tab w:val="num" w:pos="1080"/>
        </w:tabs>
        <w:ind w:firstLine="680"/>
      </w:pPr>
      <w:r>
        <w:t xml:space="preserve">4.2.6. </w:t>
      </w:r>
      <w:r w:rsidRPr="00345013">
        <w:t>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D71931" w:rsidRPr="00C23F85" w:rsidRDefault="00D71931" w:rsidP="00D71931">
      <w:pPr>
        <w:pStyle w:val="affff5"/>
        <w:numPr>
          <w:ilvl w:val="1"/>
          <w:numId w:val="0"/>
        </w:numPr>
        <w:tabs>
          <w:tab w:val="num" w:pos="680"/>
        </w:tabs>
        <w:ind w:firstLine="680"/>
      </w:pPr>
      <w:r w:rsidRPr="00C23F85">
        <w:t>4.3. Заказчик вправе:</w:t>
      </w:r>
    </w:p>
    <w:p w:rsidR="00D71931" w:rsidRPr="00C23F85" w:rsidRDefault="00D71931" w:rsidP="00D71931">
      <w:pPr>
        <w:pStyle w:val="affff6"/>
        <w:numPr>
          <w:ilvl w:val="2"/>
          <w:numId w:val="0"/>
        </w:numPr>
        <w:tabs>
          <w:tab w:val="num" w:pos="680"/>
          <w:tab w:val="num" w:pos="1080"/>
        </w:tabs>
        <w:ind w:firstLine="680"/>
      </w:pPr>
      <w:r w:rsidRPr="00C23F85">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71931" w:rsidRPr="00345013" w:rsidRDefault="00D71931" w:rsidP="00D71931">
      <w:pPr>
        <w:pStyle w:val="44"/>
        <w:ind w:firstLine="851"/>
        <w:jc w:val="both"/>
        <w:rPr>
          <w:b/>
          <w:bCs/>
          <w:sz w:val="24"/>
          <w:szCs w:val="24"/>
        </w:rPr>
      </w:pPr>
    </w:p>
    <w:p w:rsidR="00D71931" w:rsidRPr="00645223" w:rsidRDefault="00D71931" w:rsidP="00D71931">
      <w:pPr>
        <w:pStyle w:val="1"/>
        <w:tabs>
          <w:tab w:val="clear" w:pos="432"/>
          <w:tab w:val="num" w:pos="360"/>
        </w:tabs>
        <w:ind w:left="0"/>
        <w:jc w:val="center"/>
        <w:rPr>
          <w:sz w:val="28"/>
          <w:szCs w:val="28"/>
        </w:rPr>
      </w:pPr>
      <w:r>
        <w:rPr>
          <w:sz w:val="28"/>
          <w:szCs w:val="28"/>
        </w:rPr>
        <w:t xml:space="preserve">5. </w:t>
      </w:r>
      <w:r w:rsidRPr="00645223">
        <w:rPr>
          <w:sz w:val="28"/>
          <w:szCs w:val="28"/>
        </w:rPr>
        <w:t>Ответственность Сторон</w:t>
      </w:r>
    </w:p>
    <w:p w:rsidR="00D71931" w:rsidRPr="00345013" w:rsidRDefault="00D71931" w:rsidP="00D71931">
      <w:pPr>
        <w:suppressAutoHyphens w:val="0"/>
        <w:snapToGrid w:val="0"/>
        <w:ind w:left="450"/>
        <w:rPr>
          <w:b/>
          <w:sz w:val="28"/>
        </w:rPr>
      </w:pPr>
    </w:p>
    <w:p w:rsidR="00D71931" w:rsidRPr="00645223" w:rsidRDefault="00D71931" w:rsidP="00D71931">
      <w:pPr>
        <w:pStyle w:val="affff5"/>
        <w:numPr>
          <w:ilvl w:val="1"/>
          <w:numId w:val="15"/>
        </w:numPr>
        <w:ind w:left="0" w:firstLine="714"/>
      </w:pPr>
      <w:r w:rsidRPr="00345013">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71931" w:rsidRPr="00345013" w:rsidRDefault="00D71931" w:rsidP="00D71931">
      <w:pPr>
        <w:pStyle w:val="affff5"/>
        <w:numPr>
          <w:ilvl w:val="1"/>
          <w:numId w:val="15"/>
        </w:numPr>
        <w:ind w:left="0" w:firstLine="714"/>
      </w:pPr>
      <w:r w:rsidRPr="00345013">
        <w:t>В случае нарушения сроков выполнения Работ</w:t>
      </w:r>
      <w:r>
        <w:t xml:space="preserve"> и поставки оборудования (этапов Работ), предоставления прав на использование Программного продукта, </w:t>
      </w:r>
      <w:r w:rsidRPr="009F0507">
        <w:t xml:space="preserve">сдачи результата Работ </w:t>
      </w:r>
      <w:r w:rsidRPr="00345013">
        <w:t>по настоящему Договору Заказчик вправе потребовать от Исполнителя уплаты пени в размере 0,1% от стоимости не выполненных обязательств за каждый день просрочки, но не более 10 (десяти)% от стоимости не выполненных обязательств.</w:t>
      </w:r>
    </w:p>
    <w:p w:rsidR="00D71931" w:rsidRDefault="00D71931" w:rsidP="00D71931">
      <w:pPr>
        <w:pStyle w:val="affff5"/>
        <w:numPr>
          <w:ilvl w:val="1"/>
          <w:numId w:val="15"/>
        </w:numPr>
        <w:ind w:left="0" w:firstLine="714"/>
      </w:pPr>
      <w:r w:rsidRPr="00345013">
        <w:t>В случае нарушения сроков оплаты Работ</w:t>
      </w:r>
      <w:r>
        <w:t xml:space="preserve"> и Оборудования</w:t>
      </w:r>
      <w:r w:rsidRPr="00345013">
        <w:t>, установленных п.</w:t>
      </w:r>
      <w:r>
        <w:t>п.</w:t>
      </w:r>
      <w:r w:rsidRPr="00345013">
        <w:t xml:space="preserve"> 2.</w:t>
      </w:r>
      <w:r>
        <w:t>4-2.9</w:t>
      </w:r>
      <w:r w:rsidRPr="00345013">
        <w:t>, настоящего</w:t>
      </w:r>
      <w:r>
        <w:t xml:space="preserve"> Договора</w:t>
      </w:r>
      <w:r w:rsidRPr="00345013">
        <w:t>, Исполнитель вправе потребовать от Заказчика уплаты пени в размере 0,1% от стоимости не выполненных обязательств за каждый день просрочки, но не более 10 (десяти)% от стоимости не выполненных обязательств.</w:t>
      </w:r>
    </w:p>
    <w:p w:rsidR="00D71931" w:rsidRPr="00F34E02" w:rsidRDefault="00D71931" w:rsidP="00D71931">
      <w:pPr>
        <w:pStyle w:val="affff5"/>
        <w:numPr>
          <w:ilvl w:val="1"/>
          <w:numId w:val="15"/>
        </w:numPr>
        <w:ind w:left="0" w:firstLine="714"/>
      </w:pPr>
      <w:r w:rsidRPr="00F34E02">
        <w:t xml:space="preserve">В случае ненадлежащего выполнения Исполнителем условий настоящего Договора, несоответствия </w:t>
      </w:r>
      <w:r w:rsidRPr="00412E66">
        <w:t xml:space="preserve">результатов </w:t>
      </w:r>
      <w:r w:rsidRPr="00F34E02">
        <w:t xml:space="preserve">Работ обусловленным Сторонами требованиям Исполнитель уплачивает Заказчику штраф в размере </w:t>
      </w:r>
      <w:r>
        <w:t>10</w:t>
      </w:r>
      <w:r w:rsidRPr="00F34E02">
        <w:t xml:space="preserve"> (</w:t>
      </w:r>
      <w:r>
        <w:t>десяти</w:t>
      </w:r>
      <w:r w:rsidRPr="00F34E02">
        <w:t>) % от цены настоящего Договора.</w:t>
      </w:r>
    </w:p>
    <w:p w:rsidR="00D71931" w:rsidRDefault="00D71931" w:rsidP="00D71931">
      <w:pPr>
        <w:pStyle w:val="affff5"/>
        <w:numPr>
          <w:ilvl w:val="1"/>
          <w:numId w:val="15"/>
        </w:numPr>
        <w:ind w:left="0" w:firstLine="714"/>
      </w:pPr>
      <w:r w:rsidRPr="00345013">
        <w:t xml:space="preserve">Перечисленные в </w:t>
      </w:r>
      <w:r w:rsidRPr="00CF4ADB">
        <w:t xml:space="preserve">настоящем Договоре штрафные </w:t>
      </w:r>
      <w:r w:rsidRPr="00345013">
        <w:t>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w:t>
      </w:r>
      <w:r>
        <w:t>сьменному требованию Заказчика.</w:t>
      </w:r>
    </w:p>
    <w:p w:rsidR="00D71931" w:rsidRPr="00C33812" w:rsidRDefault="00D71931" w:rsidP="00D71931">
      <w:pPr>
        <w:pStyle w:val="affff5"/>
        <w:numPr>
          <w:ilvl w:val="1"/>
          <w:numId w:val="15"/>
        </w:numPr>
        <w:ind w:left="0" w:firstLine="714"/>
      </w:pPr>
      <w:r w:rsidRPr="00C33812">
        <w:t xml:space="preserve">В случае возникновения любых причин, ограничивающих или делающих невозможным оказание услуг согласно Договору, вызванных любыми действиями или бездействием </w:t>
      </w:r>
      <w:r>
        <w:t>Заказчика</w:t>
      </w:r>
      <w:r w:rsidRPr="00C33812">
        <w:t xml:space="preserve">, </w:t>
      </w:r>
      <w:r>
        <w:t>Исполнитель</w:t>
      </w:r>
      <w:r w:rsidRPr="00C33812">
        <w:t xml:space="preserve"> уведомляет </w:t>
      </w:r>
      <w:r>
        <w:t>Заказчика</w:t>
      </w:r>
      <w:r w:rsidRPr="00C33812">
        <w:t xml:space="preserve"> о возникшем осложнении в письменном виде. В случае, если в 3-х дневный срок возникшее осложнение не</w:t>
      </w:r>
      <w:r>
        <w:t xml:space="preserve"> </w:t>
      </w:r>
      <w:r w:rsidRPr="00C33812">
        <w:t xml:space="preserve">устраняется, возникает просрочка исполнения услуг. Срок </w:t>
      </w:r>
      <w:r w:rsidRPr="00C33812">
        <w:lastRenderedPageBreak/>
        <w:t xml:space="preserve">исполнения услуг автоматически продлевается на срок просрочки, </w:t>
      </w:r>
      <w:r>
        <w:t>Заказчик</w:t>
      </w:r>
      <w:r w:rsidRPr="00C33812">
        <w:t xml:space="preserve"> обязан оплатить </w:t>
      </w:r>
      <w:r>
        <w:t>Исполнителю</w:t>
      </w:r>
      <w:r w:rsidRPr="00C33812">
        <w:t xml:space="preserve"> просрочку оказания услуг в размере 0,1% от суммы настоящего Договора за каждый рабочий день просрочки оказания услуг.</w:t>
      </w:r>
    </w:p>
    <w:p w:rsidR="00D71931" w:rsidRPr="005F4FA7" w:rsidRDefault="00D71931" w:rsidP="00D71931">
      <w:pPr>
        <w:pStyle w:val="affff5"/>
        <w:numPr>
          <w:ilvl w:val="1"/>
          <w:numId w:val="15"/>
        </w:numPr>
        <w:ind w:left="0" w:firstLine="714"/>
      </w:pPr>
      <w:r w:rsidRPr="007325EA">
        <w:t xml:space="preserve">В период договорных отношений, а также </w:t>
      </w:r>
      <w:r>
        <w:t>в течение 3 (Т</w:t>
      </w:r>
      <w:r w:rsidRPr="007325EA">
        <w:t>рех</w:t>
      </w:r>
      <w:r>
        <w:t>)</w:t>
      </w:r>
      <w:r w:rsidRPr="007325EA">
        <w:t xml:space="preserve"> лет после их завершения, Стороны (а также компании, имеющие непосредственное отношение к ним) не вправе собирать любые сведения о профессиональных навыках, опыте работы, уровне заработной платы сотрудников другой</w:t>
      </w:r>
      <w:r>
        <w:t xml:space="preserve"> </w:t>
      </w:r>
      <w:r w:rsidRPr="007325EA">
        <w:t>стороны. Стороны обязуются не вступать в переговоры с</w:t>
      </w:r>
      <w:r>
        <w:t> </w:t>
      </w:r>
      <w:r w:rsidRPr="007325EA">
        <w:t xml:space="preserve">работниками другой стороны, касающиеся трудоустройства по трудовому, гражданско-правовому договорам, не принимать на работу, не использовать персонал противоположной Стороны в качестве консультантов </w:t>
      </w:r>
      <w:r>
        <w:t>вне рамок договорных отношений.</w:t>
      </w:r>
    </w:p>
    <w:p w:rsidR="00D71931" w:rsidRPr="00645223" w:rsidRDefault="00D71931" w:rsidP="00D71931">
      <w:pPr>
        <w:pStyle w:val="1"/>
        <w:tabs>
          <w:tab w:val="clear" w:pos="432"/>
          <w:tab w:val="num" w:pos="360"/>
        </w:tabs>
        <w:ind w:left="0"/>
        <w:jc w:val="center"/>
        <w:rPr>
          <w:sz w:val="28"/>
          <w:szCs w:val="28"/>
        </w:rPr>
      </w:pPr>
      <w:r>
        <w:rPr>
          <w:sz w:val="28"/>
          <w:szCs w:val="28"/>
        </w:rPr>
        <w:t xml:space="preserve">6. </w:t>
      </w:r>
      <w:r w:rsidRPr="00645223">
        <w:rPr>
          <w:sz w:val="28"/>
          <w:szCs w:val="28"/>
        </w:rPr>
        <w:t>Обстоятельства непреодолимой силы</w:t>
      </w:r>
    </w:p>
    <w:p w:rsidR="00D71931" w:rsidRPr="00345013" w:rsidRDefault="00D71931" w:rsidP="00D71931">
      <w:pPr>
        <w:suppressAutoHyphens w:val="0"/>
        <w:snapToGrid w:val="0"/>
        <w:ind w:left="450"/>
        <w:rPr>
          <w:b/>
          <w:sz w:val="28"/>
        </w:rPr>
      </w:pPr>
    </w:p>
    <w:p w:rsidR="00D71931" w:rsidRPr="00645223" w:rsidRDefault="00D71931" w:rsidP="00D71931">
      <w:pPr>
        <w:pStyle w:val="affff5"/>
        <w:numPr>
          <w:ilvl w:val="1"/>
          <w:numId w:val="0"/>
        </w:numPr>
        <w:tabs>
          <w:tab w:val="num" w:pos="680"/>
        </w:tabs>
        <w:ind w:firstLine="680"/>
      </w:pPr>
      <w:r>
        <w:t xml:space="preserve">6.1. </w:t>
      </w:r>
      <w:r w:rsidRPr="00345013">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w:t>
      </w:r>
      <w:r>
        <w:t xml:space="preserve">условиях обстоятельств, в том числе объявленной </w:t>
      </w:r>
      <w:r w:rsidRPr="00345013">
        <w:t>или фактической войной, гражданскими волн</w:t>
      </w:r>
      <w:r>
        <w:t>ениями, эпидемиями, блокадами, эмбарго,</w:t>
      </w:r>
      <w:r w:rsidRPr="00345013">
        <w:t xml:space="preserve"> пожарами, землетрясениями, наводнениями и другими природными стихийными бедствиями, изданием запретительных</w:t>
      </w:r>
      <w:r>
        <w:t xml:space="preserve"> актов органов государственной </w:t>
      </w:r>
      <w:r w:rsidRPr="00345013">
        <w:t>власти.</w:t>
      </w:r>
    </w:p>
    <w:p w:rsidR="00D71931" w:rsidRPr="00345013" w:rsidRDefault="00D71931" w:rsidP="00D71931">
      <w:pPr>
        <w:pStyle w:val="affff5"/>
        <w:numPr>
          <w:ilvl w:val="1"/>
          <w:numId w:val="0"/>
        </w:numPr>
        <w:tabs>
          <w:tab w:val="num" w:pos="680"/>
        </w:tabs>
        <w:ind w:firstLine="680"/>
      </w:pPr>
      <w:r>
        <w:t xml:space="preserve">6.2. </w:t>
      </w:r>
      <w:r w:rsidRPr="00345013">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71931" w:rsidRPr="00345013" w:rsidRDefault="00D71931" w:rsidP="00D71931">
      <w:pPr>
        <w:pStyle w:val="affff5"/>
        <w:numPr>
          <w:ilvl w:val="1"/>
          <w:numId w:val="0"/>
        </w:numPr>
        <w:tabs>
          <w:tab w:val="num" w:pos="680"/>
        </w:tabs>
        <w:ind w:firstLine="680"/>
      </w:pPr>
      <w:r>
        <w:t xml:space="preserve">6.3. </w:t>
      </w:r>
      <w:r w:rsidRPr="00345013">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71931" w:rsidRPr="00345013" w:rsidRDefault="00D71931" w:rsidP="00D71931">
      <w:pPr>
        <w:pStyle w:val="affff5"/>
        <w:numPr>
          <w:ilvl w:val="1"/>
          <w:numId w:val="0"/>
        </w:numPr>
        <w:tabs>
          <w:tab w:val="num" w:pos="680"/>
        </w:tabs>
        <w:ind w:firstLine="680"/>
      </w:pPr>
      <w:r>
        <w:t xml:space="preserve">6.4. </w:t>
      </w:r>
      <w:r w:rsidRPr="00345013">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w:t>
      </w:r>
      <w:r>
        <w:t>порядке, установленном пунктом 9</w:t>
      </w:r>
      <w:r w:rsidRPr="00345013">
        <w:t>.3 настоящего Договора.</w:t>
      </w:r>
    </w:p>
    <w:p w:rsidR="00D71931" w:rsidRDefault="00D71931" w:rsidP="00D71931">
      <w:pPr>
        <w:pStyle w:val="1"/>
        <w:tabs>
          <w:tab w:val="clear" w:pos="432"/>
          <w:tab w:val="num" w:pos="360"/>
        </w:tabs>
        <w:ind w:left="0"/>
        <w:jc w:val="center"/>
        <w:rPr>
          <w:sz w:val="28"/>
          <w:szCs w:val="28"/>
        </w:rPr>
      </w:pPr>
      <w:r>
        <w:rPr>
          <w:sz w:val="28"/>
          <w:szCs w:val="28"/>
        </w:rPr>
        <w:t xml:space="preserve">7. </w:t>
      </w:r>
      <w:r w:rsidRPr="00EF4F77">
        <w:rPr>
          <w:sz w:val="28"/>
          <w:szCs w:val="28"/>
        </w:rPr>
        <w:t xml:space="preserve">Конфиденциальность. </w:t>
      </w:r>
    </w:p>
    <w:p w:rsidR="00D71931" w:rsidRPr="00EF4F77" w:rsidRDefault="00D71931" w:rsidP="00D71931"/>
    <w:p w:rsidR="00D71931" w:rsidRPr="00C33812" w:rsidRDefault="00D71931" w:rsidP="00D71931">
      <w:pPr>
        <w:pStyle w:val="affff5"/>
        <w:numPr>
          <w:ilvl w:val="1"/>
          <w:numId w:val="0"/>
        </w:numPr>
        <w:tabs>
          <w:tab w:val="num" w:pos="680"/>
        </w:tabs>
        <w:ind w:firstLine="680"/>
      </w:pPr>
      <w:r>
        <w:t xml:space="preserve">7.1. </w:t>
      </w:r>
      <w:r w:rsidRPr="00C33812">
        <w:t xml:space="preserve">Стороны принимают на себя обязательства не разглашать сведения, полученные в ходе исполнения Договора, особенно, являющиеся конфиденциальными для каждой из Сторон. Под конфиденциальной информацией в настоящем Договоре понимаются не являющиеся общедоступными сведения, разглашение которых может привести к возникновению убытков и/или повлиять на деловую репутацию любой из Сторон, в том числе: </w:t>
      </w:r>
    </w:p>
    <w:p w:rsidR="00D71931" w:rsidRPr="00C33812" w:rsidRDefault="00D71931" w:rsidP="00D71931">
      <w:pPr>
        <w:pStyle w:val="affff5"/>
        <w:numPr>
          <w:ilvl w:val="1"/>
          <w:numId w:val="41"/>
        </w:numPr>
      </w:pPr>
      <w:r w:rsidRPr="00C33812">
        <w:t xml:space="preserve">информация о транзакциях, остатках на счетах, объемах операций; </w:t>
      </w:r>
    </w:p>
    <w:p w:rsidR="00D71931" w:rsidRPr="00C33812" w:rsidRDefault="00D71931" w:rsidP="00D71931">
      <w:pPr>
        <w:pStyle w:val="affff5"/>
        <w:numPr>
          <w:ilvl w:val="1"/>
          <w:numId w:val="41"/>
        </w:numPr>
      </w:pPr>
      <w:r w:rsidRPr="00C33812">
        <w:t xml:space="preserve">информация о тарифной политике Сторон. </w:t>
      </w:r>
    </w:p>
    <w:p w:rsidR="00D71931" w:rsidRPr="00C33812" w:rsidRDefault="00D71931" w:rsidP="00D71931">
      <w:pPr>
        <w:pStyle w:val="affff5"/>
        <w:numPr>
          <w:ilvl w:val="1"/>
          <w:numId w:val="0"/>
        </w:numPr>
        <w:tabs>
          <w:tab w:val="num" w:pos="680"/>
        </w:tabs>
        <w:ind w:firstLine="680"/>
      </w:pPr>
      <w:r>
        <w:lastRenderedPageBreak/>
        <w:t xml:space="preserve">7.2. </w:t>
      </w:r>
      <w:r w:rsidRPr="00C33812">
        <w:t>Также не подлежит разглашению информация о взаимоотношениях сторон в процессе заключения, исполнения, расторжения Договора. Всякая информация подобного рода, за</w:t>
      </w:r>
      <w:r>
        <w:t> </w:t>
      </w:r>
      <w:r w:rsidRPr="00C33812">
        <w:t>исключением того, что оговорено в</w:t>
      </w:r>
      <w:r>
        <w:t xml:space="preserve"> </w:t>
      </w:r>
      <w:r w:rsidRPr="00C33812">
        <w:t>п. </w:t>
      </w:r>
      <w:r>
        <w:t>7.5</w:t>
      </w:r>
      <w:r w:rsidRPr="00C33812">
        <w:t>., может быть передана в СМИ или обнародована (сделана доступной неопределенному кругу лиц) иным образом ТОЛЬКО с письменного согласия другой стороны.</w:t>
      </w:r>
    </w:p>
    <w:p w:rsidR="00D71931" w:rsidRPr="00C33812" w:rsidRDefault="00D71931" w:rsidP="00D71931">
      <w:pPr>
        <w:pStyle w:val="affff5"/>
        <w:numPr>
          <w:ilvl w:val="1"/>
          <w:numId w:val="0"/>
        </w:numPr>
        <w:tabs>
          <w:tab w:val="num" w:pos="680"/>
        </w:tabs>
        <w:ind w:firstLine="680"/>
      </w:pPr>
      <w:r>
        <w:t xml:space="preserve">7.3. </w:t>
      </w:r>
      <w:r w:rsidRPr="00C33812">
        <w:t>Стороны обязуются не разглашать указанную в</w:t>
      </w:r>
      <w:r>
        <w:t xml:space="preserve"> п. 7</w:t>
      </w:r>
      <w:r w:rsidRPr="00C33812">
        <w:t>.1 информацию третьим лицам, за</w:t>
      </w:r>
      <w:r>
        <w:t xml:space="preserve"> </w:t>
      </w:r>
      <w:r w:rsidRPr="00C33812">
        <w:t>исключением ответственных лиц Сторон, уполномоченных получать и передавать информацию от имени каждой из Сторон в связи с исполнением обязательств по</w:t>
      </w:r>
      <w:r>
        <w:t> </w:t>
      </w:r>
      <w:r w:rsidRPr="00C33812">
        <w:t>настоящему Договору, и членов рабочих групп для которых эта информация может быть доведена данными лицами в связи с исполнением обязательств по настоящему Договору.</w:t>
      </w:r>
    </w:p>
    <w:p w:rsidR="00D71931" w:rsidRPr="00C33812" w:rsidRDefault="00D71931" w:rsidP="00D71931">
      <w:pPr>
        <w:pStyle w:val="affff5"/>
        <w:numPr>
          <w:ilvl w:val="1"/>
          <w:numId w:val="0"/>
        </w:numPr>
        <w:tabs>
          <w:tab w:val="num" w:pos="680"/>
        </w:tabs>
        <w:ind w:firstLine="680"/>
      </w:pPr>
      <w:r>
        <w:t xml:space="preserve">7.4. </w:t>
      </w:r>
      <w:r w:rsidRPr="00C33812">
        <w:t>В случае прекращения настоящего Договора, Стороны обязуются не разглашать и</w:t>
      </w:r>
      <w:r>
        <w:t> </w:t>
      </w:r>
      <w:r w:rsidRPr="00C33812">
        <w:t>не</w:t>
      </w:r>
      <w:r>
        <w:t> </w:t>
      </w:r>
      <w:r w:rsidRPr="00C33812">
        <w:t>использовать в своих интересах и/или интересах третьих лиц информацию, указанную в</w:t>
      </w:r>
      <w:r>
        <w:t xml:space="preserve"> </w:t>
      </w:r>
      <w:r w:rsidRPr="00C33812">
        <w:t>п. </w:t>
      </w:r>
      <w:r>
        <w:t>7</w:t>
      </w:r>
      <w:r w:rsidRPr="00C33812">
        <w:t>.1 в течение 10 (</w:t>
      </w:r>
      <w:r>
        <w:t>Д</w:t>
      </w:r>
      <w:r w:rsidRPr="00C33812">
        <w:t xml:space="preserve">есяти) лет с момента прекращения срока действия настоящего Договора. </w:t>
      </w:r>
    </w:p>
    <w:p w:rsidR="00D71931" w:rsidRPr="00645223" w:rsidRDefault="00D71931" w:rsidP="00D71931">
      <w:pPr>
        <w:pStyle w:val="affff5"/>
        <w:numPr>
          <w:ilvl w:val="1"/>
          <w:numId w:val="0"/>
        </w:numPr>
        <w:tabs>
          <w:tab w:val="num" w:pos="680"/>
        </w:tabs>
        <w:ind w:firstLine="680"/>
      </w:pPr>
      <w:r>
        <w:t>7.5. Исполнитель</w:t>
      </w:r>
      <w:r w:rsidRPr="00C33812">
        <w:t xml:space="preserve"> вправе упоминать в средствах массовой информации название компании </w:t>
      </w:r>
      <w:r>
        <w:t>Заказчика</w:t>
      </w:r>
      <w:r w:rsidRPr="00C33812">
        <w:t xml:space="preserve"> и существование </w:t>
      </w:r>
      <w:r>
        <w:t>настоящего</w:t>
      </w:r>
      <w:r w:rsidRPr="00C33812">
        <w:t xml:space="preserve"> Договора после </w:t>
      </w:r>
      <w:r>
        <w:t>завершения этапа согласования Технического Задания системы (Этапа №1.1)</w:t>
      </w:r>
      <w:r w:rsidRPr="00C33812">
        <w:t>. Получение дополнительных разрешений от ЗАКАЗЧИКА при этом не</w:t>
      </w:r>
      <w:r>
        <w:t> </w:t>
      </w:r>
      <w:r w:rsidRPr="00C33812">
        <w:t>требуется</w:t>
      </w:r>
      <w:r>
        <w:t>.</w:t>
      </w:r>
    </w:p>
    <w:p w:rsidR="00D71931" w:rsidRPr="00645223" w:rsidRDefault="00D71931" w:rsidP="00D71931">
      <w:pPr>
        <w:pStyle w:val="1"/>
        <w:tabs>
          <w:tab w:val="clear" w:pos="432"/>
          <w:tab w:val="num" w:pos="360"/>
        </w:tabs>
        <w:ind w:left="0"/>
        <w:jc w:val="center"/>
        <w:rPr>
          <w:sz w:val="28"/>
          <w:szCs w:val="28"/>
        </w:rPr>
      </w:pPr>
      <w:r>
        <w:rPr>
          <w:sz w:val="28"/>
          <w:szCs w:val="28"/>
        </w:rPr>
        <w:t xml:space="preserve">8. </w:t>
      </w:r>
      <w:r w:rsidRPr="00645223">
        <w:rPr>
          <w:sz w:val="28"/>
          <w:szCs w:val="28"/>
        </w:rPr>
        <w:t>Разрешение споров</w:t>
      </w:r>
    </w:p>
    <w:p w:rsidR="00D71931" w:rsidRPr="00345013" w:rsidRDefault="00D71931" w:rsidP="00D71931">
      <w:pPr>
        <w:suppressAutoHyphens w:val="0"/>
        <w:snapToGrid w:val="0"/>
        <w:ind w:left="450"/>
        <w:rPr>
          <w:b/>
          <w:sz w:val="28"/>
        </w:rPr>
      </w:pPr>
    </w:p>
    <w:p w:rsidR="00D71931" w:rsidRPr="00645223" w:rsidRDefault="00D71931" w:rsidP="00D71931">
      <w:pPr>
        <w:pStyle w:val="affff5"/>
        <w:numPr>
          <w:ilvl w:val="1"/>
          <w:numId w:val="0"/>
        </w:numPr>
        <w:tabs>
          <w:tab w:val="num" w:pos="680"/>
        </w:tabs>
        <w:ind w:firstLine="680"/>
      </w:pPr>
      <w:r>
        <w:t xml:space="preserve">8.1. </w:t>
      </w:r>
      <w:r w:rsidRPr="00345013">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71931" w:rsidRPr="00345013" w:rsidRDefault="00D71931" w:rsidP="00D71931">
      <w:pPr>
        <w:pStyle w:val="affff5"/>
        <w:numPr>
          <w:ilvl w:val="1"/>
          <w:numId w:val="0"/>
        </w:numPr>
        <w:tabs>
          <w:tab w:val="num" w:pos="680"/>
        </w:tabs>
        <w:ind w:firstLine="680"/>
      </w:pPr>
      <w:r>
        <w:t xml:space="preserve">8.2. </w:t>
      </w:r>
      <w:r w:rsidRPr="00345013">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71931" w:rsidRPr="00645223" w:rsidRDefault="00D71931" w:rsidP="00D71931">
      <w:pPr>
        <w:pStyle w:val="affff5"/>
        <w:numPr>
          <w:ilvl w:val="1"/>
          <w:numId w:val="0"/>
        </w:numPr>
        <w:tabs>
          <w:tab w:val="num" w:pos="680"/>
        </w:tabs>
        <w:ind w:firstLine="680"/>
      </w:pPr>
      <w:r>
        <w:t xml:space="preserve">8.3. </w:t>
      </w:r>
      <w:r w:rsidRPr="00345013">
        <w:t xml:space="preserve">В случае если споры не урегулированы Сторонами с помощью   переговоров и в претензионном порядке, то они передаются заинтересованной </w:t>
      </w:r>
      <w:r w:rsidRPr="00B54B9F">
        <w:t>Стороной на рассмотрение в Арбитражный суд г. Москвы.</w:t>
      </w:r>
    </w:p>
    <w:p w:rsidR="00D71931" w:rsidRPr="00345013" w:rsidRDefault="00D71931" w:rsidP="00D71931">
      <w:pPr>
        <w:pStyle w:val="ConsNormal"/>
        <w:ind w:firstLine="0"/>
        <w:jc w:val="both"/>
        <w:rPr>
          <w:rFonts w:ascii="Times New Roman" w:hAnsi="Times New Roman"/>
          <w:b/>
          <w:sz w:val="24"/>
          <w:szCs w:val="24"/>
        </w:rPr>
      </w:pPr>
    </w:p>
    <w:p w:rsidR="00D71931" w:rsidRPr="00645223" w:rsidRDefault="00D71931" w:rsidP="00D71931">
      <w:pPr>
        <w:pStyle w:val="1"/>
        <w:tabs>
          <w:tab w:val="clear" w:pos="432"/>
          <w:tab w:val="num" w:pos="360"/>
        </w:tabs>
        <w:ind w:left="0"/>
        <w:jc w:val="center"/>
        <w:rPr>
          <w:sz w:val="28"/>
          <w:szCs w:val="28"/>
        </w:rPr>
      </w:pPr>
      <w:r>
        <w:rPr>
          <w:sz w:val="28"/>
          <w:szCs w:val="28"/>
        </w:rPr>
        <w:t xml:space="preserve">9. </w:t>
      </w:r>
      <w:r w:rsidRPr="00645223">
        <w:rPr>
          <w:sz w:val="28"/>
          <w:szCs w:val="28"/>
        </w:rPr>
        <w:t>Порядок внесения изменений, дополнений в Договор и его расторжения</w:t>
      </w:r>
    </w:p>
    <w:p w:rsidR="00D71931" w:rsidRPr="00345013" w:rsidRDefault="00D71931" w:rsidP="00D71931">
      <w:pPr>
        <w:suppressAutoHyphens w:val="0"/>
        <w:snapToGrid w:val="0"/>
        <w:ind w:left="450"/>
        <w:rPr>
          <w:b/>
          <w:sz w:val="28"/>
        </w:rPr>
      </w:pPr>
    </w:p>
    <w:p w:rsidR="00D71931" w:rsidRPr="00645223" w:rsidRDefault="00D71931" w:rsidP="00D71931">
      <w:pPr>
        <w:pStyle w:val="affff5"/>
        <w:numPr>
          <w:ilvl w:val="1"/>
          <w:numId w:val="0"/>
        </w:numPr>
        <w:tabs>
          <w:tab w:val="num" w:pos="680"/>
        </w:tabs>
        <w:ind w:firstLine="680"/>
      </w:pPr>
      <w:r>
        <w:t xml:space="preserve">9.1. </w:t>
      </w:r>
      <w:r w:rsidRPr="00345013">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71931" w:rsidRPr="00345013" w:rsidRDefault="00D71931" w:rsidP="00D71931">
      <w:pPr>
        <w:pStyle w:val="affff5"/>
        <w:numPr>
          <w:ilvl w:val="1"/>
          <w:numId w:val="0"/>
        </w:numPr>
        <w:tabs>
          <w:tab w:val="num" w:pos="680"/>
        </w:tabs>
        <w:ind w:firstLine="680"/>
      </w:pPr>
      <w:r>
        <w:t xml:space="preserve">9.2. </w:t>
      </w:r>
      <w:r w:rsidRPr="00345013">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D71931" w:rsidRPr="00345013" w:rsidRDefault="00D71931" w:rsidP="00D71931">
      <w:pPr>
        <w:pStyle w:val="affff5"/>
        <w:numPr>
          <w:ilvl w:val="1"/>
          <w:numId w:val="0"/>
        </w:numPr>
        <w:tabs>
          <w:tab w:val="num" w:pos="680"/>
        </w:tabs>
        <w:ind w:firstLine="680"/>
      </w:pPr>
      <w:r>
        <w:t xml:space="preserve">9.3. </w:t>
      </w:r>
      <w:r w:rsidRPr="00345013">
        <w:t xml:space="preserve">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w:t>
      </w:r>
      <w:r w:rsidRPr="00345013">
        <w:lastRenderedPageBreak/>
        <w:t>считается расторгнутым с даты, указанной в уведомлении о расторжении. При этом Заказчик обязан опл</w:t>
      </w:r>
      <w:r>
        <w:t xml:space="preserve">атить фактические затраты </w:t>
      </w:r>
      <w:r w:rsidRPr="00345013">
        <w:t xml:space="preserve">по оказанию </w:t>
      </w:r>
      <w:r>
        <w:t xml:space="preserve">Работ и </w:t>
      </w:r>
      <w:r w:rsidRPr="00345013">
        <w:t>Услуг, произведенные до даты получения Исполнителем уведомления о расторжении настоящего Договора.</w:t>
      </w:r>
    </w:p>
    <w:p w:rsidR="00D71931" w:rsidRPr="00345013" w:rsidRDefault="00D71931" w:rsidP="00D71931">
      <w:pPr>
        <w:pStyle w:val="ConsNormal"/>
        <w:ind w:firstLine="851"/>
        <w:rPr>
          <w:rFonts w:ascii="Times New Roman" w:hAnsi="Times New Roman"/>
          <w:b/>
          <w:sz w:val="24"/>
          <w:szCs w:val="24"/>
        </w:rPr>
      </w:pPr>
    </w:p>
    <w:p w:rsidR="00D71931" w:rsidRPr="00645223" w:rsidRDefault="00D71931" w:rsidP="00D71931">
      <w:pPr>
        <w:pStyle w:val="1"/>
        <w:tabs>
          <w:tab w:val="clear" w:pos="432"/>
          <w:tab w:val="num" w:pos="360"/>
        </w:tabs>
        <w:ind w:left="0"/>
        <w:jc w:val="center"/>
        <w:rPr>
          <w:sz w:val="28"/>
          <w:szCs w:val="28"/>
        </w:rPr>
      </w:pPr>
      <w:r>
        <w:rPr>
          <w:sz w:val="28"/>
          <w:szCs w:val="28"/>
        </w:rPr>
        <w:t xml:space="preserve">10. </w:t>
      </w:r>
      <w:r w:rsidRPr="00645223">
        <w:rPr>
          <w:sz w:val="28"/>
          <w:szCs w:val="28"/>
        </w:rPr>
        <w:t>Срок действия Договора</w:t>
      </w:r>
    </w:p>
    <w:p w:rsidR="00D71931" w:rsidRPr="00345013" w:rsidRDefault="00D71931" w:rsidP="00D71931">
      <w:pPr>
        <w:suppressAutoHyphens w:val="0"/>
        <w:snapToGrid w:val="0"/>
        <w:ind w:left="450"/>
        <w:rPr>
          <w:b/>
          <w:sz w:val="28"/>
        </w:rPr>
      </w:pPr>
    </w:p>
    <w:p w:rsidR="00D71931" w:rsidRPr="00345013" w:rsidRDefault="00D71931" w:rsidP="00D71931">
      <w:pPr>
        <w:pStyle w:val="affff5"/>
        <w:numPr>
          <w:ilvl w:val="1"/>
          <w:numId w:val="0"/>
        </w:numPr>
        <w:tabs>
          <w:tab w:val="num" w:pos="680"/>
        </w:tabs>
        <w:ind w:firstLine="680"/>
      </w:pPr>
      <w:r>
        <w:t xml:space="preserve">10.1. </w:t>
      </w:r>
      <w:r w:rsidRPr="00345013">
        <w:t>Настоящий Договор вступает в силу с даты его подписания Сторонами и действует до полного исполнения сторонами своих обязательств</w:t>
      </w:r>
      <w:r>
        <w:t xml:space="preserve"> в соответствии с Календарным планом (</w:t>
      </w:r>
      <w:fldSimple w:instr=" REF _Ref404258859 \h  \* MERGEFORMAT ">
        <w:r w:rsidR="00F046D0" w:rsidRPr="00F046D0">
          <w:rPr>
            <w:iCs/>
            <w:szCs w:val="28"/>
          </w:rPr>
          <w:t>Приложение № 2</w:t>
        </w:r>
      </w:fldSimple>
      <w:r>
        <w:t>), а в части действия Лицензионного договора (</w:t>
      </w:r>
      <w:fldSimple w:instr=" REF _Ref404673416 \h  \* MERGEFORMAT ">
        <w:r w:rsidR="00F046D0" w:rsidRPr="00F046D0">
          <w:rPr>
            <w:iCs/>
            <w:szCs w:val="28"/>
          </w:rPr>
          <w:t>Приложение № 4</w:t>
        </w:r>
      </w:fldSimple>
      <w:r>
        <w:t xml:space="preserve">) – в </w:t>
      </w:r>
      <w:r w:rsidRPr="00645223">
        <w:t>течение срока действия исключительных прав, принадлежащих правообладателю соответствующих Программ, определяемого в соответствии с п.1 ст. 1281 Гражданского Кодекса Российской Федерации, если иное не указано в лицензии правообладателя</w:t>
      </w:r>
      <w:r w:rsidRPr="00345013">
        <w:t xml:space="preserve">. </w:t>
      </w:r>
      <w:r>
        <w:t>В части гарантийных обязательств Исполнителя настоящий Договор действует до истечения срока гарантии.</w:t>
      </w:r>
    </w:p>
    <w:p w:rsidR="00D71931" w:rsidRPr="00345013" w:rsidRDefault="00D71931" w:rsidP="00D71931">
      <w:pPr>
        <w:pStyle w:val="aff0"/>
        <w:ind w:firstLine="0"/>
        <w:rPr>
          <w:szCs w:val="24"/>
        </w:rPr>
      </w:pPr>
    </w:p>
    <w:p w:rsidR="00D71931" w:rsidRPr="00645223" w:rsidRDefault="00D71931" w:rsidP="00D71931">
      <w:pPr>
        <w:pStyle w:val="1"/>
        <w:tabs>
          <w:tab w:val="clear" w:pos="432"/>
          <w:tab w:val="num" w:pos="360"/>
        </w:tabs>
        <w:ind w:left="0"/>
        <w:jc w:val="center"/>
        <w:rPr>
          <w:sz w:val="28"/>
          <w:szCs w:val="28"/>
        </w:rPr>
      </w:pPr>
      <w:r>
        <w:rPr>
          <w:sz w:val="28"/>
          <w:szCs w:val="28"/>
        </w:rPr>
        <w:t xml:space="preserve">11. </w:t>
      </w:r>
      <w:r w:rsidRPr="00645223">
        <w:rPr>
          <w:sz w:val="28"/>
          <w:szCs w:val="28"/>
        </w:rPr>
        <w:t>Прочие условия</w:t>
      </w:r>
    </w:p>
    <w:p w:rsidR="00D71931" w:rsidRPr="00345013" w:rsidRDefault="00D71931" w:rsidP="00D71931">
      <w:pPr>
        <w:suppressAutoHyphens w:val="0"/>
        <w:snapToGrid w:val="0"/>
        <w:ind w:left="450"/>
        <w:rPr>
          <w:b/>
          <w:bCs/>
          <w:sz w:val="28"/>
        </w:rPr>
      </w:pPr>
    </w:p>
    <w:p w:rsidR="00D71931" w:rsidRPr="006075AB" w:rsidRDefault="00D71931" w:rsidP="00D71931">
      <w:pPr>
        <w:pStyle w:val="affff5"/>
        <w:numPr>
          <w:ilvl w:val="1"/>
          <w:numId w:val="0"/>
        </w:numPr>
        <w:tabs>
          <w:tab w:val="num" w:pos="680"/>
        </w:tabs>
        <w:ind w:firstLine="680"/>
      </w:pPr>
      <w:r w:rsidRPr="006075AB">
        <w:t>11.1. Право собственности на результат Работ по настоящему Договору принадлежит Заказчику.</w:t>
      </w:r>
    </w:p>
    <w:p w:rsidR="00D71931" w:rsidRPr="00345013" w:rsidRDefault="00D71931" w:rsidP="00D71931">
      <w:pPr>
        <w:pStyle w:val="affff5"/>
        <w:numPr>
          <w:ilvl w:val="1"/>
          <w:numId w:val="0"/>
        </w:numPr>
        <w:tabs>
          <w:tab w:val="num" w:pos="680"/>
        </w:tabs>
        <w:ind w:firstLine="680"/>
      </w:pPr>
      <w:r>
        <w:t xml:space="preserve">11.2. </w:t>
      </w:r>
      <w:r w:rsidRPr="00345013">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71931" w:rsidRPr="00345013" w:rsidRDefault="00D71931" w:rsidP="00D71931">
      <w:pPr>
        <w:pStyle w:val="affff5"/>
        <w:numPr>
          <w:ilvl w:val="1"/>
          <w:numId w:val="0"/>
        </w:numPr>
        <w:tabs>
          <w:tab w:val="num" w:pos="680"/>
        </w:tabs>
        <w:ind w:firstLine="680"/>
      </w:pPr>
      <w:r>
        <w:t xml:space="preserve">11.3. </w:t>
      </w:r>
      <w:r w:rsidRPr="00345013">
        <w:t xml:space="preserve">Стороны обязуются передавать оригиналы документов, оформляемых в рамках и/или во исполнение настоящего Договора, путем отправки документации службой курьерской доставки по адресу: </w:t>
      </w:r>
      <w:r w:rsidRPr="00645223">
        <w:t>125047, г. Москва, Оружейный переулок д. 19</w:t>
      </w:r>
      <w:r w:rsidRPr="00345013">
        <w:t xml:space="preserve">; Исполнителя по адресу: </w:t>
      </w:r>
      <w:r w:rsidRPr="002275D2">
        <w:rPr>
          <w:highlight w:val="yellow"/>
        </w:rPr>
        <w:t>_______________________________</w:t>
      </w:r>
      <w:r w:rsidRPr="00345013">
        <w:t>.</w:t>
      </w:r>
    </w:p>
    <w:p w:rsidR="00D71931" w:rsidRPr="00345013" w:rsidRDefault="00D71931" w:rsidP="00D71931">
      <w:pPr>
        <w:pStyle w:val="affff5"/>
        <w:numPr>
          <w:ilvl w:val="1"/>
          <w:numId w:val="0"/>
        </w:numPr>
        <w:tabs>
          <w:tab w:val="num" w:pos="680"/>
        </w:tabs>
        <w:ind w:firstLine="680"/>
      </w:pPr>
      <w:r>
        <w:t xml:space="preserve">11.4. </w:t>
      </w:r>
      <w:r w:rsidRPr="00345013">
        <w:t>В рамках и/или во исполнение настоящего Договора обмен электронными сообщениями возможен только в том случае, если электронное сообщение отправляется с адреса электронной почты отправителя, указанного в разделе 1</w:t>
      </w:r>
      <w:r>
        <w:t>1</w:t>
      </w:r>
      <w:r w:rsidRPr="00345013">
        <w:t xml:space="preserve"> настоящего Договора, на адрес электронной почты получателя, указанный в разделе 1</w:t>
      </w:r>
      <w:r>
        <w:t>1</w:t>
      </w:r>
      <w:r w:rsidRPr="00345013">
        <w:t xml:space="preserve"> к настоящему Договору. Стороны договорились считать моментом получения любого электронного сообщения по настоящему Договору, в том числе содержащего копии документов, оформляемых в рамках и/или во исполнение настоящего Договора, заявку, уведомление и т.п. дату и время отправления его отправителем, зафиксированные электронным почтовым клиентом отправителя. В случае, если передача электронного сообщения осуществляется отправителем вне рабочего дня получателя, определяемого в промежутке времени с 10-00 до 18-00 по местному времени получателя, сообщение считается полученным в 10.00 следующего рабочего дня по местному времени получателя.</w:t>
      </w:r>
    </w:p>
    <w:p w:rsidR="00D71931" w:rsidRDefault="00D71931" w:rsidP="00D71931">
      <w:pPr>
        <w:pStyle w:val="affff5"/>
        <w:numPr>
          <w:ilvl w:val="1"/>
          <w:numId w:val="0"/>
        </w:numPr>
        <w:tabs>
          <w:tab w:val="num" w:pos="680"/>
        </w:tabs>
        <w:ind w:firstLine="680"/>
      </w:pPr>
      <w:r>
        <w:t xml:space="preserve">11.5. </w:t>
      </w:r>
      <w:r w:rsidRPr="00345013">
        <w:t xml:space="preserve">В случае передачи документов иным способом, кроме указанных в п.п. </w:t>
      </w:r>
      <w:r>
        <w:t>11</w:t>
      </w:r>
      <w:r w:rsidRPr="00345013">
        <w:t>.</w:t>
      </w:r>
      <w:r>
        <w:t>3</w:t>
      </w:r>
      <w:r w:rsidRPr="00345013">
        <w:t xml:space="preserve">, </w:t>
      </w:r>
      <w:r>
        <w:t>11</w:t>
      </w:r>
      <w:r w:rsidRPr="00345013">
        <w:t>.</w:t>
      </w:r>
      <w:r>
        <w:t>4</w:t>
      </w:r>
      <w:r w:rsidRPr="00345013">
        <w:t xml:space="preserve"> настоящего Договора, такие документы считаются не принятыми получающей </w:t>
      </w:r>
      <w:r>
        <w:t>С</w:t>
      </w:r>
      <w:r w:rsidRPr="00345013">
        <w:t xml:space="preserve">тороной. Стороны не вправе ссылаться на такие документы, как на </w:t>
      </w:r>
      <w:r w:rsidRPr="00345013">
        <w:lastRenderedPageBreak/>
        <w:t>принятые получающей стороной и/или обязательные к исполнению, в отношениях между собой и/или третьими лицами.</w:t>
      </w:r>
    </w:p>
    <w:p w:rsidR="00D71931" w:rsidRPr="00C33812" w:rsidRDefault="00D71931" w:rsidP="00D71931">
      <w:pPr>
        <w:pStyle w:val="affff5"/>
        <w:numPr>
          <w:ilvl w:val="1"/>
          <w:numId w:val="0"/>
        </w:numPr>
        <w:tabs>
          <w:tab w:val="num" w:pos="680"/>
        </w:tabs>
        <w:ind w:firstLine="680"/>
      </w:pPr>
      <w:r>
        <w:t xml:space="preserve">11.6. </w:t>
      </w:r>
      <w:r w:rsidRPr="00C33812">
        <w:t xml:space="preserve">Каждой из Сторон </w:t>
      </w:r>
      <w:r>
        <w:t xml:space="preserve">настоящего </w:t>
      </w:r>
      <w:r w:rsidRPr="00C33812">
        <w:t>Договора назначаются Уполномоченные Представители</w:t>
      </w:r>
      <w:r>
        <w:t xml:space="preserve"> (</w:t>
      </w:r>
      <w:fldSimple w:instr=" REF _Ref404690451 \h  \* MERGEFORMAT ">
        <w:r w:rsidR="00F046D0" w:rsidRPr="00F046D0">
          <w:rPr>
            <w:iCs/>
            <w:szCs w:val="28"/>
          </w:rPr>
          <w:t>Приложение № 10</w:t>
        </w:r>
      </w:fldSimple>
      <w:r>
        <w:t xml:space="preserve"> </w:t>
      </w:r>
      <w:r w:rsidRPr="00F312A2">
        <w:t>к настоящему Договору</w:t>
      </w:r>
      <w:r>
        <w:t>)</w:t>
      </w:r>
      <w:r w:rsidRPr="00C33812">
        <w:t xml:space="preserve">, Договорной и Технический, которые отвечают за взаимодействие между </w:t>
      </w:r>
      <w:r>
        <w:t>Исполнителем и Заказчиком</w:t>
      </w:r>
      <w:r w:rsidRPr="00C33812">
        <w:t>. Все замечания, пожелания и другая информация, необходимая в ходе оказания услуг по настоящему Договору, должны передаваться Сторонами исключительно через указанных представителей. Все указания, передаваемые Сторонами друг другу в обход Договорных и Технических Представителей, будут признаваться недействительными.</w:t>
      </w:r>
    </w:p>
    <w:p w:rsidR="00D71931" w:rsidRPr="00C33812" w:rsidRDefault="00D71931" w:rsidP="00D71931">
      <w:pPr>
        <w:pStyle w:val="affff5"/>
        <w:numPr>
          <w:ilvl w:val="1"/>
          <w:numId w:val="0"/>
        </w:numPr>
        <w:tabs>
          <w:tab w:val="num" w:pos="680"/>
        </w:tabs>
        <w:ind w:firstLine="680"/>
      </w:pPr>
      <w:r>
        <w:t xml:space="preserve">11.7. </w:t>
      </w:r>
      <w:r w:rsidRPr="00C33812">
        <w:t xml:space="preserve">Право подписи приложений, дополнительных соглашений и других документов, если таковые потребуются в процессе оказания услуг по </w:t>
      </w:r>
      <w:r>
        <w:t>настоящему</w:t>
      </w:r>
      <w:r w:rsidRPr="00C33812">
        <w:t xml:space="preserve"> Договору, имеют только Договорные Представители Сторон, указанные </w:t>
      </w:r>
      <w:r w:rsidRPr="00EC31A7">
        <w:t xml:space="preserve">в </w:t>
      </w:r>
      <w:fldSimple w:instr=" REF _Ref404690451 \h  \* MERGEFORMAT ">
        <w:r w:rsidR="00F046D0" w:rsidRPr="00F046D0">
          <w:rPr>
            <w:iCs/>
            <w:szCs w:val="28"/>
          </w:rPr>
          <w:t>Приложение № 10</w:t>
        </w:r>
      </w:fldSimple>
      <w:r w:rsidRPr="00C33812">
        <w:t xml:space="preserve"> </w:t>
      </w:r>
      <w:r>
        <w:t>настоящего</w:t>
      </w:r>
      <w:r w:rsidRPr="00C33812">
        <w:t xml:space="preserve"> Договора. </w:t>
      </w:r>
    </w:p>
    <w:p w:rsidR="00D71931" w:rsidRDefault="00D71931" w:rsidP="00D71931">
      <w:pPr>
        <w:pStyle w:val="affff5"/>
        <w:numPr>
          <w:ilvl w:val="1"/>
          <w:numId w:val="0"/>
        </w:numPr>
        <w:tabs>
          <w:tab w:val="num" w:pos="680"/>
        </w:tabs>
        <w:ind w:firstLine="680"/>
      </w:pPr>
      <w:r>
        <w:t xml:space="preserve">11.8. </w:t>
      </w:r>
      <w:r w:rsidRPr="00C33812">
        <w:t>Для согласования и принятия решений по техническим вопросам, требующим совместной деятельности Сторон, а также для руководства рабочими группами Сторон, каждая Сторона назначает Технического</w:t>
      </w:r>
      <w:r>
        <w:t xml:space="preserve"> -(их)</w:t>
      </w:r>
      <w:r w:rsidRPr="00C33812">
        <w:t xml:space="preserve"> Представителя</w:t>
      </w:r>
      <w:r>
        <w:t xml:space="preserve"> -(ей)</w:t>
      </w:r>
      <w:r w:rsidRPr="00C33812">
        <w:t xml:space="preserve"> (Руководителя проекта).</w:t>
      </w:r>
    </w:p>
    <w:p w:rsidR="00D71931" w:rsidRPr="00C33812" w:rsidRDefault="00D71931" w:rsidP="00D71931">
      <w:pPr>
        <w:pStyle w:val="affff5"/>
        <w:numPr>
          <w:ilvl w:val="1"/>
          <w:numId w:val="0"/>
        </w:numPr>
        <w:tabs>
          <w:tab w:val="num" w:pos="680"/>
        </w:tabs>
        <w:ind w:firstLine="680"/>
      </w:pPr>
      <w:r>
        <w:t xml:space="preserve">11.9. </w:t>
      </w:r>
      <w:r w:rsidRPr="00C33812">
        <w:t xml:space="preserve">Взаимодействие между </w:t>
      </w:r>
      <w:r>
        <w:t>Исполнителем и Заказчиком</w:t>
      </w:r>
      <w:r w:rsidRPr="00C33812">
        <w:t xml:space="preserve"> происходит непосредственно и только между Техническими Представителями, утвержденными данным Договором.</w:t>
      </w:r>
    </w:p>
    <w:p w:rsidR="00D71931" w:rsidRPr="00C33812" w:rsidRDefault="00D71931" w:rsidP="00D71931">
      <w:pPr>
        <w:pStyle w:val="affff5"/>
        <w:numPr>
          <w:ilvl w:val="1"/>
          <w:numId w:val="0"/>
        </w:numPr>
        <w:tabs>
          <w:tab w:val="num" w:pos="680"/>
        </w:tabs>
        <w:ind w:firstLine="680"/>
      </w:pPr>
      <w:r>
        <w:t xml:space="preserve">11.10. </w:t>
      </w:r>
      <w:r w:rsidRPr="00C33812">
        <w:t xml:space="preserve">Технические Представители </w:t>
      </w:r>
      <w:r>
        <w:t>Заказчика и Исполнителя</w:t>
      </w:r>
      <w:r w:rsidRPr="00C33812">
        <w:t xml:space="preserve"> координируют работу рабочих групп своих организаций и несут полную ответственность за работу представителей своей организации.</w:t>
      </w:r>
    </w:p>
    <w:p w:rsidR="00D71931" w:rsidRPr="00345013" w:rsidRDefault="00D71931" w:rsidP="00D71931">
      <w:pPr>
        <w:pStyle w:val="affff5"/>
        <w:numPr>
          <w:ilvl w:val="1"/>
          <w:numId w:val="0"/>
        </w:numPr>
        <w:tabs>
          <w:tab w:val="num" w:pos="680"/>
        </w:tabs>
        <w:ind w:firstLine="680"/>
      </w:pPr>
      <w:r w:rsidRPr="00C61793">
        <w:t>11.11. Исполнитель вправе рассчитывать на демонстрацию со стороны Заказчика Программного продукта потенциальным клиентам с использованием референт-сайта. Частота посещения референт-сайта не должна превышать 1 (Один) раз в месяц. Заказчик вправе определять условия, время и сроки посещений, а также мотивированно отказать в посещении референт-сайта представителями компаний, являющимися непосредственными или косвенными конкурентами Заказчика, либо по иным существенным причинам. Срок действия данного условия составляет 4 (Четыре) года с момента окончания настоящего Договора.</w:t>
      </w:r>
    </w:p>
    <w:p w:rsidR="00D71931" w:rsidRDefault="00D71931" w:rsidP="00D71931">
      <w:pPr>
        <w:pStyle w:val="affff5"/>
        <w:numPr>
          <w:ilvl w:val="1"/>
          <w:numId w:val="0"/>
        </w:numPr>
        <w:tabs>
          <w:tab w:val="num" w:pos="680"/>
        </w:tabs>
        <w:ind w:firstLine="680"/>
      </w:pPr>
      <w:r>
        <w:t xml:space="preserve">11.12. </w:t>
      </w:r>
      <w:r w:rsidRPr="00292B9E">
        <w:t xml:space="preserve">Гарантийный срок на результаты </w:t>
      </w:r>
      <w:r>
        <w:t>Услуг</w:t>
      </w:r>
      <w:r w:rsidRPr="00292B9E">
        <w:t xml:space="preserve"> </w:t>
      </w:r>
      <w:r>
        <w:t>по внедрению и адаптации ПО АСУ ИКТ</w:t>
      </w:r>
      <w:r w:rsidRPr="00292B9E">
        <w:t xml:space="preserve">- </w:t>
      </w:r>
      <w:r>
        <w:rPr>
          <w:highlight w:val="yellow"/>
        </w:rPr>
        <w:t>(__)</w:t>
      </w:r>
      <w:r w:rsidRPr="00942F8F">
        <w:rPr>
          <w:highlight w:val="yellow"/>
        </w:rPr>
        <w:t xml:space="preserve"> месяцев</w:t>
      </w:r>
      <w:r>
        <w:t xml:space="preserve"> с даты подписания акта </w:t>
      </w:r>
      <w:r w:rsidRPr="00292B9E">
        <w:t>приемки системы в промышленную эксплуатацию</w:t>
      </w:r>
      <w:r>
        <w:t>. П</w:t>
      </w:r>
      <w:r w:rsidRPr="00812F59">
        <w:t>орядок и условия предоставлении гарантии на</w:t>
      </w:r>
      <w:r>
        <w:t xml:space="preserve"> Услуги и</w:t>
      </w:r>
      <w:r w:rsidRPr="00812F59">
        <w:t xml:space="preserve"> Программный продукт приведены в </w:t>
      </w:r>
      <w:fldSimple w:instr=" REF _Ref404673398 \h  \* MERGEFORMAT ">
        <w:r w:rsidR="00F046D0" w:rsidRPr="00F046D0">
          <w:rPr>
            <w:iCs/>
            <w:szCs w:val="28"/>
          </w:rPr>
          <w:t>Приложение № 3</w:t>
        </w:r>
      </w:fldSimple>
    </w:p>
    <w:p w:rsidR="00D71931" w:rsidRDefault="00D71931" w:rsidP="00D71931">
      <w:pPr>
        <w:pStyle w:val="affff5"/>
        <w:numPr>
          <w:ilvl w:val="1"/>
          <w:numId w:val="0"/>
        </w:numPr>
        <w:tabs>
          <w:tab w:val="num" w:pos="680"/>
        </w:tabs>
        <w:ind w:firstLine="680"/>
      </w:pPr>
      <w:r>
        <w:t xml:space="preserve">11.13. </w:t>
      </w:r>
      <w:r w:rsidRPr="00292B9E">
        <w:t xml:space="preserve">Гарантийный срок на результаты </w:t>
      </w:r>
      <w:r>
        <w:t>Строительных Работ</w:t>
      </w:r>
      <w:r w:rsidRPr="00292B9E">
        <w:t xml:space="preserve"> </w:t>
      </w:r>
      <w:r>
        <w:t>–</w:t>
      </w:r>
      <w:r w:rsidRPr="00292B9E">
        <w:t xml:space="preserve"> </w:t>
      </w:r>
      <w:r>
        <w:t>(__)</w:t>
      </w:r>
      <w:r w:rsidRPr="00292B9E">
        <w:t xml:space="preserve"> месяц</w:t>
      </w:r>
      <w:r>
        <w:t>ев с даты подписания акта сдачи-</w:t>
      </w:r>
      <w:r w:rsidRPr="00292B9E">
        <w:t xml:space="preserve">приемки </w:t>
      </w:r>
      <w:r>
        <w:t xml:space="preserve">выполненных работ по соответствующему этапу. </w:t>
      </w:r>
    </w:p>
    <w:p w:rsidR="00D71931" w:rsidRPr="00345013" w:rsidRDefault="00D71931" w:rsidP="00D71931">
      <w:pPr>
        <w:pStyle w:val="affff5"/>
        <w:numPr>
          <w:ilvl w:val="1"/>
          <w:numId w:val="0"/>
        </w:numPr>
        <w:tabs>
          <w:tab w:val="num" w:pos="680"/>
        </w:tabs>
        <w:ind w:firstLine="680"/>
      </w:pPr>
      <w:r>
        <w:t>11.14. Гарантийный срок на Оборудование устанавливается производителем Оборудования, (__) месяцев с даты подписания акта сдачи-</w:t>
      </w:r>
      <w:r w:rsidRPr="00292B9E">
        <w:t xml:space="preserve">приемки </w:t>
      </w:r>
      <w:r>
        <w:t>выполненных работ по соответствующему этапу.</w:t>
      </w:r>
    </w:p>
    <w:p w:rsidR="00D71931" w:rsidRPr="002275D2" w:rsidRDefault="00D71931" w:rsidP="00D71931">
      <w:pPr>
        <w:pStyle w:val="affff5"/>
        <w:numPr>
          <w:ilvl w:val="1"/>
          <w:numId w:val="0"/>
        </w:numPr>
        <w:tabs>
          <w:tab w:val="num" w:pos="680"/>
        </w:tabs>
        <w:ind w:firstLine="680"/>
      </w:pPr>
      <w:r>
        <w:t xml:space="preserve">11.15. </w:t>
      </w:r>
      <w:r w:rsidRPr="002275D2">
        <w:t xml:space="preserve">Гарантийный срок </w:t>
      </w:r>
      <w:r>
        <w:t>на пусконаладочные работы</w:t>
      </w:r>
      <w:r w:rsidRPr="002275D2">
        <w:t xml:space="preserve"> устанавливается Исполнителем </w:t>
      </w:r>
      <w:r>
        <w:t>составляет (__) месяцев с</w:t>
      </w:r>
      <w:r w:rsidRPr="002275D2">
        <w:t xml:space="preserve"> </w:t>
      </w:r>
      <w:r>
        <w:t>даты подписания акта сдачи-</w:t>
      </w:r>
      <w:r w:rsidRPr="00292B9E">
        <w:t xml:space="preserve">приемки </w:t>
      </w:r>
      <w:r>
        <w:t>выполненных работ по соответствующему этапу</w:t>
      </w:r>
      <w:r w:rsidRPr="002275D2">
        <w:t>.</w:t>
      </w:r>
    </w:p>
    <w:p w:rsidR="00D71931" w:rsidRPr="002275D2" w:rsidRDefault="00D71931" w:rsidP="00D71931">
      <w:pPr>
        <w:pStyle w:val="affff5"/>
        <w:numPr>
          <w:ilvl w:val="1"/>
          <w:numId w:val="0"/>
        </w:numPr>
        <w:tabs>
          <w:tab w:val="num" w:pos="680"/>
        </w:tabs>
        <w:ind w:firstLine="680"/>
      </w:pPr>
      <w:r>
        <w:lastRenderedPageBreak/>
        <w:t xml:space="preserve">11.16. </w:t>
      </w:r>
      <w:r w:rsidRPr="002275D2">
        <w:t>В случае если в течение гарантийного срока Оборудования или его отдельные части (узлы) станут непригодными для дальнейшего использования при условии соблюдения правил эксплуатации, Заказчик направляет Исполнителю уведомление о необходимости проведения гарантийного ремонта Оборудования по почте, факсимильным сообщением или иным способом. Исполнитель производит бесплатный гарантийный ремонт Оборудования, включая замену непригодных для использования частей (узлов) Оборудования.</w:t>
      </w:r>
    </w:p>
    <w:p w:rsidR="00D71931" w:rsidRPr="00292B9E" w:rsidRDefault="00D71931" w:rsidP="00D71931">
      <w:pPr>
        <w:pStyle w:val="affff5"/>
        <w:numPr>
          <w:ilvl w:val="1"/>
          <w:numId w:val="0"/>
        </w:numPr>
        <w:tabs>
          <w:tab w:val="num" w:pos="680"/>
        </w:tabs>
        <w:ind w:firstLine="680"/>
      </w:pPr>
      <w:r>
        <w:rPr>
          <w:szCs w:val="28"/>
        </w:rPr>
        <w:t xml:space="preserve">11.17. </w:t>
      </w:r>
      <w:r w:rsidRPr="00795085">
        <w:rPr>
          <w:szCs w:val="28"/>
        </w:rPr>
        <w:t xml:space="preserve">Исполнитель обязан провести гарантийный </w:t>
      </w:r>
      <w:r>
        <w:rPr>
          <w:szCs w:val="28"/>
        </w:rPr>
        <w:t>ремонт Оборудования в течение (__)</w:t>
      </w:r>
      <w:r w:rsidRPr="00795085">
        <w:rPr>
          <w:szCs w:val="28"/>
        </w:rPr>
        <w:t xml:space="preserve"> календарных дней с даты получения уведомления Заказчика.</w:t>
      </w:r>
    </w:p>
    <w:p w:rsidR="00D71931" w:rsidRPr="00292B9E" w:rsidRDefault="00D71931" w:rsidP="00D71931">
      <w:pPr>
        <w:pStyle w:val="affff5"/>
        <w:numPr>
          <w:ilvl w:val="1"/>
          <w:numId w:val="0"/>
        </w:numPr>
        <w:tabs>
          <w:tab w:val="num" w:pos="680"/>
        </w:tabs>
        <w:ind w:firstLine="680"/>
      </w:pPr>
      <w:r>
        <w:t xml:space="preserve">11.18. </w:t>
      </w:r>
      <w:r w:rsidRPr="00292B9E">
        <w:t>В случае, если в течение гарантийного периода Заказчиком в результатах Работ будут выявлены недостатки Исполнитель производит бесплатный гарантийный ремонт, включая замену непригодного для использования Оборудования.</w:t>
      </w:r>
    </w:p>
    <w:p w:rsidR="00D71931" w:rsidRDefault="00D71931" w:rsidP="00D71931">
      <w:pPr>
        <w:pStyle w:val="affff5"/>
        <w:numPr>
          <w:ilvl w:val="1"/>
          <w:numId w:val="0"/>
        </w:numPr>
        <w:tabs>
          <w:tab w:val="num" w:pos="680"/>
        </w:tabs>
        <w:ind w:firstLine="680"/>
      </w:pPr>
      <w:r>
        <w:t>11.19. Заказчик направляет Исполнителю уведомление о необходимости проведения гарантийного ремонта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D71931" w:rsidRPr="00345013" w:rsidRDefault="00D71931" w:rsidP="00D71931">
      <w:pPr>
        <w:pStyle w:val="affff5"/>
        <w:numPr>
          <w:ilvl w:val="1"/>
          <w:numId w:val="0"/>
        </w:numPr>
        <w:tabs>
          <w:tab w:val="num" w:pos="680"/>
        </w:tabs>
        <w:ind w:firstLine="680"/>
      </w:pPr>
      <w:r>
        <w:t xml:space="preserve">11.20. </w:t>
      </w:r>
      <w:r w:rsidRPr="00345013">
        <w:t>Указанные гарантии не распространяются на случаи преднамеренного повреждения Оборудования со стороны третьих лиц и Заказчика.</w:t>
      </w:r>
    </w:p>
    <w:p w:rsidR="00D71931" w:rsidRPr="00345013" w:rsidRDefault="00D71931" w:rsidP="00D71931">
      <w:pPr>
        <w:pStyle w:val="affff5"/>
        <w:numPr>
          <w:ilvl w:val="1"/>
          <w:numId w:val="0"/>
        </w:numPr>
        <w:tabs>
          <w:tab w:val="num" w:pos="680"/>
        </w:tabs>
        <w:ind w:firstLine="680"/>
      </w:pPr>
      <w:r>
        <w:t xml:space="preserve">11.21. </w:t>
      </w:r>
      <w:r w:rsidRPr="00345013">
        <w:t>Все приложения к настоящему Договору являются его неотъемлемыми частями.</w:t>
      </w:r>
    </w:p>
    <w:p w:rsidR="00D71931" w:rsidRPr="00345013" w:rsidRDefault="00D71931" w:rsidP="00D71931">
      <w:pPr>
        <w:pStyle w:val="affff5"/>
        <w:numPr>
          <w:ilvl w:val="1"/>
          <w:numId w:val="0"/>
        </w:numPr>
        <w:tabs>
          <w:tab w:val="num" w:pos="680"/>
        </w:tabs>
        <w:ind w:firstLine="680"/>
      </w:pPr>
      <w:r>
        <w:t xml:space="preserve">11.22. </w:t>
      </w:r>
      <w:r w:rsidRPr="007325EA">
        <w:t xml:space="preserve">Для выполнения обязательств по договору </w:t>
      </w:r>
      <w:r>
        <w:t>Исполнитель</w:t>
      </w:r>
      <w:r w:rsidRPr="007325EA">
        <w:t xml:space="preserve"> имеет право привлекать третьих лиц.</w:t>
      </w:r>
    </w:p>
    <w:p w:rsidR="00D71931" w:rsidRDefault="00D71931" w:rsidP="00D71931">
      <w:pPr>
        <w:pStyle w:val="affff5"/>
        <w:numPr>
          <w:ilvl w:val="1"/>
          <w:numId w:val="0"/>
        </w:numPr>
        <w:tabs>
          <w:tab w:val="num" w:pos="680"/>
        </w:tabs>
        <w:ind w:firstLine="680"/>
      </w:pPr>
      <w:r>
        <w:t xml:space="preserve">11.23. </w:t>
      </w:r>
      <w:r w:rsidRPr="00345013">
        <w:t>Передача прав и обязанностей Исполнителя третьим лицам не допускается без письменного согласия Заказчика.</w:t>
      </w:r>
    </w:p>
    <w:p w:rsidR="00D71931" w:rsidRPr="00345013" w:rsidRDefault="00D71931" w:rsidP="00D71931">
      <w:pPr>
        <w:pStyle w:val="affff5"/>
        <w:numPr>
          <w:ilvl w:val="1"/>
          <w:numId w:val="0"/>
        </w:numPr>
        <w:tabs>
          <w:tab w:val="num" w:pos="680"/>
        </w:tabs>
        <w:ind w:firstLine="680"/>
      </w:pPr>
      <w:r>
        <w:t xml:space="preserve">11.24. </w:t>
      </w:r>
      <w:r w:rsidRPr="00345013">
        <w:t>Все вопросы, не предусмотренные настоящим Договором, регулируются законодательством Российской Федерации.</w:t>
      </w:r>
    </w:p>
    <w:p w:rsidR="00D71931" w:rsidRPr="00345013" w:rsidRDefault="00D71931" w:rsidP="00D71931">
      <w:pPr>
        <w:pStyle w:val="affff5"/>
        <w:numPr>
          <w:ilvl w:val="1"/>
          <w:numId w:val="0"/>
        </w:numPr>
        <w:tabs>
          <w:tab w:val="num" w:pos="680"/>
        </w:tabs>
        <w:ind w:firstLine="680"/>
      </w:pPr>
      <w:r>
        <w:t xml:space="preserve">11.25. </w:t>
      </w:r>
      <w:r w:rsidRPr="00345013">
        <w:t>Настоящий Договор составлен в двух экземплярах, имеющих одинаковую силу, по одному для каждой из Сторон.</w:t>
      </w:r>
    </w:p>
    <w:p w:rsidR="00D71931" w:rsidRPr="00345013" w:rsidRDefault="00D71931" w:rsidP="00D71931">
      <w:pPr>
        <w:pStyle w:val="affff5"/>
        <w:numPr>
          <w:ilvl w:val="1"/>
          <w:numId w:val="0"/>
        </w:numPr>
        <w:tabs>
          <w:tab w:val="num" w:pos="680"/>
        </w:tabs>
        <w:ind w:firstLine="680"/>
      </w:pPr>
      <w:r>
        <w:t xml:space="preserve">11.26. </w:t>
      </w:r>
      <w:r w:rsidRPr="00345013">
        <w:t>К настоящему Договору прилагаются</w:t>
      </w:r>
      <w:r>
        <w:t xml:space="preserve"> и являются его неотъемлемой частью</w:t>
      </w:r>
      <w:r w:rsidRPr="00345013">
        <w:t>:</w:t>
      </w:r>
    </w:p>
    <w:p w:rsidR="00D71931" w:rsidRPr="00D46369" w:rsidRDefault="00D71931" w:rsidP="00D71931">
      <w:pPr>
        <w:pStyle w:val="affff6"/>
        <w:numPr>
          <w:ilvl w:val="2"/>
          <w:numId w:val="0"/>
        </w:numPr>
        <w:tabs>
          <w:tab w:val="num" w:pos="1080"/>
        </w:tabs>
        <w:ind w:firstLine="680"/>
      </w:pPr>
      <w:r>
        <w:t xml:space="preserve">11.26.1. </w:t>
      </w:r>
      <w:fldSimple w:instr=" REF _Ref404180547 \h  \* MERGEFORMAT ">
        <w:r w:rsidR="00F046D0" w:rsidRPr="00F046D0">
          <w:rPr>
            <w:bCs/>
          </w:rPr>
          <w:t>Технические требования</w:t>
        </w:r>
      </w:fldSimple>
      <w:r w:rsidRPr="00D46369">
        <w:t xml:space="preserve"> (</w:t>
      </w:r>
      <w:fldSimple w:instr=" REF _Ref404180594 \h  \* MERGEFORMAT ">
        <w:r w:rsidR="00F046D0" w:rsidRPr="00F046D0">
          <w:rPr>
            <w:iCs/>
            <w:szCs w:val="28"/>
          </w:rPr>
          <w:t>Приложение</w:t>
        </w:r>
        <w:r w:rsidR="00F046D0" w:rsidRPr="00F046D0">
          <w:rPr>
            <w:szCs w:val="28"/>
          </w:rPr>
          <w:t xml:space="preserve"> № 1</w:t>
        </w:r>
      </w:fldSimple>
      <w:r w:rsidRPr="00D46369">
        <w:t>);</w:t>
      </w:r>
    </w:p>
    <w:p w:rsidR="00D71931" w:rsidRPr="005F4FA7" w:rsidRDefault="00D71931" w:rsidP="00D71931">
      <w:pPr>
        <w:pStyle w:val="affff6"/>
        <w:numPr>
          <w:ilvl w:val="2"/>
          <w:numId w:val="0"/>
        </w:numPr>
        <w:tabs>
          <w:tab w:val="num" w:pos="1080"/>
        </w:tabs>
        <w:ind w:firstLine="680"/>
        <w:rPr>
          <w:bCs/>
        </w:rPr>
      </w:pPr>
      <w:r>
        <w:t xml:space="preserve">11.26.2. </w:t>
      </w:r>
      <w:fldSimple w:instr=" REF _Ref404258839 \h  \* MERGEFORMAT ">
        <w:r w:rsidR="00F046D0" w:rsidRPr="00F046D0">
          <w:rPr>
            <w:bCs/>
          </w:rPr>
          <w:t>Календарный план выполнения Работ</w:t>
        </w:r>
      </w:fldSimple>
      <w:r w:rsidRPr="005F4FA7">
        <w:rPr>
          <w:bCs/>
        </w:rPr>
        <w:t xml:space="preserve"> (</w:t>
      </w:r>
      <w:fldSimple w:instr=" REF _Ref404258859 \h  \* MERGEFORMAT ">
        <w:r w:rsidR="00F046D0" w:rsidRPr="00F046D0">
          <w:rPr>
            <w:bCs/>
          </w:rPr>
          <w:t>Приложение № 2</w:t>
        </w:r>
      </w:fldSimple>
      <w:r w:rsidRPr="005F4FA7">
        <w:rPr>
          <w:bCs/>
        </w:rPr>
        <w:t>);</w:t>
      </w:r>
    </w:p>
    <w:p w:rsidR="00D71931" w:rsidRPr="005F4FA7" w:rsidRDefault="00D71931" w:rsidP="00D71931">
      <w:pPr>
        <w:pStyle w:val="affff6"/>
        <w:numPr>
          <w:ilvl w:val="2"/>
          <w:numId w:val="0"/>
        </w:numPr>
        <w:tabs>
          <w:tab w:val="num" w:pos="1080"/>
        </w:tabs>
        <w:ind w:firstLine="680"/>
        <w:rPr>
          <w:bCs/>
        </w:rPr>
      </w:pPr>
      <w:r>
        <w:t xml:space="preserve">11.26.3. </w:t>
      </w:r>
      <w:fldSimple w:instr=" REF _Ref404679538 \h  \* MERGEFORMAT ">
        <w:r w:rsidR="00F046D0" w:rsidRPr="00F046D0">
          <w:rPr>
            <w:bCs/>
          </w:rPr>
          <w:t>Порядок оказания услуг по внедрению и адаптации программного обеспечения АСУ ИКТ</w:t>
        </w:r>
      </w:fldSimple>
      <w:r w:rsidRPr="005F4FA7">
        <w:rPr>
          <w:bCs/>
        </w:rPr>
        <w:t xml:space="preserve"> (</w:t>
      </w:r>
      <w:fldSimple w:instr=" REF _Ref404673398 \h  \* MERGEFORMAT ">
        <w:r w:rsidR="00F046D0" w:rsidRPr="00F046D0">
          <w:rPr>
            <w:bCs/>
          </w:rPr>
          <w:t>Приложение № 3</w:t>
        </w:r>
      </w:fldSimple>
      <w:r w:rsidRPr="005F4FA7">
        <w:rPr>
          <w:bCs/>
        </w:rPr>
        <w:t>)</w:t>
      </w:r>
    </w:p>
    <w:p w:rsidR="00D71931" w:rsidRPr="005F4FA7" w:rsidRDefault="00D71931" w:rsidP="00D71931">
      <w:pPr>
        <w:pStyle w:val="affff6"/>
        <w:numPr>
          <w:ilvl w:val="2"/>
          <w:numId w:val="0"/>
        </w:numPr>
        <w:tabs>
          <w:tab w:val="num" w:pos="1080"/>
        </w:tabs>
        <w:ind w:firstLine="680"/>
        <w:rPr>
          <w:bCs/>
        </w:rPr>
      </w:pPr>
      <w:r>
        <w:t xml:space="preserve">11.26.4. </w:t>
      </w:r>
      <w:fldSimple w:instr=" REF _Ref404258880 \h  \* MERGEFORMAT ">
        <w:r w:rsidR="00F046D0" w:rsidRPr="00F046D0">
          <w:rPr>
            <w:bCs/>
          </w:rPr>
          <w:t>Лицензионный договор № ______________</w:t>
        </w:r>
      </w:fldSimple>
      <w:r w:rsidRPr="005F4FA7">
        <w:rPr>
          <w:bCs/>
        </w:rPr>
        <w:t xml:space="preserve"> (</w:t>
      </w:r>
      <w:fldSimple w:instr=" REF _Ref404673416 \h  \* MERGEFORMAT ">
        <w:r w:rsidR="00F046D0" w:rsidRPr="00F046D0">
          <w:rPr>
            <w:bCs/>
          </w:rPr>
          <w:t>Приложение № 4</w:t>
        </w:r>
      </w:fldSimple>
      <w:r w:rsidRPr="005F4FA7">
        <w:rPr>
          <w:bCs/>
        </w:rPr>
        <w:t>);</w:t>
      </w:r>
    </w:p>
    <w:p w:rsidR="00D71931" w:rsidRPr="005F4FA7" w:rsidRDefault="00D71931" w:rsidP="00D71931">
      <w:pPr>
        <w:pStyle w:val="affff6"/>
        <w:numPr>
          <w:ilvl w:val="2"/>
          <w:numId w:val="0"/>
        </w:numPr>
        <w:tabs>
          <w:tab w:val="num" w:pos="1080"/>
        </w:tabs>
        <w:ind w:firstLine="680"/>
        <w:rPr>
          <w:bCs/>
        </w:rPr>
      </w:pPr>
      <w:r>
        <w:t xml:space="preserve">11.26.5. </w:t>
      </w:r>
      <w:fldSimple w:instr=" REF _Ref404267857 \h  \* MERGEFORMAT ">
        <w:r w:rsidR="00F046D0" w:rsidRPr="00F046D0">
          <w:rPr>
            <w:bCs/>
          </w:rPr>
          <w:t>Спецификация оборудования инфраструктурных подсистем</w:t>
        </w:r>
      </w:fldSimple>
      <w:r w:rsidRPr="005F4FA7">
        <w:rPr>
          <w:bCs/>
        </w:rPr>
        <w:t xml:space="preserve"> (</w:t>
      </w:r>
      <w:fldSimple w:instr=" REF _Ref404673157 \h  \* MERGEFORMAT ">
        <w:r w:rsidR="00F046D0" w:rsidRPr="00F046D0">
          <w:rPr>
            <w:bCs/>
          </w:rPr>
          <w:t>Приложение № 5</w:t>
        </w:r>
      </w:fldSimple>
      <w:r w:rsidRPr="005F4FA7">
        <w:rPr>
          <w:bCs/>
        </w:rPr>
        <w:t>);</w:t>
      </w:r>
    </w:p>
    <w:p w:rsidR="00D71931" w:rsidRPr="005F4FA7" w:rsidRDefault="00D71931" w:rsidP="00D71931">
      <w:pPr>
        <w:pStyle w:val="affff6"/>
        <w:numPr>
          <w:ilvl w:val="2"/>
          <w:numId w:val="0"/>
        </w:numPr>
        <w:tabs>
          <w:tab w:val="num" w:pos="1080"/>
        </w:tabs>
        <w:ind w:firstLine="680"/>
        <w:rPr>
          <w:bCs/>
        </w:rPr>
      </w:pPr>
      <w:r>
        <w:t xml:space="preserve">11.26.6. </w:t>
      </w:r>
      <w:fldSimple w:instr=" REF _Ref404268654 \h  \* MERGEFORMAT ">
        <w:r w:rsidR="00F046D0" w:rsidRPr="00F046D0">
          <w:rPr>
            <w:bCs/>
          </w:rPr>
          <w:t>Калькуляция на выполнение работ</w:t>
        </w:r>
      </w:fldSimple>
      <w:r w:rsidRPr="005F4FA7">
        <w:rPr>
          <w:bCs/>
        </w:rPr>
        <w:t xml:space="preserve"> (</w:t>
      </w:r>
      <w:fldSimple w:instr=" REF _Ref404673345 \h  \* MERGEFORMAT ">
        <w:r w:rsidR="00F046D0" w:rsidRPr="00F046D0">
          <w:rPr>
            <w:bCs/>
          </w:rPr>
          <w:t>Приложение № 6</w:t>
        </w:r>
      </w:fldSimple>
      <w:r>
        <w:rPr>
          <w:bCs/>
        </w:rPr>
        <w:t>);</w:t>
      </w:r>
    </w:p>
    <w:p w:rsidR="00D71931" w:rsidRPr="005F4FA7" w:rsidRDefault="00D71931" w:rsidP="00D71931">
      <w:pPr>
        <w:pStyle w:val="affff6"/>
        <w:numPr>
          <w:ilvl w:val="2"/>
          <w:numId w:val="0"/>
        </w:numPr>
        <w:tabs>
          <w:tab w:val="num" w:pos="1080"/>
        </w:tabs>
        <w:ind w:firstLine="680"/>
        <w:rPr>
          <w:bCs/>
        </w:rPr>
      </w:pPr>
      <w:r>
        <w:t xml:space="preserve">11.26.7. </w:t>
      </w:r>
      <w:r w:rsidR="00C53D82">
        <w:fldChar w:fldCharType="begin"/>
      </w:r>
      <w:r w:rsidR="00F046D0">
        <w:instrText xml:space="preserve"> REF _Ref404679618 \h  \* MERGEFORMAT </w:instrText>
      </w:r>
      <w:r w:rsidR="00C53D82">
        <w:fldChar w:fldCharType="separate"/>
      </w:r>
      <w:r w:rsidR="00F046D0" w:rsidRPr="00F046D0">
        <w:rPr>
          <w:bCs/>
        </w:rPr>
        <w:t>Ведомости</w:t>
      </w:r>
      <w:proofErr w:type="gramStart"/>
      <w:r w:rsidR="00F046D0" w:rsidRPr="00F046D0">
        <w:rPr>
          <w:bCs/>
        </w:rPr>
        <w:t xml:space="preserve"> (-</w:t>
      </w:r>
      <w:proofErr w:type="spellStart"/>
      <w:proofErr w:type="gramEnd"/>
      <w:r w:rsidR="00F046D0" w:rsidRPr="00F046D0">
        <w:rPr>
          <w:bCs/>
        </w:rPr>
        <w:t>ях</w:t>
      </w:r>
      <w:proofErr w:type="spellEnd"/>
      <w:r w:rsidR="00F046D0" w:rsidRPr="00F046D0">
        <w:rPr>
          <w:bCs/>
        </w:rPr>
        <w:t>) объемов работ</w:t>
      </w:r>
      <w:r w:rsidR="00C53D82">
        <w:fldChar w:fldCharType="end"/>
      </w:r>
      <w:r w:rsidRPr="005F4FA7">
        <w:rPr>
          <w:bCs/>
        </w:rPr>
        <w:t>. (</w:t>
      </w:r>
      <w:fldSimple w:instr=" REF _Ref404673453 \h  \* MERGEFORMAT ">
        <w:r w:rsidR="00F046D0" w:rsidRPr="00F046D0">
          <w:rPr>
            <w:bCs/>
          </w:rPr>
          <w:t>Приложение № 7</w:t>
        </w:r>
      </w:fldSimple>
      <w:r>
        <w:rPr>
          <w:bCs/>
        </w:rPr>
        <w:t>);</w:t>
      </w:r>
    </w:p>
    <w:p w:rsidR="00D71931" w:rsidRPr="005F4FA7" w:rsidRDefault="00D71931" w:rsidP="00D71931">
      <w:pPr>
        <w:pStyle w:val="affff6"/>
        <w:numPr>
          <w:ilvl w:val="2"/>
          <w:numId w:val="0"/>
        </w:numPr>
        <w:tabs>
          <w:tab w:val="num" w:pos="1080"/>
        </w:tabs>
        <w:ind w:firstLine="680"/>
        <w:rPr>
          <w:bCs/>
        </w:rPr>
      </w:pPr>
      <w:r>
        <w:t xml:space="preserve">11.26.8. </w:t>
      </w:r>
      <w:r w:rsidR="00C53D82">
        <w:fldChar w:fldCharType="begin"/>
      </w:r>
      <w:r w:rsidR="00F046D0">
        <w:instrText xml:space="preserve"> REF _Ref404679634 \h  \* MERGEFORMAT </w:instrText>
      </w:r>
      <w:r w:rsidR="00C53D82">
        <w:fldChar w:fldCharType="separate"/>
      </w:r>
      <w:r w:rsidR="00F046D0" w:rsidRPr="00F046D0">
        <w:rPr>
          <w:bCs/>
        </w:rPr>
        <w:t>Локальный</w:t>
      </w:r>
      <w:proofErr w:type="gramStart"/>
      <w:r w:rsidR="00F046D0" w:rsidRPr="00F046D0">
        <w:rPr>
          <w:bCs/>
        </w:rPr>
        <w:t xml:space="preserve"> (-</w:t>
      </w:r>
      <w:proofErr w:type="gramEnd"/>
      <w:r w:rsidR="00F046D0" w:rsidRPr="00F046D0">
        <w:rPr>
          <w:bCs/>
        </w:rPr>
        <w:t>е) сметный (</w:t>
      </w:r>
      <w:proofErr w:type="spellStart"/>
      <w:r w:rsidR="00F046D0" w:rsidRPr="00F046D0">
        <w:rPr>
          <w:bCs/>
        </w:rPr>
        <w:t>_е</w:t>
      </w:r>
      <w:proofErr w:type="spellEnd"/>
      <w:r w:rsidR="00F046D0" w:rsidRPr="00F046D0">
        <w:rPr>
          <w:bCs/>
        </w:rPr>
        <w:t>) расчет (</w:t>
      </w:r>
      <w:proofErr w:type="spellStart"/>
      <w:r w:rsidR="00F046D0" w:rsidRPr="00F046D0">
        <w:rPr>
          <w:bCs/>
        </w:rPr>
        <w:t>_ы</w:t>
      </w:r>
      <w:proofErr w:type="spellEnd"/>
      <w:r w:rsidR="00F046D0" w:rsidRPr="00F046D0">
        <w:rPr>
          <w:bCs/>
        </w:rPr>
        <w:t>)</w:t>
      </w:r>
      <w:r w:rsidR="00C53D82">
        <w:fldChar w:fldCharType="end"/>
      </w:r>
      <w:r w:rsidRPr="005F4FA7">
        <w:rPr>
          <w:bCs/>
        </w:rPr>
        <w:t xml:space="preserve"> (</w:t>
      </w:r>
      <w:fldSimple w:instr=" REF _Ref404673355 \h  \* MERGEFORMAT ">
        <w:r w:rsidR="00F046D0" w:rsidRPr="00F046D0">
          <w:rPr>
            <w:bCs/>
          </w:rPr>
          <w:t>Приложение № 8</w:t>
        </w:r>
      </w:fldSimple>
      <w:r w:rsidRPr="005F4FA7">
        <w:rPr>
          <w:bCs/>
        </w:rPr>
        <w:t>)</w:t>
      </w:r>
      <w:r>
        <w:rPr>
          <w:bCs/>
        </w:rPr>
        <w:t>;</w:t>
      </w:r>
    </w:p>
    <w:p w:rsidR="00D71931" w:rsidRDefault="00D71931" w:rsidP="00D71931">
      <w:pPr>
        <w:pStyle w:val="affff6"/>
        <w:numPr>
          <w:ilvl w:val="2"/>
          <w:numId w:val="0"/>
        </w:numPr>
        <w:tabs>
          <w:tab w:val="num" w:pos="1080"/>
        </w:tabs>
        <w:ind w:firstLine="680"/>
        <w:rPr>
          <w:bCs/>
        </w:rPr>
      </w:pPr>
      <w:r>
        <w:t xml:space="preserve">11.26.9. </w:t>
      </w:r>
      <w:fldSimple w:instr=" REF _Ref404679665 \h  \* MERGEFORMAT ">
        <w:r w:rsidR="00F046D0" w:rsidRPr="00F046D0">
          <w:rPr>
            <w:bCs/>
          </w:rPr>
          <w:t>Протокол согласования договорной цены на строительные работы</w:t>
        </w:r>
      </w:fldSimple>
      <w:r w:rsidRPr="005F4FA7">
        <w:rPr>
          <w:bCs/>
        </w:rPr>
        <w:t xml:space="preserve"> </w:t>
      </w:r>
      <w:r>
        <w:rPr>
          <w:bCs/>
        </w:rPr>
        <w:t>(</w:t>
      </w:r>
      <w:fldSimple w:instr=" REF _Ref404673331 \h  \* MERGEFORMAT ">
        <w:r w:rsidR="00F046D0" w:rsidRPr="00F046D0">
          <w:rPr>
            <w:bCs/>
          </w:rPr>
          <w:t>Приложение № 9</w:t>
        </w:r>
      </w:fldSimple>
      <w:r>
        <w:rPr>
          <w:bCs/>
        </w:rPr>
        <w:t>);</w:t>
      </w:r>
    </w:p>
    <w:p w:rsidR="00D71931" w:rsidRDefault="00D71931" w:rsidP="00D71931">
      <w:pPr>
        <w:pStyle w:val="affff6"/>
        <w:numPr>
          <w:ilvl w:val="2"/>
          <w:numId w:val="0"/>
        </w:numPr>
        <w:tabs>
          <w:tab w:val="num" w:pos="1080"/>
        </w:tabs>
        <w:ind w:firstLine="680"/>
        <w:rPr>
          <w:bCs/>
        </w:rPr>
      </w:pPr>
      <w:r>
        <w:t xml:space="preserve">11.26.10. </w:t>
      </w:r>
      <w:fldSimple w:instr=" REF _Ref404690837 \h  \* MERGEFORMAT ">
        <w:r w:rsidR="00F046D0" w:rsidRPr="00F046D0">
          <w:rPr>
            <w:bCs/>
          </w:rPr>
          <w:t>Список Уполномоченных представителей</w:t>
        </w:r>
      </w:fldSimple>
      <w:r>
        <w:rPr>
          <w:bCs/>
        </w:rPr>
        <w:t xml:space="preserve"> (</w:t>
      </w:r>
      <w:fldSimple w:instr=" REF _Ref404690451 \h  \* MERGEFORMAT ">
        <w:r w:rsidR="00F046D0" w:rsidRPr="00F046D0">
          <w:rPr>
            <w:bCs/>
          </w:rPr>
          <w:t>Приложение № 10</w:t>
        </w:r>
      </w:fldSimple>
      <w:r>
        <w:rPr>
          <w:bCs/>
        </w:rPr>
        <w:t>);</w:t>
      </w:r>
    </w:p>
    <w:p w:rsidR="00D71931" w:rsidRPr="005F4FA7" w:rsidRDefault="00D71931" w:rsidP="00D71931">
      <w:pPr>
        <w:pStyle w:val="affff6"/>
        <w:numPr>
          <w:ilvl w:val="2"/>
          <w:numId w:val="0"/>
        </w:numPr>
        <w:tabs>
          <w:tab w:val="num" w:pos="1080"/>
        </w:tabs>
        <w:ind w:firstLine="680"/>
        <w:rPr>
          <w:bCs/>
        </w:rPr>
      </w:pPr>
      <w:r>
        <w:lastRenderedPageBreak/>
        <w:t xml:space="preserve">11.26.11. </w:t>
      </w:r>
      <w:fldSimple w:instr=" REF _Ref404691645 \h  \* MERGEFORMAT ">
        <w:r w:rsidR="00F046D0" w:rsidRPr="00F046D0">
          <w:rPr>
            <w:bCs/>
          </w:rPr>
          <w:t xml:space="preserve">АКТ сдачи-приемки </w:t>
        </w:r>
      </w:fldSimple>
      <w:r>
        <w:rPr>
          <w:bCs/>
        </w:rPr>
        <w:t xml:space="preserve"> (форма)               (</w:t>
      </w:r>
      <w:fldSimple w:instr=" REF _Ref404691649 \h  \* MERGEFORMAT ">
        <w:r w:rsidR="00F046D0" w:rsidRPr="00F046D0">
          <w:rPr>
            <w:bCs/>
          </w:rPr>
          <w:t>Приложение № 11</w:t>
        </w:r>
      </w:fldSimple>
      <w:r>
        <w:rPr>
          <w:bCs/>
        </w:rPr>
        <w:t>).</w:t>
      </w:r>
    </w:p>
    <w:p w:rsidR="00D71931" w:rsidRPr="00D42D74" w:rsidRDefault="00D71931" w:rsidP="00D71931">
      <w:pPr>
        <w:pStyle w:val="1"/>
        <w:tabs>
          <w:tab w:val="clear" w:pos="432"/>
          <w:tab w:val="num" w:pos="360"/>
        </w:tabs>
        <w:ind w:left="0"/>
        <w:jc w:val="center"/>
        <w:rPr>
          <w:sz w:val="28"/>
          <w:szCs w:val="28"/>
        </w:rPr>
      </w:pPr>
      <w:r w:rsidRPr="00645223">
        <w:rPr>
          <w:sz w:val="28"/>
          <w:szCs w:val="28"/>
        </w:rPr>
        <w:t>Юридические адреса и платежные реквизиты Сторон</w:t>
      </w:r>
    </w:p>
    <w:p w:rsidR="00D71931" w:rsidRPr="00345013" w:rsidRDefault="00D71931" w:rsidP="00D71931">
      <w:pPr>
        <w:suppressAutoHyphens w:val="0"/>
        <w:snapToGrid w:val="0"/>
        <w:ind w:left="450"/>
        <w:rPr>
          <w:sz w:val="28"/>
          <w:szCs w:val="28"/>
        </w:rPr>
      </w:pPr>
    </w:p>
    <w:p w:rsidR="00D71931" w:rsidRPr="00345013" w:rsidRDefault="00D71931" w:rsidP="00D71931">
      <w:pPr>
        <w:pStyle w:val="aff0"/>
        <w:ind w:firstLine="0"/>
        <w:rPr>
          <w:szCs w:val="28"/>
        </w:rPr>
      </w:pPr>
      <w:r w:rsidRPr="00345013">
        <w:rPr>
          <w:b/>
          <w:szCs w:val="28"/>
        </w:rPr>
        <w:t xml:space="preserve">Заказчик: </w:t>
      </w:r>
      <w:r w:rsidRPr="00345013">
        <w:rPr>
          <w:szCs w:val="28"/>
        </w:rPr>
        <w:t xml:space="preserve"> </w:t>
      </w:r>
      <w:r>
        <w:rPr>
          <w:szCs w:val="28"/>
        </w:rPr>
        <w:t>Публичное</w:t>
      </w:r>
      <w:r w:rsidRPr="00345013">
        <w:rPr>
          <w:szCs w:val="28"/>
        </w:rPr>
        <w:t xml:space="preserve"> акционерное общество «Центр по перевозке грузов в контейнерах «ТрансКонтейнер»</w:t>
      </w:r>
    </w:p>
    <w:p w:rsidR="00D71931" w:rsidRPr="00345013" w:rsidRDefault="00D71931" w:rsidP="00D71931">
      <w:pPr>
        <w:shd w:val="clear" w:color="auto" w:fill="FFFFFF"/>
        <w:jc w:val="both"/>
        <w:rPr>
          <w:color w:val="000000"/>
          <w:spacing w:val="5"/>
          <w:sz w:val="28"/>
          <w:szCs w:val="28"/>
        </w:rPr>
      </w:pPr>
      <w:r w:rsidRPr="00345013">
        <w:rPr>
          <w:color w:val="000000"/>
          <w:spacing w:val="5"/>
          <w:sz w:val="28"/>
          <w:szCs w:val="28"/>
        </w:rPr>
        <w:t xml:space="preserve">Место нахождения: Российская Федерация, </w:t>
      </w:r>
      <w:r w:rsidRPr="00345013">
        <w:rPr>
          <w:sz w:val="28"/>
          <w:szCs w:val="28"/>
        </w:rPr>
        <w:t>125047, г. Москва, Оружейный переулок д.19</w:t>
      </w:r>
    </w:p>
    <w:p w:rsidR="00D71931" w:rsidRPr="00345013" w:rsidRDefault="00D71931" w:rsidP="00D71931">
      <w:pPr>
        <w:shd w:val="clear" w:color="auto" w:fill="FFFFFF"/>
        <w:jc w:val="both"/>
        <w:rPr>
          <w:color w:val="000000"/>
          <w:spacing w:val="5"/>
          <w:sz w:val="28"/>
          <w:szCs w:val="28"/>
        </w:rPr>
      </w:pPr>
      <w:r w:rsidRPr="00345013">
        <w:rPr>
          <w:color w:val="000000"/>
          <w:spacing w:val="5"/>
          <w:sz w:val="28"/>
          <w:szCs w:val="28"/>
        </w:rPr>
        <w:t>Почтовый адрес:</w:t>
      </w:r>
      <w:r w:rsidRPr="00345013">
        <w:rPr>
          <w:sz w:val="28"/>
          <w:szCs w:val="28"/>
        </w:rPr>
        <w:t xml:space="preserve"> 125047, г. Москва, Оружейный переулок д.19</w:t>
      </w:r>
    </w:p>
    <w:p w:rsidR="00D71931" w:rsidRPr="00345013" w:rsidRDefault="00D71931" w:rsidP="00D71931">
      <w:pPr>
        <w:jc w:val="both"/>
        <w:rPr>
          <w:sz w:val="28"/>
          <w:szCs w:val="28"/>
        </w:rPr>
      </w:pPr>
      <w:r w:rsidRPr="00345013">
        <w:rPr>
          <w:color w:val="000000"/>
          <w:spacing w:val="5"/>
          <w:sz w:val="28"/>
          <w:szCs w:val="28"/>
        </w:rPr>
        <w:t xml:space="preserve">ИНН 7708591995, ОКПО 94421386, </w:t>
      </w:r>
      <w:r w:rsidRPr="00345013">
        <w:rPr>
          <w:sz w:val="28"/>
          <w:szCs w:val="28"/>
        </w:rPr>
        <w:t>КПП 997650001,</w:t>
      </w:r>
    </w:p>
    <w:p w:rsidR="00D71931" w:rsidRPr="00345013" w:rsidRDefault="00D71931" w:rsidP="00D71931">
      <w:pPr>
        <w:jc w:val="both"/>
        <w:rPr>
          <w:sz w:val="28"/>
          <w:szCs w:val="28"/>
        </w:rPr>
      </w:pPr>
      <w:r w:rsidRPr="00345013">
        <w:rPr>
          <w:sz w:val="28"/>
          <w:szCs w:val="28"/>
        </w:rPr>
        <w:t xml:space="preserve">Р/с 40702810200030004399 в </w:t>
      </w:r>
      <w:r>
        <w:rPr>
          <w:sz w:val="28"/>
          <w:szCs w:val="28"/>
        </w:rPr>
        <w:t>ПАО</w:t>
      </w:r>
      <w:r w:rsidRPr="00345013">
        <w:rPr>
          <w:sz w:val="28"/>
          <w:szCs w:val="28"/>
        </w:rPr>
        <w:t xml:space="preserve"> Банк ВТБ </w:t>
      </w:r>
    </w:p>
    <w:p w:rsidR="00D71931" w:rsidRPr="00345013" w:rsidRDefault="00D71931" w:rsidP="00D71931">
      <w:pPr>
        <w:jc w:val="both"/>
        <w:rPr>
          <w:sz w:val="28"/>
          <w:szCs w:val="28"/>
        </w:rPr>
      </w:pPr>
      <w:r w:rsidRPr="00345013">
        <w:rPr>
          <w:sz w:val="28"/>
          <w:szCs w:val="28"/>
        </w:rPr>
        <w:t>БИК 044525187</w:t>
      </w:r>
    </w:p>
    <w:p w:rsidR="00D71931" w:rsidRPr="00345013" w:rsidRDefault="00D71931" w:rsidP="00D71931">
      <w:pPr>
        <w:pStyle w:val="aff0"/>
        <w:ind w:firstLine="0"/>
        <w:rPr>
          <w:szCs w:val="28"/>
        </w:rPr>
      </w:pPr>
      <w:r w:rsidRPr="00345013">
        <w:rPr>
          <w:szCs w:val="28"/>
        </w:rPr>
        <w:t xml:space="preserve">К/с 30101810700000000187 в ОПЕРУ Московского ГТУ Банка России, </w:t>
      </w:r>
    </w:p>
    <w:p w:rsidR="00D71931" w:rsidRPr="00345013" w:rsidRDefault="00D71931" w:rsidP="00D71931">
      <w:pPr>
        <w:shd w:val="clear" w:color="auto" w:fill="FFFFFF"/>
        <w:jc w:val="both"/>
        <w:rPr>
          <w:color w:val="000000"/>
          <w:spacing w:val="5"/>
          <w:sz w:val="28"/>
          <w:szCs w:val="28"/>
        </w:rPr>
      </w:pPr>
      <w:r w:rsidRPr="00345013">
        <w:rPr>
          <w:color w:val="000000"/>
          <w:spacing w:val="5"/>
          <w:sz w:val="28"/>
          <w:szCs w:val="28"/>
        </w:rPr>
        <w:t>тел. (499) 262-85-06, факс (499) 262-75-78</w:t>
      </w:r>
    </w:p>
    <w:p w:rsidR="00D71931" w:rsidRPr="0030123F" w:rsidRDefault="00D71931" w:rsidP="00D71931">
      <w:pPr>
        <w:pStyle w:val="aff0"/>
        <w:ind w:firstLine="0"/>
        <w:rPr>
          <w:szCs w:val="28"/>
        </w:rPr>
      </w:pPr>
      <w:r w:rsidRPr="00345013">
        <w:rPr>
          <w:szCs w:val="28"/>
          <w:lang w:val="en-US"/>
        </w:rPr>
        <w:t>E</w:t>
      </w:r>
      <w:r w:rsidRPr="0030123F">
        <w:rPr>
          <w:szCs w:val="28"/>
        </w:rPr>
        <w:t>-</w:t>
      </w:r>
      <w:r w:rsidRPr="00345013">
        <w:rPr>
          <w:szCs w:val="28"/>
          <w:lang w:val="en-US"/>
        </w:rPr>
        <w:t>mail</w:t>
      </w:r>
      <w:r w:rsidRPr="0030123F">
        <w:rPr>
          <w:szCs w:val="28"/>
        </w:rPr>
        <w:t xml:space="preserve">: </w:t>
      </w:r>
      <w:r w:rsidRPr="00AB5C1E">
        <w:rPr>
          <w:szCs w:val="28"/>
          <w:highlight w:val="yellow"/>
        </w:rPr>
        <w:t>_________________________________</w:t>
      </w:r>
    </w:p>
    <w:p w:rsidR="00D71931" w:rsidRPr="0030123F" w:rsidRDefault="00D71931" w:rsidP="00D71931">
      <w:pPr>
        <w:pStyle w:val="aff0"/>
        <w:ind w:firstLine="851"/>
        <w:rPr>
          <w:b/>
          <w:szCs w:val="28"/>
        </w:rPr>
      </w:pPr>
    </w:p>
    <w:p w:rsidR="00D71931" w:rsidRPr="00A52A4A" w:rsidRDefault="00D71931" w:rsidP="00D71931">
      <w:pPr>
        <w:pStyle w:val="aff0"/>
        <w:ind w:firstLine="0"/>
        <w:rPr>
          <w:szCs w:val="28"/>
        </w:rPr>
      </w:pPr>
      <w:r w:rsidRPr="00C06AEA">
        <w:rPr>
          <w:b/>
          <w:szCs w:val="28"/>
        </w:rPr>
        <w:t>Исполнитель:</w:t>
      </w:r>
      <w:r w:rsidRPr="00A52A4A">
        <w:rPr>
          <w:b/>
          <w:szCs w:val="28"/>
        </w:rPr>
        <w:t>________________________________________</w:t>
      </w:r>
    </w:p>
    <w:p w:rsidR="00D71931" w:rsidRPr="00A52A4A" w:rsidRDefault="00D71931" w:rsidP="00D71931">
      <w:pPr>
        <w:pStyle w:val="aff0"/>
        <w:ind w:firstLine="0"/>
        <w:rPr>
          <w:szCs w:val="28"/>
        </w:rPr>
      </w:pPr>
      <w:r w:rsidRPr="00A52A4A">
        <w:rPr>
          <w:color w:val="000000"/>
          <w:spacing w:val="5"/>
          <w:szCs w:val="28"/>
        </w:rPr>
        <w:t>Место нахождения:</w:t>
      </w:r>
      <w:r w:rsidRPr="00A52A4A">
        <w:rPr>
          <w:b/>
          <w:szCs w:val="28"/>
        </w:rPr>
        <w:t xml:space="preserve"> ________________________________________</w:t>
      </w:r>
    </w:p>
    <w:p w:rsidR="00D71931" w:rsidRPr="00A52A4A" w:rsidRDefault="00D71931" w:rsidP="00D71931">
      <w:pPr>
        <w:pStyle w:val="aff0"/>
        <w:ind w:firstLine="0"/>
        <w:rPr>
          <w:szCs w:val="28"/>
        </w:rPr>
      </w:pPr>
      <w:r w:rsidRPr="00A52A4A">
        <w:rPr>
          <w:szCs w:val="28"/>
        </w:rPr>
        <w:t>Почтовый индекс:  _________,</w:t>
      </w:r>
      <w:r w:rsidRPr="00A52A4A">
        <w:rPr>
          <w:b/>
          <w:szCs w:val="28"/>
        </w:rPr>
        <w:t xml:space="preserve">  </w:t>
      </w:r>
      <w:r w:rsidRPr="00A52A4A">
        <w:rPr>
          <w:szCs w:val="28"/>
        </w:rPr>
        <w:t>адрес:______________________________</w:t>
      </w:r>
    </w:p>
    <w:p w:rsidR="00D71931" w:rsidRPr="00A52A4A" w:rsidRDefault="00D71931" w:rsidP="00D71931">
      <w:pPr>
        <w:pStyle w:val="aff0"/>
        <w:ind w:firstLine="0"/>
        <w:rPr>
          <w:szCs w:val="28"/>
        </w:rPr>
      </w:pPr>
      <w:r w:rsidRPr="00A52A4A">
        <w:rPr>
          <w:szCs w:val="28"/>
        </w:rPr>
        <w:t xml:space="preserve">ОГРН_______________ИНН ______________, ОКПО ______________, </w:t>
      </w:r>
    </w:p>
    <w:p w:rsidR="00D71931" w:rsidRPr="00A52A4A" w:rsidRDefault="00D71931" w:rsidP="00D71931">
      <w:pPr>
        <w:pStyle w:val="aff0"/>
        <w:ind w:firstLine="0"/>
        <w:rPr>
          <w:i/>
          <w:szCs w:val="28"/>
        </w:rPr>
      </w:pPr>
      <w:r w:rsidRPr="00A52A4A">
        <w:rPr>
          <w:szCs w:val="28"/>
        </w:rPr>
        <w:t xml:space="preserve">КПП ______________ , </w:t>
      </w:r>
    </w:p>
    <w:p w:rsidR="00D71931" w:rsidRDefault="00D71931" w:rsidP="00D71931">
      <w:pPr>
        <w:pStyle w:val="a3"/>
        <w:ind w:firstLine="0"/>
        <w:rPr>
          <w:i/>
          <w:iCs/>
          <w:sz w:val="28"/>
          <w:szCs w:val="28"/>
        </w:rPr>
      </w:pPr>
      <w:r w:rsidRPr="00A52A4A">
        <w:rPr>
          <w:i/>
          <w:iCs/>
          <w:sz w:val="28"/>
          <w:szCs w:val="28"/>
        </w:rPr>
        <w:t xml:space="preserve">р/счет  ______________________ в  ____________________,     </w:t>
      </w:r>
    </w:p>
    <w:p w:rsidR="00D71931" w:rsidRDefault="00D71931" w:rsidP="00D71931">
      <w:pPr>
        <w:pStyle w:val="a3"/>
        <w:ind w:firstLine="0"/>
        <w:rPr>
          <w:i/>
          <w:iCs/>
          <w:sz w:val="28"/>
          <w:szCs w:val="28"/>
        </w:rPr>
      </w:pPr>
      <w:r w:rsidRPr="00A52A4A">
        <w:rPr>
          <w:i/>
          <w:iCs/>
          <w:sz w:val="28"/>
          <w:szCs w:val="28"/>
        </w:rPr>
        <w:t>к/счет _______________________ в  ___________________________,</w:t>
      </w:r>
    </w:p>
    <w:p w:rsidR="00D71931" w:rsidRPr="00A52A4A" w:rsidRDefault="00D71931" w:rsidP="00D71931">
      <w:pPr>
        <w:pStyle w:val="a3"/>
        <w:ind w:firstLine="0"/>
        <w:rPr>
          <w:i/>
          <w:iCs/>
          <w:sz w:val="28"/>
          <w:szCs w:val="28"/>
        </w:rPr>
      </w:pPr>
      <w:r w:rsidRPr="00A52A4A">
        <w:rPr>
          <w:i/>
          <w:iCs/>
          <w:sz w:val="28"/>
          <w:szCs w:val="28"/>
        </w:rPr>
        <w:t xml:space="preserve">БИК _______________, </w:t>
      </w:r>
    </w:p>
    <w:p w:rsidR="00D71931" w:rsidRPr="00A52A4A" w:rsidRDefault="00D71931" w:rsidP="00D71931">
      <w:pPr>
        <w:pStyle w:val="aff0"/>
        <w:ind w:firstLine="0"/>
        <w:rPr>
          <w:szCs w:val="28"/>
        </w:rPr>
      </w:pPr>
      <w:r w:rsidRPr="00A52A4A">
        <w:rPr>
          <w:iCs/>
          <w:szCs w:val="28"/>
        </w:rPr>
        <w:t>тел.</w:t>
      </w:r>
      <w:r w:rsidRPr="00A52A4A">
        <w:rPr>
          <w:i/>
          <w:szCs w:val="28"/>
        </w:rPr>
        <w:t xml:space="preserve"> ________</w:t>
      </w:r>
      <w:r w:rsidRPr="00A52A4A">
        <w:rPr>
          <w:szCs w:val="28"/>
        </w:rPr>
        <w:t>, факс _____________,</w:t>
      </w:r>
    </w:p>
    <w:p w:rsidR="00D71931" w:rsidRPr="00A52A4A" w:rsidRDefault="00D71931" w:rsidP="00D71931">
      <w:pPr>
        <w:pStyle w:val="aff0"/>
        <w:ind w:firstLine="0"/>
        <w:rPr>
          <w:szCs w:val="28"/>
        </w:rPr>
      </w:pPr>
      <w:r w:rsidRPr="00A52A4A">
        <w:rPr>
          <w:szCs w:val="28"/>
          <w:lang w:val="en-US"/>
        </w:rPr>
        <w:t>E</w:t>
      </w:r>
      <w:r w:rsidRPr="00A52A4A">
        <w:rPr>
          <w:szCs w:val="28"/>
        </w:rPr>
        <w:t>-</w:t>
      </w:r>
      <w:r w:rsidRPr="00A52A4A">
        <w:rPr>
          <w:szCs w:val="28"/>
          <w:lang w:val="en-US"/>
        </w:rPr>
        <w:t>mail</w:t>
      </w:r>
      <w:r w:rsidRPr="00A52A4A">
        <w:rPr>
          <w:szCs w:val="28"/>
        </w:rPr>
        <w:t xml:space="preserve"> _________________</w:t>
      </w:r>
    </w:p>
    <w:p w:rsidR="00D71931" w:rsidRPr="007F4DD1" w:rsidRDefault="00D71931" w:rsidP="00D71931">
      <w:pPr>
        <w:pStyle w:val="aff0"/>
        <w:ind w:firstLine="0"/>
        <w:rPr>
          <w:szCs w:val="28"/>
        </w:rPr>
      </w:pPr>
    </w:p>
    <w:p w:rsidR="00D71931" w:rsidRPr="005746C9" w:rsidRDefault="00D71931" w:rsidP="00D71931">
      <w:pPr>
        <w:pStyle w:val="a3"/>
        <w:ind w:right="-341" w:firstLine="0"/>
        <w:rPr>
          <w:i/>
          <w:sz w:val="28"/>
          <w:szCs w:val="28"/>
        </w:rPr>
      </w:pPr>
    </w:p>
    <w:tbl>
      <w:tblPr>
        <w:tblStyle w:val="afff7"/>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6"/>
        <w:gridCol w:w="1694"/>
        <w:gridCol w:w="3156"/>
        <w:gridCol w:w="1775"/>
      </w:tblGrid>
      <w:tr w:rsidR="00D71931" w:rsidRPr="005C603E" w:rsidTr="007214AB">
        <w:trPr>
          <w:trHeight w:val="976"/>
        </w:trPr>
        <w:tc>
          <w:tcPr>
            <w:tcW w:w="4850" w:type="dxa"/>
            <w:gridSpan w:val="2"/>
          </w:tcPr>
          <w:p w:rsidR="00D71931" w:rsidRPr="00796184" w:rsidRDefault="00D71931" w:rsidP="007214AB">
            <w:pPr>
              <w:pStyle w:val="affe"/>
              <w:jc w:val="both"/>
              <w:rPr>
                <w:rFonts w:ascii="Times New Roman" w:hAnsi="Times New Roman"/>
                <w:sz w:val="28"/>
                <w:szCs w:val="28"/>
              </w:rPr>
            </w:pPr>
            <w:r w:rsidRPr="00796184">
              <w:rPr>
                <w:rFonts w:ascii="Times New Roman" w:hAnsi="Times New Roman"/>
                <w:sz w:val="28"/>
                <w:szCs w:val="28"/>
              </w:rPr>
              <w:t>от Заказчика</w:t>
            </w:r>
          </w:p>
          <w:p w:rsidR="00D71931" w:rsidRPr="005C603E" w:rsidRDefault="00D71931" w:rsidP="007214AB">
            <w:pPr>
              <w:pStyle w:val="affe"/>
              <w:jc w:val="both"/>
              <w:rPr>
                <w:rFonts w:ascii="Times New Roman" w:hAnsi="Times New Roman"/>
                <w:sz w:val="28"/>
                <w:szCs w:val="28"/>
              </w:rPr>
            </w:pPr>
          </w:p>
        </w:tc>
        <w:tc>
          <w:tcPr>
            <w:tcW w:w="4931" w:type="dxa"/>
            <w:gridSpan w:val="2"/>
          </w:tcPr>
          <w:p w:rsidR="00D71931" w:rsidRPr="005C603E" w:rsidRDefault="00D71931" w:rsidP="007214AB">
            <w:pPr>
              <w:pStyle w:val="affe"/>
              <w:jc w:val="both"/>
              <w:rPr>
                <w:rFonts w:ascii="Times New Roman" w:hAnsi="Times New Roman"/>
                <w:sz w:val="28"/>
                <w:szCs w:val="28"/>
              </w:rPr>
            </w:pPr>
            <w:r w:rsidRPr="005C603E">
              <w:rPr>
                <w:rFonts w:ascii="Times New Roman" w:hAnsi="Times New Roman"/>
                <w:sz w:val="28"/>
                <w:szCs w:val="28"/>
              </w:rPr>
              <w:t>от Исполнителя</w:t>
            </w:r>
          </w:p>
          <w:p w:rsidR="00D71931" w:rsidRDefault="00D71931" w:rsidP="007214AB">
            <w:pPr>
              <w:pStyle w:val="affe"/>
              <w:jc w:val="both"/>
              <w:rPr>
                <w:rFonts w:ascii="Times New Roman" w:hAnsi="Times New Roman"/>
                <w:sz w:val="28"/>
                <w:szCs w:val="28"/>
              </w:rPr>
            </w:pPr>
          </w:p>
          <w:p w:rsidR="00D71931" w:rsidRPr="005C603E" w:rsidRDefault="00D71931" w:rsidP="007214AB">
            <w:pPr>
              <w:rPr>
                <w:sz w:val="28"/>
                <w:szCs w:val="28"/>
              </w:rPr>
            </w:pPr>
          </w:p>
          <w:p w:rsidR="00D71931" w:rsidRPr="005C603E" w:rsidRDefault="00D71931" w:rsidP="007214AB">
            <w:pPr>
              <w:pStyle w:val="affe"/>
              <w:jc w:val="both"/>
              <w:rPr>
                <w:rFonts w:ascii="Times New Roman" w:hAnsi="Times New Roman"/>
                <w:sz w:val="28"/>
                <w:szCs w:val="28"/>
              </w:rPr>
            </w:pPr>
          </w:p>
        </w:tc>
      </w:tr>
      <w:tr w:rsidR="00D71931" w:rsidTr="007214AB">
        <w:tc>
          <w:tcPr>
            <w:tcW w:w="4850" w:type="dxa"/>
            <w:gridSpan w:val="2"/>
          </w:tcPr>
          <w:p w:rsidR="00D71931" w:rsidRPr="008D1799" w:rsidRDefault="00D71931" w:rsidP="007214AB">
            <w:pPr>
              <w:rPr>
                <w:sz w:val="28"/>
                <w:szCs w:val="28"/>
              </w:rPr>
            </w:pPr>
            <w:r>
              <w:rPr>
                <w:sz w:val="28"/>
                <w:szCs w:val="28"/>
              </w:rPr>
              <w:t xml:space="preserve">___________________ </w:t>
            </w:r>
            <w:r>
              <w:t>/____________/</w:t>
            </w:r>
          </w:p>
        </w:tc>
        <w:tc>
          <w:tcPr>
            <w:tcW w:w="4931" w:type="dxa"/>
            <w:gridSpan w:val="2"/>
          </w:tcPr>
          <w:p w:rsidR="00D71931" w:rsidRPr="008D1799" w:rsidRDefault="00D71931" w:rsidP="007214AB">
            <w:pPr>
              <w:rPr>
                <w:sz w:val="28"/>
                <w:szCs w:val="28"/>
              </w:rPr>
            </w:pPr>
            <w:r w:rsidRPr="008D1799">
              <w:rPr>
                <w:sz w:val="28"/>
                <w:szCs w:val="28"/>
              </w:rPr>
              <w:t>__________________</w:t>
            </w:r>
            <w:r>
              <w:rPr>
                <w:sz w:val="28"/>
                <w:szCs w:val="28"/>
              </w:rPr>
              <w:t xml:space="preserve">  /___________/</w:t>
            </w:r>
          </w:p>
        </w:tc>
      </w:tr>
      <w:tr w:rsidR="00D71931" w:rsidTr="007214AB">
        <w:tc>
          <w:tcPr>
            <w:tcW w:w="3156" w:type="dxa"/>
          </w:tcPr>
          <w:p w:rsidR="00D71931" w:rsidRPr="008D1799" w:rsidRDefault="00D71931" w:rsidP="007214AB">
            <w:pPr>
              <w:pStyle w:val="affe"/>
              <w:jc w:val="center"/>
              <w:rPr>
                <w:rFonts w:ascii="Times New Roman" w:hAnsi="Times New Roman"/>
                <w:szCs w:val="28"/>
              </w:rPr>
            </w:pPr>
            <w:r w:rsidRPr="008D1799">
              <w:rPr>
                <w:rFonts w:ascii="Times New Roman" w:hAnsi="Times New Roman"/>
                <w:szCs w:val="28"/>
              </w:rPr>
              <w:t>(подпись)</w:t>
            </w:r>
          </w:p>
          <w:p w:rsidR="00D71931" w:rsidRPr="008D1799" w:rsidRDefault="00D71931" w:rsidP="007214AB">
            <w:pPr>
              <w:jc w:val="center"/>
              <w:rPr>
                <w:sz w:val="22"/>
                <w:szCs w:val="28"/>
              </w:rPr>
            </w:pPr>
            <w:r w:rsidRPr="008D1799">
              <w:rPr>
                <w:sz w:val="22"/>
                <w:szCs w:val="28"/>
              </w:rPr>
              <w:t>м.п.</w:t>
            </w:r>
          </w:p>
        </w:tc>
        <w:tc>
          <w:tcPr>
            <w:tcW w:w="1694" w:type="dxa"/>
          </w:tcPr>
          <w:p w:rsidR="00D71931" w:rsidRPr="008D1799" w:rsidRDefault="00D71931" w:rsidP="007214AB">
            <w:pPr>
              <w:rPr>
                <w:sz w:val="22"/>
                <w:szCs w:val="28"/>
              </w:rPr>
            </w:pPr>
          </w:p>
        </w:tc>
        <w:tc>
          <w:tcPr>
            <w:tcW w:w="3156" w:type="dxa"/>
          </w:tcPr>
          <w:p w:rsidR="00D71931" w:rsidRPr="008D1799" w:rsidRDefault="00D71931" w:rsidP="007214AB">
            <w:pPr>
              <w:pStyle w:val="affe"/>
              <w:jc w:val="center"/>
              <w:rPr>
                <w:rFonts w:ascii="Times New Roman" w:hAnsi="Times New Roman"/>
                <w:szCs w:val="28"/>
              </w:rPr>
            </w:pPr>
            <w:r w:rsidRPr="008D1799">
              <w:rPr>
                <w:rFonts w:ascii="Times New Roman" w:hAnsi="Times New Roman"/>
                <w:szCs w:val="28"/>
              </w:rPr>
              <w:t>(подпись)</w:t>
            </w:r>
          </w:p>
          <w:p w:rsidR="00D71931" w:rsidRPr="008D1799" w:rsidRDefault="00D71931" w:rsidP="007214AB">
            <w:pPr>
              <w:jc w:val="center"/>
              <w:rPr>
                <w:sz w:val="22"/>
                <w:szCs w:val="28"/>
              </w:rPr>
            </w:pPr>
            <w:r w:rsidRPr="008D1799">
              <w:rPr>
                <w:sz w:val="22"/>
                <w:szCs w:val="28"/>
              </w:rPr>
              <w:t>м.п.</w:t>
            </w:r>
          </w:p>
        </w:tc>
        <w:tc>
          <w:tcPr>
            <w:tcW w:w="1775" w:type="dxa"/>
          </w:tcPr>
          <w:p w:rsidR="00D71931" w:rsidRPr="008D1799" w:rsidRDefault="00D71931" w:rsidP="007214AB">
            <w:pPr>
              <w:rPr>
                <w:sz w:val="28"/>
                <w:szCs w:val="28"/>
              </w:rPr>
            </w:pPr>
          </w:p>
        </w:tc>
      </w:tr>
    </w:tbl>
    <w:p w:rsidR="00D71931" w:rsidRPr="00345013" w:rsidRDefault="00D71931" w:rsidP="00D71931">
      <w:pPr>
        <w:pStyle w:val="ConsNormal"/>
        <w:widowControl/>
        <w:ind w:firstLine="0"/>
        <w:jc w:val="right"/>
        <w:rPr>
          <w:rFonts w:ascii="Times New Roman" w:hAnsi="Times New Roman"/>
          <w:sz w:val="24"/>
          <w:szCs w:val="24"/>
        </w:rPr>
      </w:pPr>
    </w:p>
    <w:p w:rsidR="00D71931" w:rsidRDefault="00D71931" w:rsidP="00D71931">
      <w:pPr>
        <w:pStyle w:val="ConsNormal"/>
        <w:widowControl/>
        <w:ind w:firstLine="0"/>
        <w:jc w:val="right"/>
        <w:rPr>
          <w:rFonts w:ascii="Times New Roman" w:hAnsi="Times New Roman"/>
          <w:sz w:val="28"/>
          <w:szCs w:val="24"/>
        </w:rPr>
      </w:pPr>
    </w:p>
    <w:p w:rsidR="00D71931" w:rsidRDefault="00D71931" w:rsidP="00D71931">
      <w:pPr>
        <w:pStyle w:val="ConsNormal"/>
        <w:widowControl/>
        <w:ind w:firstLine="0"/>
        <w:jc w:val="right"/>
        <w:rPr>
          <w:rFonts w:ascii="Times New Roman" w:hAnsi="Times New Roman"/>
          <w:sz w:val="28"/>
          <w:szCs w:val="24"/>
        </w:rPr>
      </w:pPr>
    </w:p>
    <w:p w:rsidR="00D71931" w:rsidRDefault="00D71931" w:rsidP="00D71931">
      <w:pPr>
        <w:pStyle w:val="ConsNormal"/>
        <w:widowControl/>
        <w:ind w:firstLine="0"/>
        <w:jc w:val="right"/>
        <w:rPr>
          <w:rFonts w:ascii="Times New Roman" w:hAnsi="Times New Roman"/>
          <w:sz w:val="28"/>
          <w:szCs w:val="24"/>
        </w:rPr>
      </w:pPr>
    </w:p>
    <w:p w:rsidR="00D71931" w:rsidRDefault="00D71931" w:rsidP="00D71931">
      <w:pPr>
        <w:pStyle w:val="ConsNormal"/>
        <w:widowControl/>
        <w:ind w:firstLine="0"/>
        <w:jc w:val="right"/>
        <w:rPr>
          <w:rFonts w:ascii="Times New Roman" w:hAnsi="Times New Roman"/>
          <w:sz w:val="28"/>
          <w:szCs w:val="24"/>
        </w:rPr>
      </w:pPr>
    </w:p>
    <w:p w:rsidR="00D71931" w:rsidRDefault="00D71931" w:rsidP="00D71931">
      <w:pPr>
        <w:suppressAutoHyphens w:val="0"/>
        <w:rPr>
          <w:rFonts w:eastAsia="Arial" w:cs="Arial"/>
          <w:sz w:val="28"/>
        </w:rPr>
      </w:pPr>
      <w:r>
        <w:rPr>
          <w:sz w:val="28"/>
        </w:rPr>
        <w:br w:type="page"/>
      </w:r>
    </w:p>
    <w:p w:rsidR="00D71931" w:rsidRPr="00645223" w:rsidRDefault="00D71931" w:rsidP="00D71931">
      <w:pPr>
        <w:pStyle w:val="1"/>
        <w:ind w:left="432" w:hanging="432"/>
        <w:jc w:val="right"/>
        <w:rPr>
          <w:b w:val="0"/>
          <w:sz w:val="28"/>
          <w:szCs w:val="28"/>
        </w:rPr>
      </w:pPr>
      <w:bookmarkStart w:id="6" w:name="_Ref404180594"/>
      <w:r w:rsidRPr="00645223">
        <w:rPr>
          <w:b w:val="0"/>
          <w:iCs/>
          <w:sz w:val="28"/>
          <w:szCs w:val="28"/>
        </w:rPr>
        <w:lastRenderedPageBreak/>
        <w:t>Приложение</w:t>
      </w:r>
      <w:r w:rsidRPr="00645223">
        <w:rPr>
          <w:b w:val="0"/>
          <w:sz w:val="28"/>
          <w:szCs w:val="28"/>
        </w:rPr>
        <w:t xml:space="preserve"> № 1</w:t>
      </w:r>
      <w:bookmarkEnd w:id="6"/>
    </w:p>
    <w:p w:rsidR="00D71931" w:rsidRPr="00345013" w:rsidRDefault="00D71931" w:rsidP="00D71931">
      <w:pPr>
        <w:pStyle w:val="ConsNormal"/>
        <w:widowControl/>
        <w:ind w:firstLine="0"/>
        <w:jc w:val="right"/>
        <w:rPr>
          <w:rFonts w:ascii="Times New Roman" w:hAnsi="Times New Roman"/>
          <w:sz w:val="28"/>
          <w:szCs w:val="24"/>
        </w:rPr>
      </w:pPr>
      <w:r w:rsidRPr="00345013">
        <w:rPr>
          <w:rFonts w:ascii="Times New Roman" w:hAnsi="Times New Roman"/>
          <w:sz w:val="28"/>
          <w:szCs w:val="24"/>
        </w:rPr>
        <w:t>к Договору №ТКд/14/___/___</w:t>
      </w:r>
    </w:p>
    <w:p w:rsidR="00D71931" w:rsidRPr="00345013" w:rsidRDefault="00D71931" w:rsidP="00D71931">
      <w:pPr>
        <w:pStyle w:val="ConsNormal"/>
        <w:widowControl/>
        <w:ind w:firstLine="0"/>
        <w:jc w:val="right"/>
        <w:rPr>
          <w:rFonts w:ascii="Times New Roman" w:hAnsi="Times New Roman"/>
          <w:sz w:val="28"/>
          <w:szCs w:val="24"/>
        </w:rPr>
      </w:pPr>
      <w:r w:rsidRPr="00345013">
        <w:rPr>
          <w:rFonts w:ascii="Times New Roman" w:hAnsi="Times New Roman"/>
          <w:sz w:val="28"/>
          <w:szCs w:val="24"/>
        </w:rPr>
        <w:t>от «___»_________2014 г.</w:t>
      </w:r>
    </w:p>
    <w:p w:rsidR="00D71931" w:rsidRPr="00345013" w:rsidRDefault="00D71931" w:rsidP="00D71931">
      <w:pPr>
        <w:pStyle w:val="ConsNonformat"/>
        <w:widowControl/>
        <w:rPr>
          <w:rFonts w:ascii="Times New Roman" w:hAnsi="Times New Roman" w:cs="Times New Roman"/>
          <w:sz w:val="24"/>
          <w:szCs w:val="24"/>
        </w:rPr>
      </w:pPr>
    </w:p>
    <w:p w:rsidR="00D71931" w:rsidRPr="00345013" w:rsidRDefault="00D71931" w:rsidP="00D71931">
      <w:pPr>
        <w:pStyle w:val="ConsNormal"/>
        <w:widowControl/>
        <w:ind w:firstLine="0"/>
        <w:jc w:val="center"/>
        <w:rPr>
          <w:rFonts w:ascii="Times New Roman" w:hAnsi="Times New Roman" w:cs="Times New Roman"/>
          <w:sz w:val="24"/>
          <w:szCs w:val="24"/>
        </w:rPr>
      </w:pPr>
    </w:p>
    <w:p w:rsidR="00D71931" w:rsidRPr="00345013" w:rsidRDefault="00D71931" w:rsidP="00D71931">
      <w:pPr>
        <w:pStyle w:val="ConsNormal"/>
        <w:widowControl/>
        <w:ind w:firstLine="540"/>
        <w:jc w:val="both"/>
        <w:rPr>
          <w:rFonts w:ascii="Times New Roman" w:hAnsi="Times New Roman"/>
          <w:sz w:val="24"/>
          <w:szCs w:val="24"/>
        </w:rPr>
      </w:pPr>
    </w:p>
    <w:p w:rsidR="00D71931" w:rsidRPr="00345013" w:rsidRDefault="00D71931" w:rsidP="00D71931">
      <w:pPr>
        <w:jc w:val="both"/>
        <w:rPr>
          <w:rFonts w:ascii="Arial" w:hAnsi="Arial" w:cs="Arial"/>
          <w:b/>
        </w:rPr>
      </w:pPr>
    </w:p>
    <w:p w:rsidR="00D71931" w:rsidRPr="00345013" w:rsidRDefault="00D71931" w:rsidP="00D71931">
      <w:pPr>
        <w:jc w:val="both"/>
        <w:rPr>
          <w:rFonts w:ascii="Arial" w:hAnsi="Arial" w:cs="Arial"/>
          <w:b/>
        </w:rPr>
      </w:pPr>
    </w:p>
    <w:p w:rsidR="00D71931" w:rsidRPr="00345013" w:rsidRDefault="00D71931" w:rsidP="00D71931">
      <w:pPr>
        <w:jc w:val="both"/>
        <w:rPr>
          <w:rFonts w:ascii="Arial" w:hAnsi="Arial" w:cs="Arial"/>
          <w:b/>
        </w:rPr>
      </w:pPr>
    </w:p>
    <w:p w:rsidR="00D71931" w:rsidRDefault="00D71931" w:rsidP="00D71931">
      <w:pPr>
        <w:jc w:val="both"/>
        <w:rPr>
          <w:rFonts w:ascii="Arial" w:hAnsi="Arial" w:cs="Arial"/>
          <w:b/>
        </w:rPr>
      </w:pPr>
    </w:p>
    <w:p w:rsidR="00D71931" w:rsidRDefault="00D71931" w:rsidP="00D71931">
      <w:pPr>
        <w:jc w:val="both"/>
        <w:rPr>
          <w:rFonts w:ascii="Arial" w:hAnsi="Arial" w:cs="Arial"/>
          <w:b/>
        </w:rPr>
      </w:pPr>
    </w:p>
    <w:p w:rsidR="00D71931" w:rsidRDefault="00D71931" w:rsidP="00D71931">
      <w:pPr>
        <w:jc w:val="both"/>
        <w:rPr>
          <w:rFonts w:ascii="Arial" w:hAnsi="Arial" w:cs="Arial"/>
          <w:b/>
        </w:rPr>
      </w:pPr>
    </w:p>
    <w:p w:rsidR="00D71931" w:rsidRDefault="00D71931" w:rsidP="00D71931">
      <w:pPr>
        <w:jc w:val="both"/>
        <w:rPr>
          <w:rFonts w:ascii="Arial" w:hAnsi="Arial" w:cs="Arial"/>
          <w:b/>
        </w:rPr>
      </w:pPr>
    </w:p>
    <w:p w:rsidR="00D71931" w:rsidRDefault="00D71931" w:rsidP="00D71931">
      <w:pPr>
        <w:jc w:val="both"/>
        <w:rPr>
          <w:rFonts w:ascii="Arial" w:hAnsi="Arial" w:cs="Arial"/>
          <w:b/>
        </w:rPr>
      </w:pPr>
    </w:p>
    <w:p w:rsidR="00D71931" w:rsidRDefault="00D71931" w:rsidP="00D71931">
      <w:pPr>
        <w:jc w:val="both"/>
        <w:rPr>
          <w:rFonts w:ascii="Arial" w:hAnsi="Arial" w:cs="Arial"/>
          <w:b/>
        </w:rPr>
      </w:pPr>
    </w:p>
    <w:p w:rsidR="00D71931" w:rsidRDefault="00D71931" w:rsidP="00D71931">
      <w:pPr>
        <w:jc w:val="both"/>
        <w:rPr>
          <w:rFonts w:ascii="Arial" w:hAnsi="Arial" w:cs="Arial"/>
          <w:b/>
        </w:rPr>
      </w:pPr>
    </w:p>
    <w:p w:rsidR="00D71931" w:rsidRDefault="00D71931" w:rsidP="00D71931">
      <w:pPr>
        <w:jc w:val="both"/>
        <w:rPr>
          <w:rFonts w:ascii="Arial" w:hAnsi="Arial" w:cs="Arial"/>
          <w:b/>
        </w:rPr>
      </w:pPr>
    </w:p>
    <w:p w:rsidR="00D71931" w:rsidRPr="00345013" w:rsidRDefault="00D71931" w:rsidP="00D71931">
      <w:pPr>
        <w:jc w:val="both"/>
        <w:rPr>
          <w:rFonts w:ascii="Arial" w:hAnsi="Arial" w:cs="Arial"/>
          <w:b/>
        </w:rPr>
      </w:pPr>
    </w:p>
    <w:p w:rsidR="00D71931" w:rsidRPr="00796184" w:rsidRDefault="00D71931" w:rsidP="00D71931">
      <w:pPr>
        <w:pStyle w:val="2"/>
        <w:jc w:val="center"/>
      </w:pPr>
      <w:bookmarkStart w:id="7" w:name="_Ref404180547"/>
      <w:r w:rsidRPr="00796184">
        <w:rPr>
          <w:i w:val="0"/>
        </w:rPr>
        <w:t>Технические требования</w:t>
      </w:r>
      <w:bookmarkEnd w:id="7"/>
    </w:p>
    <w:p w:rsidR="00D71931" w:rsidRPr="00796184" w:rsidRDefault="00D71931" w:rsidP="00D71931">
      <w:pPr>
        <w:pStyle w:val="aff4"/>
        <w:rPr>
          <w:rFonts w:ascii="Times New Roman" w:hAnsi="Times New Roman" w:cs="Times New Roman"/>
          <w:sz w:val="28"/>
          <w:szCs w:val="28"/>
        </w:rPr>
      </w:pPr>
      <w:r w:rsidRPr="00796184">
        <w:rPr>
          <w:rFonts w:ascii="Times New Roman" w:hAnsi="Times New Roman" w:cs="Times New Roman"/>
          <w:sz w:val="28"/>
          <w:szCs w:val="28"/>
        </w:rPr>
        <w:t>на выполнение работ по созданию  инфраструктуры и адаптации ПО Автоматизированной Системы Управления «Интеллектуальный Контейнерный Терминал»</w:t>
      </w:r>
      <w:r>
        <w:rPr>
          <w:rFonts w:ascii="Times New Roman" w:hAnsi="Times New Roman" w:cs="Times New Roman"/>
          <w:sz w:val="28"/>
          <w:szCs w:val="28"/>
        </w:rPr>
        <w:t xml:space="preserve"> П</w:t>
      </w:r>
      <w:r w:rsidRPr="00796184">
        <w:rPr>
          <w:rFonts w:ascii="Times New Roman" w:hAnsi="Times New Roman" w:cs="Times New Roman"/>
          <w:sz w:val="28"/>
          <w:szCs w:val="28"/>
        </w:rPr>
        <w:t>АО «ТрансКонтейнер»</w:t>
      </w:r>
    </w:p>
    <w:p w:rsidR="00D71931" w:rsidRPr="00060B0E" w:rsidRDefault="00D71931" w:rsidP="00D71931">
      <w:pPr>
        <w:rPr>
          <w:rFonts w:ascii="Arial" w:hAnsi="Arial" w:cs="Arial"/>
        </w:rPr>
      </w:pPr>
    </w:p>
    <w:p w:rsidR="00D71931" w:rsidRPr="00D94ADC" w:rsidRDefault="00D94ADC" w:rsidP="00D94ADC">
      <w:pPr>
        <w:pStyle w:val="afff6"/>
        <w:jc w:val="center"/>
        <w:rPr>
          <w:bCs/>
          <w:i/>
          <w:color w:val="00000A"/>
          <w:sz w:val="28"/>
          <w:szCs w:val="28"/>
          <w:lang w:eastAsia="ru-RU"/>
        </w:rPr>
      </w:pPr>
      <w:r w:rsidRPr="00D94ADC">
        <w:rPr>
          <w:bCs/>
          <w:i/>
          <w:color w:val="00000A"/>
          <w:sz w:val="28"/>
          <w:szCs w:val="28"/>
          <w:lang w:eastAsia="ru-RU"/>
        </w:rPr>
        <w:t>(О</w:t>
      </w:r>
      <w:r w:rsidRPr="00D94ADC">
        <w:rPr>
          <w:i/>
          <w:sz w:val="28"/>
          <w:szCs w:val="28"/>
        </w:rPr>
        <w:t>формляется в соответствии с разделом 4 документации о закупке и заявко</w:t>
      </w:r>
      <w:r>
        <w:rPr>
          <w:i/>
          <w:sz w:val="28"/>
          <w:szCs w:val="28"/>
        </w:rPr>
        <w:t>й победителя открытого конкурса</w:t>
      </w:r>
      <w:r w:rsidRPr="00D94ADC">
        <w:rPr>
          <w:bCs/>
          <w:i/>
          <w:color w:val="00000A"/>
          <w:sz w:val="28"/>
          <w:szCs w:val="28"/>
          <w:lang w:eastAsia="ru-RU"/>
        </w:rPr>
        <w:t>)</w:t>
      </w:r>
    </w:p>
    <w:p w:rsidR="00D71931" w:rsidRPr="00345013" w:rsidRDefault="00D71931" w:rsidP="00D71931">
      <w:pPr>
        <w:rPr>
          <w:rFonts w:ascii="Arial" w:hAnsi="Arial" w:cs="Arial"/>
        </w:rPr>
      </w:pPr>
    </w:p>
    <w:p w:rsidR="00D71931" w:rsidRPr="00060B0E" w:rsidRDefault="00D71931" w:rsidP="00D71931">
      <w:pPr>
        <w:rPr>
          <w:rFonts w:ascii="Arial" w:hAnsi="Arial" w:cs="Arial"/>
        </w:rPr>
      </w:pPr>
    </w:p>
    <w:p w:rsidR="00D71931" w:rsidRPr="00345013" w:rsidRDefault="00D71931" w:rsidP="00D71931">
      <w:pPr>
        <w:framePr w:w="10103" w:wrap="auto" w:hAnchor="text"/>
        <w:sectPr w:rsidR="00D71931" w:rsidRPr="00345013" w:rsidSect="007214AB">
          <w:footerReference w:type="even" r:id="rId24"/>
          <w:footerReference w:type="default" r:id="rId25"/>
          <w:pgSz w:w="11906" w:h="16838"/>
          <w:pgMar w:top="1134" w:right="850" w:bottom="851" w:left="993" w:header="708" w:footer="708" w:gutter="0"/>
          <w:cols w:space="720"/>
          <w:titlePg/>
          <w:docGrid w:linePitch="326"/>
        </w:sectPr>
      </w:pPr>
    </w:p>
    <w:p w:rsidR="00D71931" w:rsidRPr="00345013" w:rsidRDefault="00D71931" w:rsidP="00D71931">
      <w:pPr>
        <w:pStyle w:val="1"/>
        <w:ind w:left="432" w:hanging="432"/>
        <w:jc w:val="right"/>
        <w:rPr>
          <w:sz w:val="28"/>
          <w:szCs w:val="24"/>
        </w:rPr>
      </w:pPr>
      <w:bookmarkStart w:id="8" w:name="_Ref404258859"/>
      <w:r w:rsidRPr="00426F45">
        <w:rPr>
          <w:b w:val="0"/>
          <w:iCs/>
          <w:sz w:val="28"/>
          <w:szCs w:val="28"/>
        </w:rPr>
        <w:lastRenderedPageBreak/>
        <w:t>Приложение № 2</w:t>
      </w:r>
      <w:bookmarkEnd w:id="8"/>
    </w:p>
    <w:p w:rsidR="00D71931" w:rsidRPr="00345013" w:rsidRDefault="00D71931" w:rsidP="00D71931">
      <w:pPr>
        <w:pStyle w:val="ConsNormal"/>
        <w:widowControl/>
        <w:ind w:firstLine="0"/>
        <w:jc w:val="right"/>
        <w:rPr>
          <w:rFonts w:ascii="Times New Roman" w:hAnsi="Times New Roman"/>
          <w:sz w:val="28"/>
          <w:szCs w:val="24"/>
        </w:rPr>
      </w:pPr>
      <w:r w:rsidRPr="00345013">
        <w:rPr>
          <w:rFonts w:ascii="Times New Roman" w:hAnsi="Times New Roman"/>
          <w:sz w:val="28"/>
          <w:szCs w:val="24"/>
        </w:rPr>
        <w:t>к Договору №ТКд/14/___/___</w:t>
      </w:r>
    </w:p>
    <w:p w:rsidR="00D71931" w:rsidRPr="00345013" w:rsidRDefault="00D71931" w:rsidP="00D71931">
      <w:pPr>
        <w:pStyle w:val="ConsNormal"/>
        <w:widowControl/>
        <w:ind w:firstLine="0"/>
        <w:jc w:val="right"/>
        <w:rPr>
          <w:rFonts w:ascii="Times New Roman" w:hAnsi="Times New Roman"/>
          <w:sz w:val="28"/>
          <w:szCs w:val="24"/>
        </w:rPr>
      </w:pPr>
      <w:r w:rsidRPr="00345013">
        <w:rPr>
          <w:rFonts w:ascii="Times New Roman" w:hAnsi="Times New Roman"/>
          <w:sz w:val="28"/>
          <w:szCs w:val="24"/>
        </w:rPr>
        <w:t>от «___»_________2014 г.</w:t>
      </w:r>
    </w:p>
    <w:p w:rsidR="00D71931" w:rsidRPr="00345013" w:rsidRDefault="00D71931" w:rsidP="00D71931">
      <w:pPr>
        <w:rPr>
          <w:vanish/>
          <w:sz w:val="28"/>
        </w:rPr>
      </w:pPr>
    </w:p>
    <w:p w:rsidR="00D71931" w:rsidRPr="00796184" w:rsidRDefault="00D71931" w:rsidP="00D71931">
      <w:pPr>
        <w:pStyle w:val="2"/>
        <w:jc w:val="center"/>
        <w:rPr>
          <w:b w:val="0"/>
        </w:rPr>
      </w:pPr>
      <w:bookmarkStart w:id="9" w:name="_Ref404258839"/>
      <w:r w:rsidRPr="00796184">
        <w:rPr>
          <w:i w:val="0"/>
        </w:rPr>
        <w:t>Календарный план выполнения Работ</w:t>
      </w:r>
      <w:bookmarkEnd w:id="9"/>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3671"/>
        <w:gridCol w:w="2268"/>
        <w:gridCol w:w="1984"/>
        <w:gridCol w:w="2127"/>
        <w:gridCol w:w="4252"/>
      </w:tblGrid>
      <w:tr w:rsidR="00D71931" w:rsidTr="00935E4F">
        <w:trPr>
          <w:cantSplit/>
          <w:trHeight w:val="20"/>
          <w:tblHeader/>
        </w:trPr>
        <w:tc>
          <w:tcPr>
            <w:tcW w:w="577" w:type="dxa"/>
            <w:tcBorders>
              <w:top w:val="single" w:sz="4" w:space="0" w:color="auto"/>
              <w:left w:val="single" w:sz="4" w:space="0" w:color="auto"/>
              <w:bottom w:val="single" w:sz="4" w:space="0" w:color="auto"/>
              <w:right w:val="single" w:sz="4" w:space="0" w:color="auto"/>
            </w:tcBorders>
            <w:vAlign w:val="center"/>
            <w:hideMark/>
          </w:tcPr>
          <w:p w:rsidR="00D71931" w:rsidRDefault="00D71931" w:rsidP="007214AB">
            <w:pPr>
              <w:jc w:val="center"/>
              <w:rPr>
                <w:b/>
                <w:bCs/>
              </w:rPr>
            </w:pPr>
            <w:r>
              <w:rPr>
                <w:b/>
                <w:bCs/>
              </w:rPr>
              <w:t>№</w:t>
            </w:r>
          </w:p>
          <w:p w:rsidR="00D71931" w:rsidRDefault="00D71931" w:rsidP="007214AB">
            <w:pPr>
              <w:jc w:val="center"/>
              <w:rPr>
                <w:b/>
                <w:bCs/>
              </w:rPr>
            </w:pPr>
            <w:r>
              <w:rPr>
                <w:b/>
                <w:bCs/>
              </w:rPr>
              <w:t>п/п</w:t>
            </w:r>
          </w:p>
        </w:tc>
        <w:tc>
          <w:tcPr>
            <w:tcW w:w="3671" w:type="dxa"/>
            <w:tcBorders>
              <w:top w:val="single" w:sz="4" w:space="0" w:color="auto"/>
              <w:left w:val="single" w:sz="4" w:space="0" w:color="auto"/>
              <w:bottom w:val="single" w:sz="4" w:space="0" w:color="auto"/>
              <w:right w:val="single" w:sz="4" w:space="0" w:color="auto"/>
            </w:tcBorders>
            <w:vAlign w:val="center"/>
            <w:hideMark/>
          </w:tcPr>
          <w:p w:rsidR="00D71931" w:rsidRDefault="00D71931" w:rsidP="007214AB">
            <w:pPr>
              <w:jc w:val="center"/>
              <w:rPr>
                <w:b/>
                <w:bCs/>
              </w:rPr>
            </w:pPr>
            <w:r>
              <w:rPr>
                <w:b/>
                <w:bCs/>
              </w:rPr>
              <w:t xml:space="preserve">Наименование Работ </w:t>
            </w:r>
            <w:r>
              <w:rPr>
                <w:bCs/>
                <w:i/>
              </w:rPr>
              <w:t>(этапов Работ)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D71931" w:rsidRPr="003451DF" w:rsidRDefault="00D71931" w:rsidP="007214AB">
            <w:pPr>
              <w:jc w:val="center"/>
              <w:rPr>
                <w:bCs/>
                <w:i/>
              </w:rPr>
            </w:pPr>
            <w:r>
              <w:rPr>
                <w:b/>
                <w:bCs/>
              </w:rPr>
              <w:t xml:space="preserve">Срок выполнения Работ </w:t>
            </w:r>
            <w:r w:rsidRPr="00A435E5">
              <w:rPr>
                <w:b/>
                <w:bCs/>
              </w:rPr>
              <w:t>(этапов Работ), календарных дней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1931" w:rsidRDefault="00D71931" w:rsidP="007214AB">
            <w:pPr>
              <w:jc w:val="center"/>
              <w:rPr>
                <w:b/>
                <w:bCs/>
              </w:rPr>
            </w:pPr>
            <w:r>
              <w:rPr>
                <w:b/>
                <w:bCs/>
              </w:rPr>
              <w:t>Стоимость, руб. с НДС</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1931" w:rsidRDefault="00D71931" w:rsidP="007214AB">
            <w:pPr>
              <w:jc w:val="center"/>
              <w:rPr>
                <w:b/>
                <w:bCs/>
              </w:rPr>
            </w:pPr>
            <w:r>
              <w:rPr>
                <w:b/>
                <w:bCs/>
              </w:rPr>
              <w:t>В том числе НДС 18%, руб.</w:t>
            </w:r>
          </w:p>
        </w:tc>
        <w:tc>
          <w:tcPr>
            <w:tcW w:w="4252" w:type="dxa"/>
            <w:tcBorders>
              <w:top w:val="single" w:sz="4" w:space="0" w:color="auto"/>
              <w:left w:val="single" w:sz="4" w:space="0" w:color="auto"/>
              <w:bottom w:val="single" w:sz="4" w:space="0" w:color="auto"/>
              <w:right w:val="single" w:sz="4" w:space="0" w:color="auto"/>
            </w:tcBorders>
            <w:vAlign w:val="center"/>
            <w:hideMark/>
          </w:tcPr>
          <w:p w:rsidR="00D71931" w:rsidRDefault="00D71931" w:rsidP="007214AB">
            <w:pPr>
              <w:jc w:val="center"/>
              <w:rPr>
                <w:bCs/>
                <w:i/>
              </w:rPr>
            </w:pPr>
            <w:r>
              <w:rPr>
                <w:b/>
                <w:bCs/>
              </w:rPr>
              <w:t xml:space="preserve">Форма предоставления результатов Работ </w:t>
            </w:r>
            <w:r>
              <w:rPr>
                <w:bCs/>
                <w:i/>
              </w:rPr>
              <w:t>(этапов Работ)</w:t>
            </w:r>
          </w:p>
          <w:p w:rsidR="00D71931" w:rsidRDefault="00D71931" w:rsidP="007214AB">
            <w:pPr>
              <w:jc w:val="center"/>
              <w:rPr>
                <w:b/>
                <w:bCs/>
              </w:rPr>
            </w:pPr>
            <w:r>
              <w:rPr>
                <w:bCs/>
                <w:i/>
              </w:rPr>
              <w:t>Отчетные документы</w:t>
            </w:r>
          </w:p>
        </w:tc>
      </w:tr>
      <w:tr w:rsidR="00D71931" w:rsidTr="00935E4F">
        <w:trPr>
          <w:cantSplit/>
          <w:trHeight w:val="20"/>
        </w:trPr>
        <w:tc>
          <w:tcPr>
            <w:tcW w:w="577" w:type="dxa"/>
            <w:tcBorders>
              <w:top w:val="single" w:sz="4" w:space="0" w:color="auto"/>
              <w:left w:val="single" w:sz="4" w:space="0" w:color="auto"/>
              <w:bottom w:val="single" w:sz="4" w:space="0" w:color="auto"/>
              <w:right w:val="single" w:sz="4" w:space="0" w:color="auto"/>
            </w:tcBorders>
            <w:vAlign w:val="center"/>
          </w:tcPr>
          <w:p w:rsidR="00D71931" w:rsidRDefault="00DC5CFB" w:rsidP="007214AB">
            <w:pPr>
              <w:rPr>
                <w:b/>
                <w:bCs/>
              </w:rPr>
            </w:pPr>
            <w:r>
              <w:rPr>
                <w:b/>
                <w:bCs/>
              </w:rPr>
              <w:t>1</w:t>
            </w:r>
          </w:p>
        </w:tc>
        <w:tc>
          <w:tcPr>
            <w:tcW w:w="3671" w:type="dxa"/>
            <w:tcBorders>
              <w:top w:val="single" w:sz="4" w:space="0" w:color="auto"/>
              <w:left w:val="single" w:sz="4" w:space="0" w:color="auto"/>
              <w:bottom w:val="single" w:sz="4" w:space="0" w:color="auto"/>
              <w:right w:val="single" w:sz="4" w:space="0" w:color="auto"/>
            </w:tcBorders>
            <w:vAlign w:val="center"/>
          </w:tcPr>
          <w:p w:rsidR="00D71931" w:rsidRDefault="00D71931" w:rsidP="007214AB">
            <w:pPr>
              <w:rPr>
                <w:b/>
                <w:bCs/>
              </w:rPr>
            </w:pPr>
          </w:p>
        </w:tc>
        <w:tc>
          <w:tcPr>
            <w:tcW w:w="2268" w:type="dxa"/>
            <w:tcBorders>
              <w:top w:val="single" w:sz="4" w:space="0" w:color="auto"/>
              <w:left w:val="single" w:sz="4" w:space="0" w:color="auto"/>
              <w:bottom w:val="single" w:sz="4" w:space="0" w:color="auto"/>
              <w:right w:val="single" w:sz="4" w:space="0" w:color="auto"/>
            </w:tcBorders>
            <w:vAlign w:val="center"/>
          </w:tcPr>
          <w:p w:rsidR="00D71931" w:rsidRDefault="00D71931" w:rsidP="007214AB">
            <w:pPr>
              <w:jc w:val="center"/>
              <w:rPr>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D71931" w:rsidRDefault="00D71931" w:rsidP="003B0E55">
            <w:pPr>
              <w:jc w:val="center"/>
              <w:rPr>
                <w:b/>
                <w:bCs/>
              </w:rPr>
            </w:pPr>
          </w:p>
        </w:tc>
        <w:tc>
          <w:tcPr>
            <w:tcW w:w="2127" w:type="dxa"/>
            <w:tcBorders>
              <w:top w:val="single" w:sz="4" w:space="0" w:color="auto"/>
              <w:left w:val="single" w:sz="4" w:space="0" w:color="auto"/>
              <w:bottom w:val="single" w:sz="4" w:space="0" w:color="auto"/>
              <w:right w:val="single" w:sz="4" w:space="0" w:color="auto"/>
            </w:tcBorders>
            <w:vAlign w:val="center"/>
          </w:tcPr>
          <w:p w:rsidR="00D71931" w:rsidRDefault="00D71931" w:rsidP="007214AB">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D71931" w:rsidRPr="00021AD1" w:rsidRDefault="00D71931" w:rsidP="007214AB">
            <w:pPr>
              <w:rPr>
                <w:b/>
                <w:bCs/>
              </w:rPr>
            </w:pPr>
          </w:p>
        </w:tc>
      </w:tr>
      <w:tr w:rsidR="00A13CFD" w:rsidTr="00935E4F">
        <w:trPr>
          <w:cantSplit/>
          <w:trHeight w:val="20"/>
        </w:trPr>
        <w:tc>
          <w:tcPr>
            <w:tcW w:w="577" w:type="dxa"/>
            <w:tcBorders>
              <w:top w:val="single" w:sz="4" w:space="0" w:color="auto"/>
              <w:left w:val="single" w:sz="4" w:space="0" w:color="auto"/>
              <w:bottom w:val="single" w:sz="4" w:space="0" w:color="auto"/>
              <w:right w:val="single" w:sz="4" w:space="0" w:color="auto"/>
            </w:tcBorders>
            <w:vAlign w:val="center"/>
          </w:tcPr>
          <w:p w:rsidR="00A13CFD" w:rsidRDefault="00DC5CFB" w:rsidP="007214AB">
            <w:pPr>
              <w:rPr>
                <w:b/>
                <w:bCs/>
              </w:rPr>
            </w:pPr>
            <w:r>
              <w:rPr>
                <w:b/>
                <w:bCs/>
              </w:rPr>
              <w:t>2</w:t>
            </w:r>
          </w:p>
        </w:tc>
        <w:tc>
          <w:tcPr>
            <w:tcW w:w="3671" w:type="dxa"/>
            <w:tcBorders>
              <w:top w:val="single" w:sz="4" w:space="0" w:color="auto"/>
              <w:left w:val="single" w:sz="4" w:space="0" w:color="auto"/>
              <w:bottom w:val="single" w:sz="4" w:space="0" w:color="auto"/>
              <w:right w:val="single" w:sz="4" w:space="0" w:color="auto"/>
            </w:tcBorders>
            <w:vAlign w:val="center"/>
          </w:tcPr>
          <w:p w:rsidR="00A13CFD" w:rsidRDefault="00A13CFD" w:rsidP="006D52D1">
            <w:pPr>
              <w:rPr>
                <w:b/>
                <w:bCs/>
              </w:rPr>
            </w:pPr>
          </w:p>
        </w:tc>
        <w:tc>
          <w:tcPr>
            <w:tcW w:w="2268" w:type="dxa"/>
            <w:tcBorders>
              <w:top w:val="single" w:sz="4" w:space="0" w:color="auto"/>
              <w:left w:val="single" w:sz="4" w:space="0" w:color="auto"/>
              <w:bottom w:val="single" w:sz="4" w:space="0" w:color="auto"/>
              <w:right w:val="single" w:sz="4" w:space="0" w:color="auto"/>
            </w:tcBorders>
            <w:vAlign w:val="center"/>
          </w:tcPr>
          <w:p w:rsidR="00A13CFD" w:rsidRPr="0088560A" w:rsidRDefault="00A13CFD" w:rsidP="003E6A96">
            <w:pPr>
              <w:jc w:val="center"/>
              <w:rPr>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A13CFD" w:rsidRDefault="00A13CFD" w:rsidP="007214AB">
            <w:pPr>
              <w:jc w:val="center"/>
              <w:rPr>
                <w:b/>
                <w:bCs/>
              </w:rPr>
            </w:pPr>
          </w:p>
        </w:tc>
        <w:tc>
          <w:tcPr>
            <w:tcW w:w="2127" w:type="dxa"/>
            <w:tcBorders>
              <w:top w:val="single" w:sz="4" w:space="0" w:color="auto"/>
              <w:left w:val="single" w:sz="4" w:space="0" w:color="auto"/>
              <w:bottom w:val="single" w:sz="4" w:space="0" w:color="auto"/>
              <w:right w:val="single" w:sz="4" w:space="0" w:color="auto"/>
            </w:tcBorders>
            <w:vAlign w:val="center"/>
          </w:tcPr>
          <w:p w:rsidR="00A13CFD" w:rsidRDefault="00A13CFD" w:rsidP="007214AB">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A13CFD" w:rsidRPr="00021AD1" w:rsidRDefault="00A13CFD" w:rsidP="007214AB">
            <w:pPr>
              <w:rPr>
                <w:b/>
                <w:bCs/>
              </w:rPr>
            </w:pPr>
          </w:p>
        </w:tc>
      </w:tr>
      <w:tr w:rsidR="00D71931" w:rsidTr="00935E4F">
        <w:trPr>
          <w:cantSplit/>
          <w:trHeight w:val="20"/>
        </w:trPr>
        <w:tc>
          <w:tcPr>
            <w:tcW w:w="577" w:type="dxa"/>
            <w:tcBorders>
              <w:top w:val="single" w:sz="4" w:space="0" w:color="auto"/>
              <w:left w:val="single" w:sz="4" w:space="0" w:color="auto"/>
              <w:bottom w:val="single" w:sz="4" w:space="0" w:color="auto"/>
              <w:right w:val="single" w:sz="4" w:space="0" w:color="auto"/>
            </w:tcBorders>
            <w:vAlign w:val="center"/>
          </w:tcPr>
          <w:p w:rsidR="00D71931" w:rsidRDefault="00D71931" w:rsidP="007214AB">
            <w:pPr>
              <w:rPr>
                <w:b/>
                <w:bCs/>
              </w:rPr>
            </w:pPr>
          </w:p>
        </w:tc>
        <w:tc>
          <w:tcPr>
            <w:tcW w:w="3671" w:type="dxa"/>
            <w:tcBorders>
              <w:top w:val="single" w:sz="4" w:space="0" w:color="auto"/>
              <w:left w:val="single" w:sz="4" w:space="0" w:color="auto"/>
              <w:bottom w:val="single" w:sz="4" w:space="0" w:color="auto"/>
              <w:right w:val="single" w:sz="4" w:space="0" w:color="auto"/>
            </w:tcBorders>
            <w:vAlign w:val="center"/>
          </w:tcPr>
          <w:p w:rsidR="00D71931" w:rsidRDefault="00D71931" w:rsidP="007214AB">
            <w:pPr>
              <w:rPr>
                <w:b/>
                <w:bCs/>
              </w:rPr>
            </w:pPr>
            <w:r>
              <w:rPr>
                <w:b/>
                <w:bCs/>
              </w:rPr>
              <w:t>ИТОГО</w:t>
            </w:r>
          </w:p>
        </w:tc>
        <w:tc>
          <w:tcPr>
            <w:tcW w:w="2268" w:type="dxa"/>
            <w:tcBorders>
              <w:top w:val="single" w:sz="4" w:space="0" w:color="auto"/>
              <w:left w:val="single" w:sz="4" w:space="0" w:color="auto"/>
              <w:bottom w:val="single" w:sz="4" w:space="0" w:color="auto"/>
              <w:right w:val="single" w:sz="4" w:space="0" w:color="auto"/>
            </w:tcBorders>
            <w:vAlign w:val="center"/>
          </w:tcPr>
          <w:p w:rsidR="00D71931" w:rsidRPr="0088560A" w:rsidRDefault="00D71931" w:rsidP="007214AB">
            <w:pPr>
              <w:jc w:val="center"/>
              <w:rPr>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D71931" w:rsidRDefault="00D71931" w:rsidP="007214AB">
            <w:pPr>
              <w:jc w:val="center"/>
              <w:rPr>
                <w:b/>
                <w:bCs/>
              </w:rPr>
            </w:pPr>
          </w:p>
        </w:tc>
        <w:tc>
          <w:tcPr>
            <w:tcW w:w="2127" w:type="dxa"/>
            <w:tcBorders>
              <w:top w:val="single" w:sz="4" w:space="0" w:color="auto"/>
              <w:left w:val="single" w:sz="4" w:space="0" w:color="auto"/>
              <w:bottom w:val="single" w:sz="4" w:space="0" w:color="auto"/>
              <w:right w:val="single" w:sz="4" w:space="0" w:color="auto"/>
            </w:tcBorders>
            <w:vAlign w:val="center"/>
          </w:tcPr>
          <w:p w:rsidR="00D71931" w:rsidRDefault="00D71931" w:rsidP="007214AB">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D71931" w:rsidRPr="0088560A" w:rsidRDefault="00D71931" w:rsidP="007214AB">
            <w:pPr>
              <w:rPr>
                <w:b/>
                <w:bCs/>
              </w:rPr>
            </w:pPr>
          </w:p>
        </w:tc>
      </w:tr>
    </w:tbl>
    <w:p w:rsidR="00D71931" w:rsidRDefault="00D71931" w:rsidP="00D71931">
      <w:pPr>
        <w:jc w:val="both"/>
        <w:rPr>
          <w:color w:val="000000"/>
        </w:rPr>
      </w:pPr>
    </w:p>
    <w:p w:rsidR="00D71931" w:rsidRDefault="00D71931" w:rsidP="00D71931">
      <w:pPr>
        <w:jc w:val="both"/>
        <w:rPr>
          <w:color w:val="000000"/>
        </w:rPr>
      </w:pPr>
      <w:r>
        <w:rPr>
          <w:color w:val="000000"/>
        </w:rPr>
        <w:t xml:space="preserve"> </w:t>
      </w:r>
    </w:p>
    <w:p w:rsidR="00D71931" w:rsidRDefault="00D71931" w:rsidP="00D71931">
      <w:pPr>
        <w:jc w:val="both"/>
        <w:rPr>
          <w:color w:val="000000"/>
        </w:rPr>
      </w:pPr>
      <w:r>
        <w:rPr>
          <w:color w:val="000000"/>
        </w:rPr>
        <w:t>Общая стоимость составляет _</w:t>
      </w:r>
      <w:r>
        <w:rPr>
          <w:color w:val="000000"/>
          <w:u w:val="single"/>
        </w:rPr>
        <w:t>_____________________</w:t>
      </w:r>
      <w:r>
        <w:rPr>
          <w:color w:val="000000"/>
        </w:rPr>
        <w:t xml:space="preserve">_ (___________________________________) рублей, </w:t>
      </w:r>
      <w:r>
        <w:rPr>
          <w:noProof/>
          <w:color w:val="000000"/>
        </w:rPr>
        <w:t>в том числе НДС 18% в размере _</w:t>
      </w:r>
      <w:r>
        <w:rPr>
          <w:noProof/>
          <w:color w:val="000000"/>
          <w:u w:val="single"/>
        </w:rPr>
        <w:t>________________</w:t>
      </w:r>
      <w:r>
        <w:rPr>
          <w:noProof/>
          <w:color w:val="000000"/>
        </w:rPr>
        <w:t>_ (_____________________________) рублей ___копеек</w:t>
      </w:r>
      <w:r>
        <w:rPr>
          <w:color w:val="000000"/>
        </w:rPr>
        <w:t>.</w:t>
      </w:r>
    </w:p>
    <w:p w:rsidR="00D71931" w:rsidRDefault="00D71931" w:rsidP="00D71931">
      <w:pPr>
        <w:jc w:val="both"/>
        <w:rPr>
          <w:color w:val="000000"/>
        </w:rPr>
      </w:pPr>
    </w:p>
    <w:p w:rsidR="00D71931" w:rsidRDefault="00D71931" w:rsidP="00D71931">
      <w:pPr>
        <w:jc w:val="both"/>
        <w:rPr>
          <w:color w:val="000000"/>
        </w:rPr>
      </w:pPr>
    </w:p>
    <w:tbl>
      <w:tblPr>
        <w:tblW w:w="5488" w:type="pct"/>
        <w:tblLook w:val="04A0"/>
      </w:tblPr>
      <w:tblGrid>
        <w:gridCol w:w="3801"/>
        <w:gridCol w:w="4671"/>
        <w:gridCol w:w="3543"/>
        <w:gridCol w:w="4525"/>
      </w:tblGrid>
      <w:tr w:rsidR="00D71931" w:rsidRPr="005A52ED" w:rsidTr="007214AB">
        <w:trPr>
          <w:trHeight w:val="1499"/>
        </w:trPr>
        <w:tc>
          <w:tcPr>
            <w:tcW w:w="2561" w:type="pct"/>
            <w:gridSpan w:val="2"/>
          </w:tcPr>
          <w:p w:rsidR="00D71931" w:rsidRPr="00796184" w:rsidRDefault="00D71931" w:rsidP="007214AB">
            <w:pPr>
              <w:pStyle w:val="affe"/>
              <w:jc w:val="both"/>
              <w:rPr>
                <w:sz w:val="28"/>
                <w:szCs w:val="28"/>
              </w:rPr>
            </w:pPr>
            <w:r w:rsidRPr="00796184">
              <w:rPr>
                <w:rFonts w:ascii="Times New Roman" w:hAnsi="Times New Roman"/>
                <w:sz w:val="28"/>
                <w:szCs w:val="28"/>
              </w:rPr>
              <w:t>Заказчик:</w:t>
            </w:r>
          </w:p>
          <w:p w:rsidR="00D71931" w:rsidRPr="005A52ED" w:rsidRDefault="00D71931" w:rsidP="007214AB">
            <w:pPr>
              <w:pStyle w:val="affe"/>
              <w:jc w:val="both"/>
              <w:rPr>
                <w:rFonts w:ascii="Times New Roman" w:hAnsi="Times New Roman"/>
                <w:sz w:val="24"/>
                <w:szCs w:val="24"/>
              </w:rPr>
            </w:pPr>
          </w:p>
        </w:tc>
        <w:tc>
          <w:tcPr>
            <w:tcW w:w="2439" w:type="pct"/>
            <w:gridSpan w:val="2"/>
          </w:tcPr>
          <w:p w:rsidR="00D71931" w:rsidRPr="00BF2041" w:rsidRDefault="00D71931" w:rsidP="007214AB">
            <w:pPr>
              <w:pStyle w:val="affe"/>
              <w:jc w:val="both"/>
              <w:rPr>
                <w:rFonts w:ascii="Times New Roman" w:hAnsi="Times New Roman"/>
                <w:sz w:val="28"/>
                <w:szCs w:val="28"/>
              </w:rPr>
            </w:pPr>
            <w:r w:rsidRPr="00BF2041">
              <w:rPr>
                <w:rFonts w:ascii="Times New Roman" w:hAnsi="Times New Roman"/>
                <w:sz w:val="28"/>
                <w:szCs w:val="28"/>
              </w:rPr>
              <w:t>Исполнитель:</w:t>
            </w:r>
          </w:p>
          <w:p w:rsidR="00D71931" w:rsidRPr="00BF2041" w:rsidRDefault="00D71931" w:rsidP="007214AB">
            <w:pPr>
              <w:pStyle w:val="affe"/>
              <w:jc w:val="both"/>
              <w:rPr>
                <w:rFonts w:ascii="Times New Roman" w:hAnsi="Times New Roman"/>
                <w:sz w:val="28"/>
                <w:szCs w:val="28"/>
              </w:rPr>
            </w:pPr>
          </w:p>
          <w:p w:rsidR="00D71931" w:rsidRPr="005A52ED" w:rsidRDefault="00D71931" w:rsidP="007214AB">
            <w:pPr>
              <w:pStyle w:val="aff0"/>
              <w:rPr>
                <w:sz w:val="24"/>
                <w:szCs w:val="24"/>
              </w:rPr>
            </w:pPr>
          </w:p>
        </w:tc>
      </w:tr>
      <w:tr w:rsidR="00D71931" w:rsidRPr="005A52ED" w:rsidTr="007214AB">
        <w:trPr>
          <w:trHeight w:val="597"/>
        </w:trPr>
        <w:tc>
          <w:tcPr>
            <w:tcW w:w="2561" w:type="pct"/>
            <w:gridSpan w:val="2"/>
            <w:vAlign w:val="bottom"/>
          </w:tcPr>
          <w:p w:rsidR="00D71931" w:rsidRPr="005A52ED" w:rsidRDefault="00D71931" w:rsidP="007214AB">
            <w:r w:rsidRPr="005A52ED">
              <w:t xml:space="preserve">        ___________________  </w:t>
            </w:r>
            <w:r>
              <w:t>/____________/</w:t>
            </w:r>
          </w:p>
        </w:tc>
        <w:tc>
          <w:tcPr>
            <w:tcW w:w="2439" w:type="pct"/>
            <w:gridSpan w:val="2"/>
            <w:vAlign w:val="bottom"/>
          </w:tcPr>
          <w:p w:rsidR="00D71931" w:rsidRPr="005A52ED" w:rsidRDefault="00D71931" w:rsidP="007214AB">
            <w:pPr>
              <w:pStyle w:val="aff0"/>
              <w:rPr>
                <w:sz w:val="24"/>
                <w:szCs w:val="24"/>
              </w:rPr>
            </w:pPr>
            <w:r w:rsidRPr="005A52ED">
              <w:rPr>
                <w:sz w:val="24"/>
                <w:szCs w:val="24"/>
              </w:rPr>
              <w:t>___________________      /_________________/</w:t>
            </w:r>
          </w:p>
        </w:tc>
      </w:tr>
      <w:tr w:rsidR="00D71931" w:rsidRPr="005A52ED" w:rsidTr="007214AB">
        <w:trPr>
          <w:trHeight w:val="597"/>
        </w:trPr>
        <w:tc>
          <w:tcPr>
            <w:tcW w:w="1149" w:type="pct"/>
            <w:vAlign w:val="center"/>
          </w:tcPr>
          <w:p w:rsidR="00D71931" w:rsidRPr="005A52ED" w:rsidRDefault="00D71931" w:rsidP="007214AB">
            <w:pPr>
              <w:pStyle w:val="affe"/>
              <w:jc w:val="center"/>
              <w:rPr>
                <w:rFonts w:ascii="Times New Roman" w:hAnsi="Times New Roman"/>
                <w:sz w:val="24"/>
                <w:szCs w:val="24"/>
              </w:rPr>
            </w:pPr>
            <w:r w:rsidRPr="005A52ED">
              <w:rPr>
                <w:rFonts w:ascii="Times New Roman" w:hAnsi="Times New Roman"/>
                <w:sz w:val="24"/>
                <w:szCs w:val="24"/>
              </w:rPr>
              <w:t>(подпись)</w:t>
            </w:r>
          </w:p>
          <w:p w:rsidR="00D71931" w:rsidRPr="005A52ED" w:rsidRDefault="00D71931" w:rsidP="007214AB">
            <w:pPr>
              <w:jc w:val="center"/>
            </w:pPr>
            <w:r w:rsidRPr="005A52ED">
              <w:t>м.п.</w:t>
            </w:r>
          </w:p>
        </w:tc>
        <w:tc>
          <w:tcPr>
            <w:tcW w:w="1412" w:type="pct"/>
          </w:tcPr>
          <w:p w:rsidR="00D71931" w:rsidRPr="005A52ED" w:rsidRDefault="00D71931" w:rsidP="007214AB"/>
        </w:tc>
        <w:tc>
          <w:tcPr>
            <w:tcW w:w="1071" w:type="pct"/>
            <w:vAlign w:val="center"/>
          </w:tcPr>
          <w:p w:rsidR="00D71931" w:rsidRPr="005A52ED" w:rsidRDefault="00D71931" w:rsidP="007214AB">
            <w:pPr>
              <w:pStyle w:val="affe"/>
              <w:jc w:val="center"/>
              <w:rPr>
                <w:rFonts w:ascii="Times New Roman" w:hAnsi="Times New Roman"/>
                <w:sz w:val="24"/>
                <w:szCs w:val="24"/>
              </w:rPr>
            </w:pPr>
            <w:r w:rsidRPr="005A52ED">
              <w:rPr>
                <w:rFonts w:ascii="Times New Roman" w:hAnsi="Times New Roman"/>
                <w:sz w:val="24"/>
                <w:szCs w:val="24"/>
              </w:rPr>
              <w:t>(подпись)</w:t>
            </w:r>
          </w:p>
          <w:p w:rsidR="00D71931" w:rsidRPr="005A52ED" w:rsidRDefault="00D71931" w:rsidP="007214AB">
            <w:pPr>
              <w:pStyle w:val="aff0"/>
              <w:jc w:val="center"/>
              <w:rPr>
                <w:sz w:val="24"/>
                <w:szCs w:val="24"/>
              </w:rPr>
            </w:pPr>
            <w:r w:rsidRPr="005A52ED">
              <w:rPr>
                <w:sz w:val="24"/>
                <w:szCs w:val="24"/>
              </w:rPr>
              <w:t>м.п.</w:t>
            </w:r>
          </w:p>
        </w:tc>
        <w:tc>
          <w:tcPr>
            <w:tcW w:w="1368" w:type="pct"/>
          </w:tcPr>
          <w:p w:rsidR="00D71931" w:rsidRPr="005A52ED" w:rsidRDefault="00D71931" w:rsidP="007214AB">
            <w:pPr>
              <w:pStyle w:val="aff0"/>
              <w:rPr>
                <w:sz w:val="24"/>
                <w:szCs w:val="24"/>
              </w:rPr>
            </w:pPr>
          </w:p>
        </w:tc>
      </w:tr>
    </w:tbl>
    <w:p w:rsidR="00D71931" w:rsidRPr="00C035C7" w:rsidRDefault="00D71931" w:rsidP="00D71931"/>
    <w:p w:rsidR="00D71931" w:rsidRPr="00C035C7" w:rsidRDefault="00D71931" w:rsidP="00D71931"/>
    <w:p w:rsidR="00D71931" w:rsidRPr="00C035C7" w:rsidRDefault="00D71931" w:rsidP="00D71931"/>
    <w:p w:rsidR="00D71931" w:rsidRDefault="00D71931" w:rsidP="00D71931">
      <w:pPr>
        <w:sectPr w:rsidR="00D71931" w:rsidSect="007214AB">
          <w:pgSz w:w="16838" w:h="11906" w:orient="landscape"/>
          <w:pgMar w:top="993" w:right="1134" w:bottom="568" w:left="851" w:header="709" w:footer="709" w:gutter="0"/>
          <w:cols w:space="720"/>
        </w:sectPr>
      </w:pPr>
    </w:p>
    <w:p w:rsidR="00D71931" w:rsidRPr="00345013" w:rsidRDefault="00D71931" w:rsidP="00D71931">
      <w:pPr>
        <w:pStyle w:val="1"/>
        <w:ind w:left="432" w:hanging="432"/>
        <w:jc w:val="right"/>
        <w:rPr>
          <w:rFonts w:eastAsia="Times New Roman"/>
          <w:sz w:val="28"/>
          <w:szCs w:val="24"/>
        </w:rPr>
      </w:pPr>
      <w:bookmarkStart w:id="10" w:name="_Ref404673398"/>
      <w:bookmarkStart w:id="11" w:name="_Ref404258890"/>
      <w:r w:rsidRPr="00796184">
        <w:rPr>
          <w:b w:val="0"/>
          <w:iCs/>
          <w:sz w:val="28"/>
          <w:szCs w:val="28"/>
        </w:rPr>
        <w:lastRenderedPageBreak/>
        <w:t xml:space="preserve">Приложение № </w:t>
      </w:r>
      <w:r>
        <w:rPr>
          <w:b w:val="0"/>
          <w:iCs/>
          <w:sz w:val="28"/>
          <w:szCs w:val="28"/>
        </w:rPr>
        <w:t>3</w:t>
      </w:r>
      <w:bookmarkEnd w:id="10"/>
    </w:p>
    <w:p w:rsidR="00D71931" w:rsidRPr="00345013" w:rsidRDefault="00D71931" w:rsidP="00D71931">
      <w:pPr>
        <w:pStyle w:val="ConsNormal"/>
        <w:widowControl/>
        <w:ind w:firstLine="0"/>
        <w:jc w:val="right"/>
        <w:rPr>
          <w:rFonts w:ascii="Times New Roman" w:hAnsi="Times New Roman"/>
          <w:sz w:val="28"/>
          <w:szCs w:val="24"/>
        </w:rPr>
      </w:pPr>
      <w:r w:rsidRPr="00345013">
        <w:rPr>
          <w:rFonts w:ascii="Times New Roman" w:hAnsi="Times New Roman"/>
          <w:sz w:val="28"/>
          <w:szCs w:val="24"/>
        </w:rPr>
        <w:t>к Договору №ТКд/__/___/___</w:t>
      </w:r>
    </w:p>
    <w:p w:rsidR="00D71931" w:rsidRPr="00345013" w:rsidRDefault="00D71931" w:rsidP="00D71931">
      <w:pPr>
        <w:pStyle w:val="ConsNormal"/>
        <w:widowControl/>
        <w:ind w:firstLine="0"/>
        <w:jc w:val="right"/>
        <w:rPr>
          <w:rFonts w:ascii="Times New Roman" w:hAnsi="Times New Roman"/>
          <w:sz w:val="28"/>
          <w:szCs w:val="24"/>
        </w:rPr>
      </w:pPr>
      <w:r w:rsidRPr="00345013">
        <w:rPr>
          <w:rFonts w:ascii="Times New Roman" w:hAnsi="Times New Roman"/>
          <w:sz w:val="28"/>
          <w:szCs w:val="24"/>
        </w:rPr>
        <w:t>от «___»_________2014</w:t>
      </w:r>
      <w:r>
        <w:rPr>
          <w:rFonts w:ascii="Times New Roman" w:hAnsi="Times New Roman"/>
          <w:sz w:val="28"/>
          <w:szCs w:val="24"/>
        </w:rPr>
        <w:t xml:space="preserve"> </w:t>
      </w:r>
      <w:r w:rsidRPr="00345013">
        <w:rPr>
          <w:rFonts w:ascii="Times New Roman" w:hAnsi="Times New Roman"/>
          <w:sz w:val="28"/>
          <w:szCs w:val="24"/>
        </w:rPr>
        <w:t>г.</w:t>
      </w:r>
    </w:p>
    <w:p w:rsidR="00D71931" w:rsidRPr="00345013" w:rsidRDefault="00D71931" w:rsidP="00D71931">
      <w:pPr>
        <w:pStyle w:val="ConsNonformat"/>
        <w:widowControl/>
        <w:rPr>
          <w:rFonts w:ascii="Times New Roman" w:hAnsi="Times New Roman" w:cs="Times New Roman"/>
          <w:sz w:val="28"/>
          <w:szCs w:val="24"/>
        </w:rPr>
      </w:pPr>
    </w:p>
    <w:p w:rsidR="00D71931" w:rsidRDefault="00D71931" w:rsidP="00D71931">
      <w:pPr>
        <w:pStyle w:val="ConsNormal"/>
        <w:widowControl/>
        <w:ind w:firstLine="540"/>
        <w:jc w:val="center"/>
        <w:rPr>
          <w:rFonts w:ascii="Times New Roman" w:hAnsi="Times New Roman"/>
          <w:b/>
          <w:sz w:val="28"/>
          <w:szCs w:val="24"/>
        </w:rPr>
      </w:pPr>
    </w:p>
    <w:p w:rsidR="00D71931" w:rsidRPr="00345013" w:rsidRDefault="00D71931" w:rsidP="00D71931">
      <w:pPr>
        <w:pStyle w:val="2"/>
        <w:jc w:val="center"/>
        <w:rPr>
          <w:sz w:val="32"/>
        </w:rPr>
      </w:pPr>
      <w:bookmarkStart w:id="12" w:name="_Ref404679538"/>
      <w:r w:rsidRPr="003E626B">
        <w:rPr>
          <w:i w:val="0"/>
        </w:rPr>
        <w:t>Порядок оказания услуг по внедрению и адаптации программного обеспечения АСУ ИКТ</w:t>
      </w:r>
      <w:bookmarkEnd w:id="12"/>
    </w:p>
    <w:p w:rsidR="00D71931" w:rsidRDefault="00D71931" w:rsidP="00D71931">
      <w:pPr>
        <w:pStyle w:val="ConsNormal"/>
        <w:widowControl/>
        <w:ind w:firstLine="540"/>
        <w:jc w:val="both"/>
        <w:rPr>
          <w:rFonts w:ascii="Times New Roman" w:hAnsi="Times New Roman"/>
          <w:sz w:val="28"/>
          <w:szCs w:val="24"/>
        </w:rPr>
      </w:pPr>
    </w:p>
    <w:p w:rsidR="00D71931" w:rsidRDefault="00D71931" w:rsidP="00D71931">
      <w:pPr>
        <w:pStyle w:val="ConsNormal"/>
        <w:widowControl/>
        <w:ind w:firstLine="540"/>
        <w:jc w:val="both"/>
        <w:rPr>
          <w:rFonts w:ascii="Times New Roman" w:hAnsi="Times New Roman"/>
          <w:sz w:val="28"/>
          <w:szCs w:val="24"/>
        </w:rPr>
      </w:pPr>
    </w:p>
    <w:p w:rsidR="00D71931" w:rsidRPr="00345013" w:rsidRDefault="00D71931" w:rsidP="00D71931">
      <w:pPr>
        <w:tabs>
          <w:tab w:val="left" w:pos="567"/>
          <w:tab w:val="right" w:pos="9356"/>
        </w:tabs>
        <w:rPr>
          <w:sz w:val="28"/>
          <w:szCs w:val="28"/>
        </w:rPr>
      </w:pPr>
      <w:r w:rsidRPr="00345013">
        <w:rPr>
          <w:sz w:val="28"/>
          <w:szCs w:val="28"/>
        </w:rPr>
        <w:t xml:space="preserve">г. Москва               </w:t>
      </w:r>
      <w:r w:rsidRPr="00345013">
        <w:rPr>
          <w:sz w:val="28"/>
          <w:szCs w:val="28"/>
        </w:rPr>
        <w:tab/>
        <w:t xml:space="preserve">    «___» __________ 2014 г.</w:t>
      </w:r>
    </w:p>
    <w:p w:rsidR="00D71931" w:rsidRPr="00345013" w:rsidRDefault="00D71931" w:rsidP="00D71931">
      <w:pPr>
        <w:tabs>
          <w:tab w:val="left" w:pos="567"/>
          <w:tab w:val="right" w:pos="9356"/>
        </w:tabs>
        <w:rPr>
          <w:sz w:val="28"/>
          <w:szCs w:val="28"/>
        </w:rPr>
      </w:pPr>
    </w:p>
    <w:p w:rsidR="00D71931" w:rsidRDefault="00D71931" w:rsidP="00D71931">
      <w:pPr>
        <w:pStyle w:val="ConsNormal"/>
        <w:widowControl/>
        <w:ind w:firstLine="540"/>
        <w:jc w:val="both"/>
        <w:rPr>
          <w:rFonts w:ascii="Times New Roman" w:hAnsi="Times New Roman"/>
          <w:sz w:val="28"/>
          <w:szCs w:val="24"/>
        </w:rPr>
      </w:pPr>
    </w:p>
    <w:p w:rsidR="00D71931" w:rsidRDefault="00D71931" w:rsidP="00D71931">
      <w:pPr>
        <w:pStyle w:val="ConsNormal"/>
        <w:widowControl/>
        <w:ind w:firstLine="540"/>
        <w:jc w:val="both"/>
        <w:rPr>
          <w:rFonts w:ascii="Times New Roman" w:hAnsi="Times New Roman"/>
          <w:sz w:val="28"/>
          <w:szCs w:val="24"/>
        </w:rPr>
      </w:pPr>
    </w:p>
    <w:p w:rsidR="00D71931" w:rsidRDefault="00D71931" w:rsidP="00D71931">
      <w:pPr>
        <w:pStyle w:val="ConsNormal"/>
        <w:widowControl/>
        <w:ind w:firstLine="540"/>
        <w:jc w:val="both"/>
        <w:rPr>
          <w:rFonts w:ascii="Times New Roman" w:hAnsi="Times New Roman"/>
          <w:sz w:val="28"/>
          <w:szCs w:val="24"/>
        </w:rPr>
      </w:pPr>
    </w:p>
    <w:p w:rsidR="00D71931" w:rsidRDefault="00D71931" w:rsidP="00D71931">
      <w:pPr>
        <w:pStyle w:val="ConsNormal"/>
        <w:widowControl/>
        <w:ind w:firstLine="540"/>
        <w:jc w:val="both"/>
        <w:rPr>
          <w:rFonts w:ascii="Times New Roman" w:hAnsi="Times New Roman"/>
          <w:sz w:val="28"/>
          <w:szCs w:val="24"/>
        </w:rPr>
      </w:pPr>
    </w:p>
    <w:p w:rsidR="00D71931" w:rsidRDefault="00D71931" w:rsidP="00D71931">
      <w:pPr>
        <w:pStyle w:val="ConsNormal"/>
        <w:widowControl/>
        <w:ind w:firstLine="540"/>
        <w:jc w:val="both"/>
        <w:rPr>
          <w:rFonts w:ascii="Times New Roman" w:hAnsi="Times New Roman"/>
          <w:sz w:val="28"/>
          <w:szCs w:val="24"/>
        </w:rPr>
      </w:pPr>
    </w:p>
    <w:tbl>
      <w:tblPr>
        <w:tblStyle w:val="afff7"/>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6"/>
        <w:gridCol w:w="1694"/>
        <w:gridCol w:w="3156"/>
        <w:gridCol w:w="1775"/>
      </w:tblGrid>
      <w:tr w:rsidR="00D71931" w:rsidRPr="005C603E" w:rsidTr="007214AB">
        <w:trPr>
          <w:trHeight w:val="976"/>
        </w:trPr>
        <w:tc>
          <w:tcPr>
            <w:tcW w:w="4850" w:type="dxa"/>
            <w:gridSpan w:val="2"/>
          </w:tcPr>
          <w:p w:rsidR="00D71931" w:rsidRPr="00C14502" w:rsidRDefault="00D71931" w:rsidP="007214AB">
            <w:pPr>
              <w:pStyle w:val="affe"/>
              <w:jc w:val="both"/>
              <w:rPr>
                <w:rFonts w:ascii="Times New Roman" w:hAnsi="Times New Roman"/>
                <w:sz w:val="28"/>
                <w:szCs w:val="28"/>
              </w:rPr>
            </w:pPr>
            <w:r w:rsidRPr="00C14502">
              <w:rPr>
                <w:rFonts w:ascii="Times New Roman" w:hAnsi="Times New Roman"/>
                <w:sz w:val="28"/>
                <w:szCs w:val="28"/>
              </w:rPr>
              <w:t>от Заказчика</w:t>
            </w:r>
          </w:p>
          <w:p w:rsidR="00D71931" w:rsidRPr="00CC07D4" w:rsidRDefault="00D71931" w:rsidP="007214AB">
            <w:pPr>
              <w:pStyle w:val="affe"/>
              <w:jc w:val="both"/>
              <w:rPr>
                <w:rFonts w:ascii="Times New Roman" w:hAnsi="Times New Roman"/>
                <w:sz w:val="24"/>
                <w:szCs w:val="24"/>
              </w:rPr>
            </w:pPr>
          </w:p>
        </w:tc>
        <w:tc>
          <w:tcPr>
            <w:tcW w:w="4931" w:type="dxa"/>
            <w:gridSpan w:val="2"/>
          </w:tcPr>
          <w:p w:rsidR="00D71931" w:rsidRPr="00BF2041" w:rsidRDefault="00D71931" w:rsidP="007214AB">
            <w:pPr>
              <w:pStyle w:val="affe"/>
              <w:jc w:val="both"/>
              <w:rPr>
                <w:rFonts w:ascii="Times New Roman" w:hAnsi="Times New Roman"/>
                <w:sz w:val="28"/>
                <w:szCs w:val="28"/>
              </w:rPr>
            </w:pPr>
            <w:r w:rsidRPr="00BF2041">
              <w:rPr>
                <w:rFonts w:ascii="Times New Roman" w:hAnsi="Times New Roman"/>
                <w:sz w:val="28"/>
                <w:szCs w:val="28"/>
              </w:rPr>
              <w:t>от Исполнителя</w:t>
            </w:r>
          </w:p>
          <w:p w:rsidR="00D71931" w:rsidRPr="00CC07D4" w:rsidRDefault="00D71931" w:rsidP="007214AB">
            <w:pPr>
              <w:pStyle w:val="affe"/>
              <w:jc w:val="both"/>
              <w:rPr>
                <w:rFonts w:ascii="Times New Roman" w:hAnsi="Times New Roman"/>
                <w:sz w:val="24"/>
                <w:szCs w:val="24"/>
              </w:rPr>
            </w:pPr>
          </w:p>
          <w:p w:rsidR="00D71931" w:rsidRPr="00CC07D4" w:rsidRDefault="00D71931" w:rsidP="007214AB"/>
          <w:p w:rsidR="00D71931" w:rsidRPr="00CC07D4" w:rsidRDefault="00D71931" w:rsidP="007214AB">
            <w:pPr>
              <w:pStyle w:val="affe"/>
              <w:jc w:val="both"/>
              <w:rPr>
                <w:rFonts w:ascii="Times New Roman" w:hAnsi="Times New Roman"/>
                <w:sz w:val="24"/>
                <w:szCs w:val="24"/>
              </w:rPr>
            </w:pPr>
          </w:p>
        </w:tc>
      </w:tr>
      <w:tr w:rsidR="00D71931" w:rsidTr="007214AB">
        <w:tc>
          <w:tcPr>
            <w:tcW w:w="4850" w:type="dxa"/>
            <w:gridSpan w:val="2"/>
          </w:tcPr>
          <w:p w:rsidR="00D71931" w:rsidRPr="00CC07D4" w:rsidRDefault="00D71931" w:rsidP="007214AB">
            <w:r w:rsidRPr="00CC07D4">
              <w:t xml:space="preserve">___________________ </w:t>
            </w:r>
            <w:r>
              <w:t>/____________/</w:t>
            </w:r>
          </w:p>
        </w:tc>
        <w:tc>
          <w:tcPr>
            <w:tcW w:w="4931" w:type="dxa"/>
            <w:gridSpan w:val="2"/>
          </w:tcPr>
          <w:p w:rsidR="00D71931" w:rsidRPr="00CC07D4" w:rsidRDefault="00D71931" w:rsidP="007214AB">
            <w:r w:rsidRPr="00CC07D4">
              <w:t xml:space="preserve">__________________  </w:t>
            </w:r>
            <w:r>
              <w:t>/____________/</w:t>
            </w:r>
          </w:p>
        </w:tc>
      </w:tr>
      <w:tr w:rsidR="00D71931" w:rsidTr="007214AB">
        <w:tc>
          <w:tcPr>
            <w:tcW w:w="3156" w:type="dxa"/>
          </w:tcPr>
          <w:p w:rsidR="00D71931" w:rsidRPr="008D1799" w:rsidRDefault="00D71931" w:rsidP="007214AB">
            <w:pPr>
              <w:pStyle w:val="affe"/>
              <w:jc w:val="center"/>
              <w:rPr>
                <w:rFonts w:ascii="Times New Roman" w:hAnsi="Times New Roman"/>
                <w:szCs w:val="28"/>
              </w:rPr>
            </w:pPr>
            <w:r w:rsidRPr="008D1799">
              <w:rPr>
                <w:rFonts w:ascii="Times New Roman" w:hAnsi="Times New Roman"/>
                <w:szCs w:val="28"/>
              </w:rPr>
              <w:t>(подпись)</w:t>
            </w:r>
          </w:p>
          <w:p w:rsidR="00D71931" w:rsidRPr="008D1799" w:rsidRDefault="00D71931" w:rsidP="007214AB">
            <w:pPr>
              <w:jc w:val="center"/>
              <w:rPr>
                <w:sz w:val="22"/>
                <w:szCs w:val="28"/>
              </w:rPr>
            </w:pPr>
            <w:r w:rsidRPr="008D1799">
              <w:rPr>
                <w:sz w:val="22"/>
                <w:szCs w:val="28"/>
              </w:rPr>
              <w:t>м.п.</w:t>
            </w:r>
          </w:p>
        </w:tc>
        <w:tc>
          <w:tcPr>
            <w:tcW w:w="1694" w:type="dxa"/>
          </w:tcPr>
          <w:p w:rsidR="00D71931" w:rsidRPr="008D1799" w:rsidRDefault="00D71931" w:rsidP="007214AB">
            <w:pPr>
              <w:rPr>
                <w:sz w:val="22"/>
                <w:szCs w:val="28"/>
              </w:rPr>
            </w:pPr>
          </w:p>
        </w:tc>
        <w:tc>
          <w:tcPr>
            <w:tcW w:w="3156" w:type="dxa"/>
          </w:tcPr>
          <w:p w:rsidR="00D71931" w:rsidRPr="008D1799" w:rsidRDefault="00D71931" w:rsidP="007214AB">
            <w:pPr>
              <w:pStyle w:val="affe"/>
              <w:jc w:val="center"/>
              <w:rPr>
                <w:rFonts w:ascii="Times New Roman" w:hAnsi="Times New Roman"/>
                <w:szCs w:val="28"/>
              </w:rPr>
            </w:pPr>
            <w:r w:rsidRPr="008D1799">
              <w:rPr>
                <w:rFonts w:ascii="Times New Roman" w:hAnsi="Times New Roman"/>
                <w:szCs w:val="28"/>
              </w:rPr>
              <w:t>(подпись)</w:t>
            </w:r>
          </w:p>
          <w:p w:rsidR="00D71931" w:rsidRPr="008D1799" w:rsidRDefault="00D71931" w:rsidP="007214AB">
            <w:pPr>
              <w:jc w:val="center"/>
              <w:rPr>
                <w:sz w:val="22"/>
                <w:szCs w:val="28"/>
              </w:rPr>
            </w:pPr>
            <w:r w:rsidRPr="008D1799">
              <w:rPr>
                <w:sz w:val="22"/>
                <w:szCs w:val="28"/>
              </w:rPr>
              <w:t>м.п.</w:t>
            </w:r>
          </w:p>
        </w:tc>
        <w:tc>
          <w:tcPr>
            <w:tcW w:w="1775" w:type="dxa"/>
          </w:tcPr>
          <w:p w:rsidR="00D71931" w:rsidRPr="008D1799" w:rsidRDefault="00D71931" w:rsidP="007214AB">
            <w:pPr>
              <w:rPr>
                <w:sz w:val="28"/>
                <w:szCs w:val="28"/>
              </w:rPr>
            </w:pPr>
          </w:p>
        </w:tc>
      </w:tr>
    </w:tbl>
    <w:p w:rsidR="00D71931" w:rsidRDefault="00D71931" w:rsidP="00D71931">
      <w:pPr>
        <w:suppressAutoHyphens w:val="0"/>
        <w:rPr>
          <w:rFonts w:eastAsia="MS Mincho" w:cs="Arial"/>
          <w:bCs/>
          <w:iCs/>
          <w:kern w:val="1"/>
          <w:sz w:val="28"/>
          <w:szCs w:val="28"/>
        </w:rPr>
      </w:pPr>
    </w:p>
    <w:p w:rsidR="00D71931" w:rsidRPr="00812F59" w:rsidRDefault="00D71931" w:rsidP="00D71931">
      <w:pPr>
        <w:pStyle w:val="4"/>
        <w:jc w:val="right"/>
        <w:rPr>
          <w:b w:val="0"/>
          <w:szCs w:val="24"/>
        </w:rPr>
      </w:pPr>
      <w:r>
        <w:rPr>
          <w:b w:val="0"/>
          <w:iCs/>
        </w:rPr>
        <w:br w:type="page"/>
      </w:r>
      <w:r w:rsidRPr="00812F59">
        <w:rPr>
          <w:b w:val="0"/>
        </w:rPr>
        <w:lastRenderedPageBreak/>
        <w:t>Приложение № 1</w:t>
      </w:r>
    </w:p>
    <w:p w:rsidR="00D71931" w:rsidRDefault="00D71931" w:rsidP="00D71931">
      <w:pPr>
        <w:pStyle w:val="ConsNormal"/>
        <w:widowControl/>
        <w:ind w:firstLine="0"/>
        <w:jc w:val="right"/>
        <w:rPr>
          <w:rFonts w:ascii="Times New Roman" w:hAnsi="Times New Roman"/>
          <w:sz w:val="28"/>
          <w:szCs w:val="24"/>
        </w:rPr>
      </w:pPr>
      <w:r w:rsidRPr="00345013">
        <w:rPr>
          <w:rFonts w:ascii="Times New Roman" w:hAnsi="Times New Roman"/>
          <w:sz w:val="28"/>
          <w:szCs w:val="24"/>
        </w:rPr>
        <w:t xml:space="preserve">к </w:t>
      </w:r>
      <w:r>
        <w:rPr>
          <w:rFonts w:ascii="Times New Roman" w:hAnsi="Times New Roman"/>
          <w:sz w:val="28"/>
          <w:szCs w:val="24"/>
        </w:rPr>
        <w:t xml:space="preserve">  Порядку оказания</w:t>
      </w:r>
      <w:r w:rsidRPr="00812F59">
        <w:t xml:space="preserve"> </w:t>
      </w:r>
      <w:r w:rsidRPr="00812F59">
        <w:rPr>
          <w:rFonts w:ascii="Times New Roman" w:hAnsi="Times New Roman"/>
          <w:sz w:val="28"/>
          <w:szCs w:val="24"/>
        </w:rPr>
        <w:t>услуг по вне</w:t>
      </w:r>
      <w:r>
        <w:rPr>
          <w:rFonts w:ascii="Times New Roman" w:hAnsi="Times New Roman"/>
          <w:sz w:val="28"/>
          <w:szCs w:val="24"/>
        </w:rPr>
        <w:t>дрению и</w:t>
      </w:r>
    </w:p>
    <w:p w:rsidR="00D71931" w:rsidRDefault="00D71931" w:rsidP="00D71931">
      <w:pPr>
        <w:pStyle w:val="ConsNormal"/>
        <w:widowControl/>
        <w:ind w:firstLine="0"/>
        <w:jc w:val="right"/>
        <w:rPr>
          <w:rFonts w:ascii="Times New Roman" w:hAnsi="Times New Roman"/>
          <w:sz w:val="28"/>
          <w:szCs w:val="24"/>
        </w:rPr>
      </w:pPr>
      <w:r w:rsidRPr="00812F59">
        <w:rPr>
          <w:rFonts w:ascii="Times New Roman" w:hAnsi="Times New Roman"/>
          <w:sz w:val="28"/>
          <w:szCs w:val="24"/>
        </w:rPr>
        <w:t>адаптации программного обеспечения АСУ ИКТ</w:t>
      </w:r>
      <w:r>
        <w:rPr>
          <w:rFonts w:ascii="Times New Roman" w:hAnsi="Times New Roman"/>
          <w:sz w:val="28"/>
          <w:szCs w:val="24"/>
        </w:rPr>
        <w:t xml:space="preserve"> </w:t>
      </w:r>
    </w:p>
    <w:p w:rsidR="00D71931" w:rsidRDefault="00D71931" w:rsidP="00D71931">
      <w:pPr>
        <w:pStyle w:val="ConsNormal"/>
        <w:widowControl/>
        <w:ind w:firstLine="0"/>
        <w:jc w:val="right"/>
        <w:rPr>
          <w:rFonts w:ascii="Times New Roman" w:hAnsi="Times New Roman"/>
          <w:sz w:val="28"/>
          <w:szCs w:val="24"/>
        </w:rPr>
      </w:pPr>
      <w:r>
        <w:rPr>
          <w:rFonts w:ascii="Times New Roman" w:hAnsi="Times New Roman"/>
          <w:sz w:val="28"/>
          <w:szCs w:val="24"/>
        </w:rPr>
        <w:t xml:space="preserve">  (Приложению № 3 к  Договору  № ТКд/14/___/___</w:t>
      </w:r>
    </w:p>
    <w:p w:rsidR="00D71931" w:rsidRDefault="00D71931" w:rsidP="00D71931">
      <w:pPr>
        <w:pStyle w:val="ConsNormal"/>
        <w:widowControl/>
        <w:ind w:firstLine="0"/>
        <w:jc w:val="right"/>
        <w:rPr>
          <w:rFonts w:ascii="Times New Roman" w:hAnsi="Times New Roman"/>
          <w:sz w:val="28"/>
          <w:szCs w:val="24"/>
        </w:rPr>
      </w:pPr>
      <w:r>
        <w:rPr>
          <w:rFonts w:ascii="Times New Roman" w:hAnsi="Times New Roman"/>
          <w:sz w:val="28"/>
          <w:szCs w:val="24"/>
        </w:rPr>
        <w:t>от  «____»_____________2014 г.)</w:t>
      </w:r>
    </w:p>
    <w:p w:rsidR="00D71931" w:rsidRDefault="00D71931" w:rsidP="00D71931">
      <w:pPr>
        <w:pStyle w:val="ConsNormal"/>
        <w:widowControl/>
        <w:ind w:firstLine="0"/>
        <w:jc w:val="right"/>
        <w:rPr>
          <w:rFonts w:ascii="Times New Roman" w:hAnsi="Times New Roman"/>
          <w:sz w:val="28"/>
          <w:szCs w:val="24"/>
        </w:rPr>
      </w:pPr>
    </w:p>
    <w:p w:rsidR="00D71931" w:rsidRDefault="00D71931" w:rsidP="00D71931">
      <w:pPr>
        <w:pStyle w:val="ConsNormal"/>
        <w:widowControl/>
        <w:ind w:firstLine="0"/>
        <w:jc w:val="right"/>
        <w:rPr>
          <w:rFonts w:ascii="Times New Roman" w:hAnsi="Times New Roman"/>
          <w:sz w:val="28"/>
          <w:szCs w:val="24"/>
        </w:rPr>
      </w:pPr>
    </w:p>
    <w:p w:rsidR="00D71931" w:rsidRPr="00345013" w:rsidRDefault="00D71931" w:rsidP="00D71931">
      <w:pPr>
        <w:pStyle w:val="ConsNormal"/>
        <w:widowControl/>
        <w:ind w:firstLine="0"/>
        <w:jc w:val="right"/>
        <w:rPr>
          <w:rFonts w:ascii="Times New Roman" w:hAnsi="Times New Roman"/>
          <w:sz w:val="28"/>
          <w:szCs w:val="24"/>
        </w:rPr>
      </w:pPr>
    </w:p>
    <w:p w:rsidR="00D71931" w:rsidRDefault="00D71931" w:rsidP="00D71931">
      <w:pPr>
        <w:pStyle w:val="4"/>
        <w:jc w:val="center"/>
      </w:pPr>
      <w:r w:rsidRPr="00812F59">
        <w:t>Гарантии. Работы, выполняемые в гарантийный период.</w:t>
      </w:r>
    </w:p>
    <w:p w:rsidR="00D71931" w:rsidRDefault="00D71931" w:rsidP="00D71931"/>
    <w:p w:rsidR="00D71931" w:rsidRDefault="00D71931" w:rsidP="00D71931"/>
    <w:p w:rsidR="00D71931" w:rsidRDefault="00D71931" w:rsidP="00D71931"/>
    <w:p w:rsidR="00D71931" w:rsidRDefault="00D71931" w:rsidP="00D71931"/>
    <w:p w:rsidR="00D71931" w:rsidRDefault="00D71931" w:rsidP="00D71931"/>
    <w:p w:rsidR="00D71931" w:rsidRDefault="00D71931" w:rsidP="00D71931"/>
    <w:p w:rsidR="00D71931" w:rsidRDefault="00D71931" w:rsidP="00D71931"/>
    <w:p w:rsidR="00D71931" w:rsidRDefault="00D71931" w:rsidP="00D71931"/>
    <w:p w:rsidR="00D71931" w:rsidRDefault="00D71931" w:rsidP="00D71931"/>
    <w:p w:rsidR="00D71931" w:rsidRDefault="00D71931" w:rsidP="00D71931"/>
    <w:p w:rsidR="00D71931" w:rsidRDefault="00D71931" w:rsidP="00D71931"/>
    <w:p w:rsidR="00D71931" w:rsidRDefault="00D71931" w:rsidP="00D71931"/>
    <w:p w:rsidR="00D71931" w:rsidRPr="00812F59" w:rsidRDefault="00D71931" w:rsidP="00D71931"/>
    <w:tbl>
      <w:tblPr>
        <w:tblStyle w:val="afff7"/>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6"/>
        <w:gridCol w:w="1694"/>
        <w:gridCol w:w="3156"/>
        <w:gridCol w:w="1775"/>
      </w:tblGrid>
      <w:tr w:rsidR="00D71931" w:rsidRPr="005C603E" w:rsidTr="007214AB">
        <w:trPr>
          <w:trHeight w:val="976"/>
        </w:trPr>
        <w:tc>
          <w:tcPr>
            <w:tcW w:w="4850" w:type="dxa"/>
            <w:gridSpan w:val="2"/>
          </w:tcPr>
          <w:p w:rsidR="00D71931" w:rsidRPr="00C14502" w:rsidRDefault="00D71931" w:rsidP="007214AB">
            <w:pPr>
              <w:pStyle w:val="affe"/>
              <w:jc w:val="both"/>
              <w:rPr>
                <w:rFonts w:ascii="Times New Roman" w:hAnsi="Times New Roman"/>
                <w:sz w:val="28"/>
                <w:szCs w:val="28"/>
              </w:rPr>
            </w:pPr>
            <w:r w:rsidRPr="00C14502">
              <w:rPr>
                <w:rFonts w:ascii="Times New Roman" w:hAnsi="Times New Roman"/>
                <w:sz w:val="28"/>
                <w:szCs w:val="28"/>
              </w:rPr>
              <w:t>от Заказчика</w:t>
            </w:r>
          </w:p>
          <w:p w:rsidR="00D71931" w:rsidRPr="00CC07D4" w:rsidRDefault="00D71931" w:rsidP="007214AB">
            <w:pPr>
              <w:pStyle w:val="affe"/>
              <w:jc w:val="both"/>
              <w:rPr>
                <w:rFonts w:ascii="Times New Roman" w:hAnsi="Times New Roman"/>
                <w:sz w:val="24"/>
                <w:szCs w:val="24"/>
              </w:rPr>
            </w:pPr>
          </w:p>
        </w:tc>
        <w:tc>
          <w:tcPr>
            <w:tcW w:w="4931" w:type="dxa"/>
            <w:gridSpan w:val="2"/>
          </w:tcPr>
          <w:p w:rsidR="00D71931" w:rsidRPr="008E1170" w:rsidRDefault="00D71931" w:rsidP="007214AB">
            <w:pPr>
              <w:pStyle w:val="affe"/>
              <w:jc w:val="both"/>
              <w:rPr>
                <w:rFonts w:ascii="Times New Roman" w:hAnsi="Times New Roman"/>
                <w:sz w:val="28"/>
                <w:szCs w:val="28"/>
              </w:rPr>
            </w:pPr>
            <w:r w:rsidRPr="008E1170">
              <w:rPr>
                <w:rFonts w:ascii="Times New Roman" w:hAnsi="Times New Roman"/>
                <w:sz w:val="28"/>
                <w:szCs w:val="28"/>
              </w:rPr>
              <w:t>от Исполнителя</w:t>
            </w:r>
          </w:p>
          <w:p w:rsidR="00D71931" w:rsidRPr="00CC07D4" w:rsidRDefault="00D71931" w:rsidP="007214AB">
            <w:pPr>
              <w:pStyle w:val="affe"/>
              <w:jc w:val="both"/>
              <w:rPr>
                <w:rFonts w:ascii="Times New Roman" w:hAnsi="Times New Roman"/>
                <w:sz w:val="24"/>
                <w:szCs w:val="24"/>
              </w:rPr>
            </w:pPr>
          </w:p>
          <w:p w:rsidR="00D71931" w:rsidRPr="00CC07D4" w:rsidRDefault="00D71931" w:rsidP="007214AB"/>
          <w:p w:rsidR="00D71931" w:rsidRPr="00CC07D4" w:rsidRDefault="00D71931" w:rsidP="007214AB">
            <w:pPr>
              <w:pStyle w:val="affe"/>
              <w:jc w:val="both"/>
              <w:rPr>
                <w:rFonts w:ascii="Times New Roman" w:hAnsi="Times New Roman"/>
                <w:sz w:val="24"/>
                <w:szCs w:val="24"/>
              </w:rPr>
            </w:pPr>
          </w:p>
        </w:tc>
      </w:tr>
      <w:tr w:rsidR="00D71931" w:rsidTr="007214AB">
        <w:tc>
          <w:tcPr>
            <w:tcW w:w="4850" w:type="dxa"/>
            <w:gridSpan w:val="2"/>
          </w:tcPr>
          <w:p w:rsidR="00D71931" w:rsidRPr="00CC07D4" w:rsidRDefault="00D71931" w:rsidP="007214AB">
            <w:r w:rsidRPr="00CC07D4">
              <w:t xml:space="preserve">___________________ </w:t>
            </w:r>
            <w:r>
              <w:t>/____________/</w:t>
            </w:r>
          </w:p>
        </w:tc>
        <w:tc>
          <w:tcPr>
            <w:tcW w:w="4931" w:type="dxa"/>
            <w:gridSpan w:val="2"/>
          </w:tcPr>
          <w:p w:rsidR="00D71931" w:rsidRPr="00CC07D4" w:rsidRDefault="00D71931" w:rsidP="007214AB">
            <w:r w:rsidRPr="00CC07D4">
              <w:t xml:space="preserve">__________________  </w:t>
            </w:r>
            <w:r>
              <w:t>/____________/</w:t>
            </w:r>
          </w:p>
        </w:tc>
      </w:tr>
      <w:tr w:rsidR="00D71931" w:rsidTr="007214AB">
        <w:tc>
          <w:tcPr>
            <w:tcW w:w="3156" w:type="dxa"/>
          </w:tcPr>
          <w:p w:rsidR="00D71931" w:rsidRPr="008D1799" w:rsidRDefault="00D71931" w:rsidP="007214AB">
            <w:pPr>
              <w:pStyle w:val="affe"/>
              <w:jc w:val="center"/>
              <w:rPr>
                <w:rFonts w:ascii="Times New Roman" w:hAnsi="Times New Roman"/>
                <w:szCs w:val="28"/>
              </w:rPr>
            </w:pPr>
            <w:r w:rsidRPr="008D1799">
              <w:rPr>
                <w:rFonts w:ascii="Times New Roman" w:hAnsi="Times New Roman"/>
                <w:szCs w:val="28"/>
              </w:rPr>
              <w:t>(подпись)</w:t>
            </w:r>
          </w:p>
          <w:p w:rsidR="00D71931" w:rsidRPr="008D1799" w:rsidRDefault="00D71931" w:rsidP="007214AB">
            <w:pPr>
              <w:jc w:val="center"/>
              <w:rPr>
                <w:sz w:val="22"/>
                <w:szCs w:val="28"/>
              </w:rPr>
            </w:pPr>
            <w:r w:rsidRPr="008D1799">
              <w:rPr>
                <w:sz w:val="22"/>
                <w:szCs w:val="28"/>
              </w:rPr>
              <w:t>м.п.</w:t>
            </w:r>
          </w:p>
        </w:tc>
        <w:tc>
          <w:tcPr>
            <w:tcW w:w="1694" w:type="dxa"/>
          </w:tcPr>
          <w:p w:rsidR="00D71931" w:rsidRPr="008D1799" w:rsidRDefault="00D71931" w:rsidP="007214AB">
            <w:pPr>
              <w:rPr>
                <w:sz w:val="22"/>
                <w:szCs w:val="28"/>
              </w:rPr>
            </w:pPr>
          </w:p>
        </w:tc>
        <w:tc>
          <w:tcPr>
            <w:tcW w:w="3156" w:type="dxa"/>
          </w:tcPr>
          <w:p w:rsidR="00D71931" w:rsidRPr="008D1799" w:rsidRDefault="00D71931" w:rsidP="007214AB">
            <w:pPr>
              <w:pStyle w:val="affe"/>
              <w:jc w:val="center"/>
              <w:rPr>
                <w:rFonts w:ascii="Times New Roman" w:hAnsi="Times New Roman"/>
                <w:szCs w:val="28"/>
              </w:rPr>
            </w:pPr>
            <w:r w:rsidRPr="008D1799">
              <w:rPr>
                <w:rFonts w:ascii="Times New Roman" w:hAnsi="Times New Roman"/>
                <w:szCs w:val="28"/>
              </w:rPr>
              <w:t>(подпись)</w:t>
            </w:r>
          </w:p>
          <w:p w:rsidR="00D71931" w:rsidRPr="008D1799" w:rsidRDefault="00D71931" w:rsidP="007214AB">
            <w:pPr>
              <w:jc w:val="center"/>
              <w:rPr>
                <w:sz w:val="22"/>
                <w:szCs w:val="28"/>
              </w:rPr>
            </w:pPr>
            <w:r w:rsidRPr="008D1799">
              <w:rPr>
                <w:sz w:val="22"/>
                <w:szCs w:val="28"/>
              </w:rPr>
              <w:t>м.п.</w:t>
            </w:r>
          </w:p>
        </w:tc>
        <w:tc>
          <w:tcPr>
            <w:tcW w:w="1775" w:type="dxa"/>
          </w:tcPr>
          <w:p w:rsidR="00D71931" w:rsidRPr="008D1799" w:rsidRDefault="00D71931" w:rsidP="007214AB">
            <w:pPr>
              <w:rPr>
                <w:sz w:val="28"/>
                <w:szCs w:val="28"/>
              </w:rPr>
            </w:pPr>
          </w:p>
        </w:tc>
      </w:tr>
    </w:tbl>
    <w:p w:rsidR="00D71931" w:rsidRDefault="00D71931" w:rsidP="00D71931"/>
    <w:p w:rsidR="00D71931" w:rsidRDefault="00D71931" w:rsidP="00D71931">
      <w:r>
        <w:br w:type="page"/>
      </w:r>
    </w:p>
    <w:p w:rsidR="00D71931" w:rsidRPr="00812F59" w:rsidRDefault="00D71931" w:rsidP="00D71931">
      <w:pPr>
        <w:pStyle w:val="4"/>
        <w:jc w:val="right"/>
        <w:rPr>
          <w:b w:val="0"/>
          <w:szCs w:val="24"/>
        </w:rPr>
      </w:pPr>
      <w:r>
        <w:rPr>
          <w:b w:val="0"/>
        </w:rPr>
        <w:lastRenderedPageBreak/>
        <w:t>Приложение № 2</w:t>
      </w:r>
    </w:p>
    <w:p w:rsidR="00D71931" w:rsidRDefault="00D71931" w:rsidP="00D71931">
      <w:pPr>
        <w:pStyle w:val="ConsNormal"/>
        <w:widowControl/>
        <w:ind w:firstLine="0"/>
        <w:jc w:val="right"/>
        <w:rPr>
          <w:rFonts w:ascii="Times New Roman" w:hAnsi="Times New Roman"/>
          <w:sz w:val="28"/>
          <w:szCs w:val="24"/>
        </w:rPr>
      </w:pPr>
      <w:r w:rsidRPr="00345013">
        <w:rPr>
          <w:rFonts w:ascii="Times New Roman" w:hAnsi="Times New Roman"/>
          <w:sz w:val="28"/>
          <w:szCs w:val="24"/>
        </w:rPr>
        <w:t xml:space="preserve">к </w:t>
      </w:r>
      <w:r>
        <w:rPr>
          <w:rFonts w:ascii="Times New Roman" w:hAnsi="Times New Roman"/>
          <w:sz w:val="28"/>
          <w:szCs w:val="24"/>
        </w:rPr>
        <w:t>Порядку оказания</w:t>
      </w:r>
      <w:r w:rsidRPr="00812F59">
        <w:t xml:space="preserve"> </w:t>
      </w:r>
      <w:r w:rsidRPr="00812F59">
        <w:rPr>
          <w:rFonts w:ascii="Times New Roman" w:hAnsi="Times New Roman"/>
          <w:sz w:val="28"/>
          <w:szCs w:val="24"/>
        </w:rPr>
        <w:t>услуг по вне</w:t>
      </w:r>
      <w:r>
        <w:rPr>
          <w:rFonts w:ascii="Times New Roman" w:hAnsi="Times New Roman"/>
          <w:sz w:val="28"/>
          <w:szCs w:val="24"/>
        </w:rPr>
        <w:t>дрению и</w:t>
      </w:r>
    </w:p>
    <w:p w:rsidR="00D71931" w:rsidRDefault="00D71931" w:rsidP="00D71931">
      <w:pPr>
        <w:pStyle w:val="ConsNormal"/>
        <w:widowControl/>
        <w:ind w:firstLine="0"/>
        <w:jc w:val="right"/>
        <w:rPr>
          <w:rFonts w:ascii="Times New Roman" w:hAnsi="Times New Roman"/>
          <w:sz w:val="28"/>
          <w:szCs w:val="24"/>
        </w:rPr>
      </w:pPr>
      <w:r w:rsidRPr="00812F59">
        <w:rPr>
          <w:rFonts w:ascii="Times New Roman" w:hAnsi="Times New Roman"/>
          <w:sz w:val="28"/>
          <w:szCs w:val="24"/>
        </w:rPr>
        <w:t>адаптации программного обеспечения АСУ ИКТ</w:t>
      </w:r>
      <w:r>
        <w:rPr>
          <w:rFonts w:ascii="Times New Roman" w:hAnsi="Times New Roman"/>
          <w:sz w:val="28"/>
          <w:szCs w:val="24"/>
        </w:rPr>
        <w:t xml:space="preserve"> </w:t>
      </w:r>
    </w:p>
    <w:p w:rsidR="00D71931" w:rsidRDefault="00D71931" w:rsidP="00D71931">
      <w:pPr>
        <w:pStyle w:val="ConsNormal"/>
        <w:widowControl/>
        <w:ind w:firstLine="0"/>
        <w:jc w:val="right"/>
        <w:rPr>
          <w:rFonts w:ascii="Times New Roman" w:hAnsi="Times New Roman"/>
          <w:sz w:val="28"/>
          <w:szCs w:val="24"/>
        </w:rPr>
      </w:pPr>
      <w:r>
        <w:rPr>
          <w:rFonts w:ascii="Times New Roman" w:hAnsi="Times New Roman"/>
          <w:sz w:val="28"/>
          <w:szCs w:val="24"/>
        </w:rPr>
        <w:t xml:space="preserve">  (Приложению № 3 к  Договору  № ТКд/14/___/___</w:t>
      </w:r>
    </w:p>
    <w:p w:rsidR="00D71931" w:rsidRDefault="00D71931" w:rsidP="00D71931">
      <w:pPr>
        <w:pStyle w:val="ConsNormal"/>
        <w:widowControl/>
        <w:ind w:firstLine="0"/>
        <w:jc w:val="right"/>
        <w:rPr>
          <w:rFonts w:ascii="Times New Roman" w:hAnsi="Times New Roman"/>
          <w:sz w:val="28"/>
          <w:szCs w:val="24"/>
        </w:rPr>
      </w:pPr>
      <w:r>
        <w:rPr>
          <w:rFonts w:ascii="Times New Roman" w:hAnsi="Times New Roman"/>
          <w:sz w:val="28"/>
          <w:szCs w:val="24"/>
        </w:rPr>
        <w:t>от  «____»_____________2014 г.)</w:t>
      </w:r>
    </w:p>
    <w:p w:rsidR="00D71931" w:rsidRDefault="00D71931" w:rsidP="00D71931">
      <w:pPr>
        <w:pStyle w:val="ConsNormal"/>
        <w:widowControl/>
        <w:ind w:firstLine="0"/>
        <w:jc w:val="right"/>
        <w:rPr>
          <w:rFonts w:ascii="Times New Roman" w:hAnsi="Times New Roman"/>
          <w:sz w:val="28"/>
          <w:szCs w:val="24"/>
        </w:rPr>
      </w:pPr>
    </w:p>
    <w:p w:rsidR="00D71931" w:rsidRDefault="00D71931" w:rsidP="00D71931">
      <w:pPr>
        <w:pStyle w:val="ConsNormal"/>
        <w:widowControl/>
        <w:ind w:firstLine="0"/>
        <w:jc w:val="right"/>
        <w:rPr>
          <w:rFonts w:ascii="Times New Roman" w:hAnsi="Times New Roman"/>
          <w:sz w:val="28"/>
          <w:szCs w:val="24"/>
        </w:rPr>
      </w:pPr>
    </w:p>
    <w:p w:rsidR="00D71931" w:rsidRPr="00345013" w:rsidRDefault="00D71931" w:rsidP="00D71931">
      <w:pPr>
        <w:pStyle w:val="ConsNormal"/>
        <w:widowControl/>
        <w:ind w:firstLine="0"/>
        <w:jc w:val="right"/>
        <w:rPr>
          <w:rFonts w:ascii="Times New Roman" w:hAnsi="Times New Roman"/>
          <w:sz w:val="28"/>
          <w:szCs w:val="24"/>
        </w:rPr>
      </w:pPr>
    </w:p>
    <w:p w:rsidR="00D71931" w:rsidRPr="00812F59" w:rsidRDefault="00D71931" w:rsidP="00D71931">
      <w:pPr>
        <w:pStyle w:val="4"/>
        <w:jc w:val="center"/>
      </w:pPr>
      <w:r w:rsidRPr="000D016C">
        <w:t>Уровни Критичности Дефекта и сроки устранения</w:t>
      </w:r>
    </w:p>
    <w:p w:rsidR="00D71931" w:rsidRDefault="00D71931" w:rsidP="00D71931"/>
    <w:p w:rsidR="00D71931" w:rsidRDefault="00D71931" w:rsidP="00D71931"/>
    <w:p w:rsidR="00D71931" w:rsidRDefault="00D71931" w:rsidP="00D71931"/>
    <w:p w:rsidR="00D71931" w:rsidRDefault="00D71931" w:rsidP="00D71931"/>
    <w:p w:rsidR="00D71931" w:rsidRDefault="00D71931" w:rsidP="00D71931"/>
    <w:p w:rsidR="00D71931" w:rsidRDefault="00D71931" w:rsidP="00D71931"/>
    <w:p w:rsidR="00D71931" w:rsidRDefault="00D71931" w:rsidP="00D71931"/>
    <w:p w:rsidR="00D71931" w:rsidRDefault="00D71931" w:rsidP="00D71931"/>
    <w:p w:rsidR="00D71931" w:rsidRDefault="00D71931" w:rsidP="00D71931"/>
    <w:p w:rsidR="00D71931" w:rsidRDefault="00D71931" w:rsidP="00D71931"/>
    <w:p w:rsidR="00D71931" w:rsidRDefault="00D71931" w:rsidP="00D71931"/>
    <w:p w:rsidR="00D71931" w:rsidRDefault="00D71931" w:rsidP="00D71931"/>
    <w:p w:rsidR="00D71931" w:rsidRPr="00812F59" w:rsidRDefault="00D71931" w:rsidP="00D71931"/>
    <w:tbl>
      <w:tblPr>
        <w:tblStyle w:val="afff7"/>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6"/>
        <w:gridCol w:w="1694"/>
        <w:gridCol w:w="3156"/>
        <w:gridCol w:w="1775"/>
      </w:tblGrid>
      <w:tr w:rsidR="00D71931" w:rsidRPr="005C603E" w:rsidTr="007214AB">
        <w:trPr>
          <w:trHeight w:val="976"/>
        </w:trPr>
        <w:tc>
          <w:tcPr>
            <w:tcW w:w="4850" w:type="dxa"/>
            <w:gridSpan w:val="2"/>
          </w:tcPr>
          <w:p w:rsidR="00D71931" w:rsidRPr="00C14502" w:rsidRDefault="00D71931" w:rsidP="007214AB">
            <w:pPr>
              <w:pStyle w:val="affe"/>
              <w:jc w:val="both"/>
              <w:rPr>
                <w:rFonts w:ascii="Times New Roman" w:hAnsi="Times New Roman"/>
                <w:sz w:val="28"/>
                <w:szCs w:val="28"/>
              </w:rPr>
            </w:pPr>
            <w:r w:rsidRPr="00C14502">
              <w:rPr>
                <w:rFonts w:ascii="Times New Roman" w:hAnsi="Times New Roman"/>
                <w:sz w:val="28"/>
                <w:szCs w:val="28"/>
              </w:rPr>
              <w:t>от Заказчика</w:t>
            </w:r>
          </w:p>
          <w:p w:rsidR="00D71931" w:rsidRPr="00CC07D4" w:rsidRDefault="00D71931" w:rsidP="007214AB">
            <w:pPr>
              <w:pStyle w:val="affe"/>
              <w:jc w:val="both"/>
              <w:rPr>
                <w:rFonts w:ascii="Times New Roman" w:hAnsi="Times New Roman"/>
                <w:sz w:val="24"/>
                <w:szCs w:val="24"/>
              </w:rPr>
            </w:pPr>
          </w:p>
        </w:tc>
        <w:tc>
          <w:tcPr>
            <w:tcW w:w="4931" w:type="dxa"/>
            <w:gridSpan w:val="2"/>
          </w:tcPr>
          <w:p w:rsidR="00D71931" w:rsidRPr="008E1170" w:rsidRDefault="00D71931" w:rsidP="007214AB">
            <w:pPr>
              <w:pStyle w:val="affe"/>
              <w:jc w:val="both"/>
              <w:rPr>
                <w:rFonts w:ascii="Times New Roman" w:hAnsi="Times New Roman"/>
                <w:sz w:val="28"/>
                <w:szCs w:val="28"/>
              </w:rPr>
            </w:pPr>
            <w:r w:rsidRPr="008E1170">
              <w:rPr>
                <w:rFonts w:ascii="Times New Roman" w:hAnsi="Times New Roman"/>
                <w:sz w:val="28"/>
                <w:szCs w:val="28"/>
              </w:rPr>
              <w:t>от Исполнителя</w:t>
            </w:r>
          </w:p>
          <w:p w:rsidR="00D71931" w:rsidRPr="008E1170" w:rsidRDefault="00D71931" w:rsidP="007214AB">
            <w:pPr>
              <w:pStyle w:val="affe"/>
              <w:jc w:val="both"/>
              <w:rPr>
                <w:rFonts w:ascii="Times New Roman" w:hAnsi="Times New Roman"/>
                <w:sz w:val="28"/>
                <w:szCs w:val="28"/>
              </w:rPr>
            </w:pPr>
          </w:p>
          <w:p w:rsidR="00D71931" w:rsidRPr="008E1170" w:rsidRDefault="00D71931" w:rsidP="007214AB">
            <w:pPr>
              <w:rPr>
                <w:rFonts w:eastAsia="Calibri"/>
                <w:sz w:val="28"/>
                <w:szCs w:val="28"/>
              </w:rPr>
            </w:pPr>
          </w:p>
          <w:p w:rsidR="00D71931" w:rsidRPr="008E1170" w:rsidRDefault="00D71931" w:rsidP="007214AB">
            <w:pPr>
              <w:pStyle w:val="affe"/>
              <w:jc w:val="both"/>
              <w:rPr>
                <w:rFonts w:ascii="Times New Roman" w:hAnsi="Times New Roman"/>
                <w:sz w:val="28"/>
                <w:szCs w:val="28"/>
              </w:rPr>
            </w:pPr>
          </w:p>
        </w:tc>
      </w:tr>
      <w:tr w:rsidR="00D71931" w:rsidTr="007214AB">
        <w:tc>
          <w:tcPr>
            <w:tcW w:w="4850" w:type="dxa"/>
            <w:gridSpan w:val="2"/>
          </w:tcPr>
          <w:p w:rsidR="00D71931" w:rsidRPr="00CC07D4" w:rsidRDefault="00D71931" w:rsidP="007214AB">
            <w:r w:rsidRPr="00CC07D4">
              <w:t xml:space="preserve">___________________ </w:t>
            </w:r>
            <w:r>
              <w:t>/____________/</w:t>
            </w:r>
          </w:p>
        </w:tc>
        <w:tc>
          <w:tcPr>
            <w:tcW w:w="4931" w:type="dxa"/>
            <w:gridSpan w:val="2"/>
          </w:tcPr>
          <w:p w:rsidR="00D71931" w:rsidRPr="00CC07D4" w:rsidRDefault="00D71931" w:rsidP="007214AB">
            <w:r w:rsidRPr="00CC07D4">
              <w:t xml:space="preserve">__________________  </w:t>
            </w:r>
            <w:r>
              <w:t>/____________/</w:t>
            </w:r>
          </w:p>
        </w:tc>
      </w:tr>
      <w:tr w:rsidR="00D71931" w:rsidTr="007214AB">
        <w:tc>
          <w:tcPr>
            <w:tcW w:w="3156" w:type="dxa"/>
          </w:tcPr>
          <w:p w:rsidR="00D71931" w:rsidRPr="008D1799" w:rsidRDefault="00D71931" w:rsidP="007214AB">
            <w:pPr>
              <w:pStyle w:val="affe"/>
              <w:jc w:val="center"/>
              <w:rPr>
                <w:rFonts w:ascii="Times New Roman" w:hAnsi="Times New Roman"/>
                <w:szCs w:val="28"/>
              </w:rPr>
            </w:pPr>
            <w:r w:rsidRPr="008D1799">
              <w:rPr>
                <w:rFonts w:ascii="Times New Roman" w:hAnsi="Times New Roman"/>
                <w:szCs w:val="28"/>
              </w:rPr>
              <w:t>(подпись)</w:t>
            </w:r>
          </w:p>
          <w:p w:rsidR="00D71931" w:rsidRPr="008D1799" w:rsidRDefault="00D71931" w:rsidP="007214AB">
            <w:pPr>
              <w:jc w:val="center"/>
              <w:rPr>
                <w:sz w:val="22"/>
                <w:szCs w:val="28"/>
              </w:rPr>
            </w:pPr>
            <w:r w:rsidRPr="008D1799">
              <w:rPr>
                <w:sz w:val="22"/>
                <w:szCs w:val="28"/>
              </w:rPr>
              <w:t>м.п.</w:t>
            </w:r>
          </w:p>
        </w:tc>
        <w:tc>
          <w:tcPr>
            <w:tcW w:w="1694" w:type="dxa"/>
          </w:tcPr>
          <w:p w:rsidR="00D71931" w:rsidRPr="008D1799" w:rsidRDefault="00D71931" w:rsidP="007214AB">
            <w:pPr>
              <w:rPr>
                <w:sz w:val="22"/>
                <w:szCs w:val="28"/>
              </w:rPr>
            </w:pPr>
          </w:p>
        </w:tc>
        <w:tc>
          <w:tcPr>
            <w:tcW w:w="3156" w:type="dxa"/>
          </w:tcPr>
          <w:p w:rsidR="00D71931" w:rsidRPr="008D1799" w:rsidRDefault="00D71931" w:rsidP="007214AB">
            <w:pPr>
              <w:pStyle w:val="affe"/>
              <w:jc w:val="center"/>
              <w:rPr>
                <w:rFonts w:ascii="Times New Roman" w:hAnsi="Times New Roman"/>
                <w:szCs w:val="28"/>
              </w:rPr>
            </w:pPr>
            <w:r w:rsidRPr="008D1799">
              <w:rPr>
                <w:rFonts w:ascii="Times New Roman" w:hAnsi="Times New Roman"/>
                <w:szCs w:val="28"/>
              </w:rPr>
              <w:t>(подпись)</w:t>
            </w:r>
          </w:p>
          <w:p w:rsidR="00D71931" w:rsidRPr="008D1799" w:rsidRDefault="00D71931" w:rsidP="007214AB">
            <w:pPr>
              <w:jc w:val="center"/>
              <w:rPr>
                <w:sz w:val="22"/>
                <w:szCs w:val="28"/>
              </w:rPr>
            </w:pPr>
            <w:r w:rsidRPr="008D1799">
              <w:rPr>
                <w:sz w:val="22"/>
                <w:szCs w:val="28"/>
              </w:rPr>
              <w:t>м.п.</w:t>
            </w:r>
          </w:p>
        </w:tc>
        <w:tc>
          <w:tcPr>
            <w:tcW w:w="1775" w:type="dxa"/>
          </w:tcPr>
          <w:p w:rsidR="00D71931" w:rsidRPr="008D1799" w:rsidRDefault="00D71931" w:rsidP="007214AB">
            <w:pPr>
              <w:rPr>
                <w:sz w:val="28"/>
                <w:szCs w:val="28"/>
              </w:rPr>
            </w:pPr>
          </w:p>
        </w:tc>
      </w:tr>
    </w:tbl>
    <w:p w:rsidR="00D71931" w:rsidRDefault="00D71931" w:rsidP="00D71931"/>
    <w:p w:rsidR="00D71931" w:rsidRDefault="00D71931" w:rsidP="00D71931">
      <w:r>
        <w:br w:type="page"/>
      </w:r>
    </w:p>
    <w:p w:rsidR="00D71931" w:rsidRPr="00345013" w:rsidRDefault="00D71931" w:rsidP="00D71931">
      <w:pPr>
        <w:pStyle w:val="1"/>
        <w:ind w:left="432" w:hanging="432"/>
        <w:jc w:val="right"/>
        <w:rPr>
          <w:rFonts w:eastAsia="Times New Roman"/>
          <w:sz w:val="28"/>
          <w:szCs w:val="24"/>
        </w:rPr>
      </w:pPr>
      <w:bookmarkStart w:id="13" w:name="_Ref404673416"/>
      <w:r w:rsidRPr="00796184">
        <w:rPr>
          <w:b w:val="0"/>
          <w:iCs/>
          <w:sz w:val="28"/>
          <w:szCs w:val="28"/>
        </w:rPr>
        <w:lastRenderedPageBreak/>
        <w:t xml:space="preserve">Приложение № </w:t>
      </w:r>
      <w:bookmarkEnd w:id="11"/>
      <w:r>
        <w:rPr>
          <w:b w:val="0"/>
          <w:iCs/>
          <w:sz w:val="28"/>
          <w:szCs w:val="28"/>
        </w:rPr>
        <w:t>4</w:t>
      </w:r>
      <w:bookmarkEnd w:id="13"/>
    </w:p>
    <w:p w:rsidR="00D71931" w:rsidRPr="00345013" w:rsidRDefault="00D71931" w:rsidP="00D71931">
      <w:pPr>
        <w:pStyle w:val="ConsNormal"/>
        <w:widowControl/>
        <w:ind w:firstLine="0"/>
        <w:jc w:val="right"/>
        <w:rPr>
          <w:rFonts w:ascii="Times New Roman" w:hAnsi="Times New Roman"/>
          <w:sz w:val="28"/>
          <w:szCs w:val="24"/>
        </w:rPr>
      </w:pPr>
      <w:r w:rsidRPr="00345013">
        <w:rPr>
          <w:rFonts w:ascii="Times New Roman" w:hAnsi="Times New Roman"/>
          <w:sz w:val="28"/>
          <w:szCs w:val="24"/>
        </w:rPr>
        <w:t>к Договору №ТКд/__/___/___</w:t>
      </w:r>
    </w:p>
    <w:p w:rsidR="00D71931" w:rsidRPr="00345013" w:rsidRDefault="00D71931" w:rsidP="00D71931">
      <w:pPr>
        <w:pStyle w:val="ConsNormal"/>
        <w:widowControl/>
        <w:ind w:firstLine="0"/>
        <w:jc w:val="right"/>
        <w:rPr>
          <w:rFonts w:ascii="Times New Roman" w:hAnsi="Times New Roman"/>
          <w:sz w:val="28"/>
          <w:szCs w:val="24"/>
        </w:rPr>
      </w:pPr>
      <w:r w:rsidRPr="00345013">
        <w:rPr>
          <w:rFonts w:ascii="Times New Roman" w:hAnsi="Times New Roman"/>
          <w:sz w:val="28"/>
          <w:szCs w:val="24"/>
        </w:rPr>
        <w:t>от «___»_________2014</w:t>
      </w:r>
      <w:r>
        <w:rPr>
          <w:rFonts w:ascii="Times New Roman" w:hAnsi="Times New Roman"/>
          <w:sz w:val="28"/>
          <w:szCs w:val="24"/>
        </w:rPr>
        <w:t xml:space="preserve"> </w:t>
      </w:r>
      <w:r w:rsidRPr="00345013">
        <w:rPr>
          <w:rFonts w:ascii="Times New Roman" w:hAnsi="Times New Roman"/>
          <w:sz w:val="28"/>
          <w:szCs w:val="24"/>
        </w:rPr>
        <w:t>г.</w:t>
      </w:r>
    </w:p>
    <w:p w:rsidR="00D71931" w:rsidRPr="00345013" w:rsidRDefault="00D71931" w:rsidP="00D71931">
      <w:pPr>
        <w:pStyle w:val="ConsNonformat"/>
        <w:widowControl/>
        <w:rPr>
          <w:rFonts w:ascii="Times New Roman" w:hAnsi="Times New Roman" w:cs="Times New Roman"/>
          <w:sz w:val="28"/>
          <w:szCs w:val="24"/>
        </w:rPr>
      </w:pPr>
    </w:p>
    <w:p w:rsidR="00D71931" w:rsidRDefault="00D71931" w:rsidP="00D71931">
      <w:pPr>
        <w:pStyle w:val="ConsNormal"/>
        <w:widowControl/>
        <w:ind w:firstLine="540"/>
        <w:jc w:val="center"/>
        <w:rPr>
          <w:rFonts w:ascii="Times New Roman" w:hAnsi="Times New Roman"/>
          <w:b/>
          <w:sz w:val="28"/>
          <w:szCs w:val="24"/>
        </w:rPr>
      </w:pPr>
    </w:p>
    <w:p w:rsidR="00D71931" w:rsidRPr="00345013" w:rsidRDefault="00D71931" w:rsidP="00D71931">
      <w:pPr>
        <w:pStyle w:val="2"/>
        <w:jc w:val="center"/>
        <w:rPr>
          <w:sz w:val="32"/>
        </w:rPr>
      </w:pPr>
      <w:bookmarkStart w:id="14" w:name="_Ref404258880"/>
      <w:r w:rsidRPr="00796184">
        <w:rPr>
          <w:i w:val="0"/>
        </w:rPr>
        <w:t>Лицензионный договор № ______________</w:t>
      </w:r>
      <w:bookmarkEnd w:id="14"/>
    </w:p>
    <w:p w:rsidR="00D71931" w:rsidRPr="00796184" w:rsidRDefault="00D71931" w:rsidP="00D71931">
      <w:pPr>
        <w:pStyle w:val="aff4"/>
        <w:rPr>
          <w:sz w:val="28"/>
          <w:szCs w:val="28"/>
        </w:rPr>
      </w:pPr>
      <w:r w:rsidRPr="00796184">
        <w:rPr>
          <w:rFonts w:ascii="Times New Roman" w:hAnsi="Times New Roman" w:cs="Times New Roman"/>
          <w:sz w:val="28"/>
          <w:szCs w:val="28"/>
        </w:rPr>
        <w:t xml:space="preserve">на </w:t>
      </w:r>
      <w:r>
        <w:rPr>
          <w:rFonts w:ascii="Times New Roman" w:hAnsi="Times New Roman" w:cs="Times New Roman"/>
          <w:sz w:val="28"/>
          <w:szCs w:val="28"/>
        </w:rPr>
        <w:t>предоставление</w:t>
      </w:r>
      <w:r w:rsidRPr="00796184">
        <w:rPr>
          <w:rFonts w:ascii="Times New Roman" w:hAnsi="Times New Roman" w:cs="Times New Roman"/>
          <w:sz w:val="28"/>
          <w:szCs w:val="28"/>
        </w:rPr>
        <w:t xml:space="preserve"> прав </w:t>
      </w:r>
      <w:r>
        <w:rPr>
          <w:rFonts w:ascii="Times New Roman" w:hAnsi="Times New Roman" w:cs="Times New Roman"/>
          <w:sz w:val="28"/>
          <w:szCs w:val="28"/>
        </w:rPr>
        <w:t xml:space="preserve">на </w:t>
      </w:r>
      <w:r w:rsidRPr="00796184">
        <w:rPr>
          <w:rFonts w:ascii="Times New Roman" w:hAnsi="Times New Roman" w:cs="Times New Roman"/>
          <w:sz w:val="28"/>
          <w:szCs w:val="28"/>
        </w:rPr>
        <w:t>использовани</w:t>
      </w:r>
      <w:r>
        <w:rPr>
          <w:rFonts w:ascii="Times New Roman" w:hAnsi="Times New Roman" w:cs="Times New Roman"/>
          <w:sz w:val="28"/>
          <w:szCs w:val="28"/>
        </w:rPr>
        <w:t>е</w:t>
      </w:r>
      <w:r w:rsidRPr="00796184">
        <w:rPr>
          <w:rFonts w:ascii="Times New Roman" w:hAnsi="Times New Roman" w:cs="Times New Roman"/>
          <w:sz w:val="28"/>
          <w:szCs w:val="28"/>
        </w:rPr>
        <w:t xml:space="preserve"> программы для ЭВМ</w:t>
      </w:r>
      <w:r>
        <w:rPr>
          <w:rFonts w:ascii="Times New Roman" w:hAnsi="Times New Roman" w:cs="Times New Roman"/>
          <w:sz w:val="28"/>
          <w:szCs w:val="28"/>
        </w:rPr>
        <w:t xml:space="preserve"> </w:t>
      </w:r>
      <w:r w:rsidRPr="00796184">
        <w:rPr>
          <w:rFonts w:ascii="Times New Roman" w:hAnsi="Times New Roman" w:cs="Times New Roman"/>
          <w:sz w:val="28"/>
          <w:szCs w:val="28"/>
        </w:rPr>
        <w:t>(простая неисключительная лицензия)</w:t>
      </w:r>
    </w:p>
    <w:p w:rsidR="00D71931" w:rsidRDefault="00D71931" w:rsidP="00D71931">
      <w:pPr>
        <w:pStyle w:val="ConsNormal"/>
        <w:widowControl/>
        <w:ind w:firstLine="540"/>
        <w:jc w:val="both"/>
        <w:rPr>
          <w:rFonts w:ascii="Times New Roman" w:hAnsi="Times New Roman"/>
          <w:sz w:val="28"/>
          <w:szCs w:val="24"/>
        </w:rPr>
      </w:pPr>
    </w:p>
    <w:p w:rsidR="00D71931" w:rsidRDefault="00D71931" w:rsidP="00D71931">
      <w:pPr>
        <w:pStyle w:val="ConsNormal"/>
        <w:widowControl/>
        <w:ind w:firstLine="540"/>
        <w:jc w:val="both"/>
        <w:rPr>
          <w:rFonts w:ascii="Times New Roman" w:hAnsi="Times New Roman"/>
          <w:sz w:val="28"/>
          <w:szCs w:val="24"/>
        </w:rPr>
      </w:pPr>
    </w:p>
    <w:p w:rsidR="00D71931" w:rsidRPr="00345013" w:rsidRDefault="00D71931" w:rsidP="00D71931">
      <w:pPr>
        <w:tabs>
          <w:tab w:val="left" w:pos="567"/>
          <w:tab w:val="right" w:pos="9356"/>
        </w:tabs>
        <w:rPr>
          <w:sz w:val="28"/>
          <w:szCs w:val="28"/>
        </w:rPr>
      </w:pPr>
      <w:r w:rsidRPr="00345013">
        <w:rPr>
          <w:sz w:val="28"/>
          <w:szCs w:val="28"/>
        </w:rPr>
        <w:t xml:space="preserve">г. Москва               </w:t>
      </w:r>
      <w:r w:rsidRPr="00345013">
        <w:rPr>
          <w:sz w:val="28"/>
          <w:szCs w:val="28"/>
        </w:rPr>
        <w:tab/>
        <w:t xml:space="preserve">    «___» __________ 2014 г.</w:t>
      </w:r>
    </w:p>
    <w:p w:rsidR="00D71931" w:rsidRPr="00345013" w:rsidRDefault="00D71931" w:rsidP="00D71931">
      <w:pPr>
        <w:tabs>
          <w:tab w:val="left" w:pos="567"/>
          <w:tab w:val="right" w:pos="9356"/>
        </w:tabs>
        <w:rPr>
          <w:sz w:val="28"/>
          <w:szCs w:val="28"/>
        </w:rPr>
      </w:pPr>
    </w:p>
    <w:p w:rsidR="00D71931" w:rsidRDefault="00D71931" w:rsidP="00D71931">
      <w:pPr>
        <w:pStyle w:val="ConsNormal"/>
        <w:widowControl/>
        <w:ind w:firstLine="540"/>
        <w:jc w:val="both"/>
        <w:rPr>
          <w:rFonts w:ascii="Times New Roman" w:hAnsi="Times New Roman"/>
          <w:sz w:val="28"/>
          <w:szCs w:val="24"/>
        </w:rPr>
      </w:pPr>
    </w:p>
    <w:p w:rsidR="00D71931" w:rsidRDefault="00D71931" w:rsidP="00D71931">
      <w:pPr>
        <w:pStyle w:val="ConsNormal"/>
        <w:widowControl/>
        <w:ind w:firstLine="540"/>
        <w:jc w:val="both"/>
        <w:rPr>
          <w:rFonts w:ascii="Times New Roman" w:hAnsi="Times New Roman"/>
          <w:sz w:val="28"/>
          <w:szCs w:val="24"/>
        </w:rPr>
      </w:pPr>
    </w:p>
    <w:p w:rsidR="00D71931" w:rsidRDefault="00D71931" w:rsidP="00D71931">
      <w:pPr>
        <w:pStyle w:val="ConsNormal"/>
        <w:widowControl/>
        <w:ind w:firstLine="540"/>
        <w:jc w:val="both"/>
        <w:rPr>
          <w:rFonts w:ascii="Times New Roman" w:hAnsi="Times New Roman"/>
          <w:sz w:val="28"/>
          <w:szCs w:val="24"/>
        </w:rPr>
      </w:pPr>
    </w:p>
    <w:tbl>
      <w:tblPr>
        <w:tblStyle w:val="afff7"/>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6"/>
        <w:gridCol w:w="1694"/>
        <w:gridCol w:w="3156"/>
        <w:gridCol w:w="1775"/>
      </w:tblGrid>
      <w:tr w:rsidR="00D71931" w:rsidRPr="005C603E" w:rsidTr="007214AB">
        <w:trPr>
          <w:trHeight w:val="976"/>
        </w:trPr>
        <w:tc>
          <w:tcPr>
            <w:tcW w:w="4850" w:type="dxa"/>
            <w:gridSpan w:val="2"/>
          </w:tcPr>
          <w:p w:rsidR="00D71931" w:rsidRPr="00C14502" w:rsidRDefault="00D71931" w:rsidP="007214AB">
            <w:pPr>
              <w:pStyle w:val="affe"/>
              <w:jc w:val="both"/>
              <w:rPr>
                <w:rFonts w:ascii="Times New Roman" w:hAnsi="Times New Roman"/>
                <w:sz w:val="28"/>
                <w:szCs w:val="28"/>
              </w:rPr>
            </w:pPr>
            <w:r w:rsidRPr="00C14502">
              <w:rPr>
                <w:rFonts w:ascii="Times New Roman" w:hAnsi="Times New Roman"/>
                <w:sz w:val="28"/>
                <w:szCs w:val="28"/>
              </w:rPr>
              <w:t>от Заказчика</w:t>
            </w:r>
          </w:p>
          <w:p w:rsidR="00D71931" w:rsidRPr="00C14502" w:rsidRDefault="00D71931" w:rsidP="007214AB">
            <w:pPr>
              <w:pStyle w:val="affe"/>
              <w:jc w:val="both"/>
              <w:rPr>
                <w:rFonts w:ascii="Times New Roman" w:hAnsi="Times New Roman"/>
                <w:sz w:val="28"/>
                <w:szCs w:val="28"/>
              </w:rPr>
            </w:pPr>
          </w:p>
          <w:p w:rsidR="00D71931" w:rsidRPr="00CC07D4" w:rsidRDefault="00D71931" w:rsidP="007214AB">
            <w:pPr>
              <w:pStyle w:val="affe"/>
              <w:jc w:val="both"/>
              <w:rPr>
                <w:rFonts w:ascii="Times New Roman" w:hAnsi="Times New Roman"/>
                <w:sz w:val="24"/>
                <w:szCs w:val="24"/>
              </w:rPr>
            </w:pPr>
          </w:p>
        </w:tc>
        <w:tc>
          <w:tcPr>
            <w:tcW w:w="4931" w:type="dxa"/>
            <w:gridSpan w:val="2"/>
          </w:tcPr>
          <w:p w:rsidR="00D71931" w:rsidRPr="008E1170" w:rsidRDefault="00D71931" w:rsidP="007214AB">
            <w:pPr>
              <w:pStyle w:val="affe"/>
              <w:jc w:val="both"/>
              <w:rPr>
                <w:rFonts w:ascii="Times New Roman" w:hAnsi="Times New Roman"/>
                <w:sz w:val="28"/>
                <w:szCs w:val="28"/>
              </w:rPr>
            </w:pPr>
            <w:r w:rsidRPr="008E1170">
              <w:rPr>
                <w:rFonts w:ascii="Times New Roman" w:hAnsi="Times New Roman"/>
                <w:sz w:val="28"/>
                <w:szCs w:val="28"/>
              </w:rPr>
              <w:t>от Исполнителя</w:t>
            </w:r>
          </w:p>
          <w:p w:rsidR="00D71931" w:rsidRPr="008E1170" w:rsidRDefault="00D71931" w:rsidP="007214AB">
            <w:pPr>
              <w:pStyle w:val="affe"/>
              <w:jc w:val="both"/>
              <w:rPr>
                <w:rFonts w:ascii="Times New Roman" w:hAnsi="Times New Roman"/>
                <w:sz w:val="28"/>
                <w:szCs w:val="28"/>
              </w:rPr>
            </w:pPr>
          </w:p>
          <w:p w:rsidR="00D71931" w:rsidRPr="008E1170" w:rsidRDefault="00D71931" w:rsidP="007214AB">
            <w:pPr>
              <w:pStyle w:val="affe"/>
              <w:jc w:val="both"/>
              <w:rPr>
                <w:rFonts w:ascii="Times New Roman" w:hAnsi="Times New Roman"/>
                <w:sz w:val="28"/>
                <w:szCs w:val="28"/>
              </w:rPr>
            </w:pPr>
          </w:p>
          <w:p w:rsidR="00D71931" w:rsidRPr="00CC07D4" w:rsidRDefault="00D71931" w:rsidP="007214AB">
            <w:pPr>
              <w:pStyle w:val="affe"/>
              <w:jc w:val="both"/>
              <w:rPr>
                <w:rFonts w:ascii="Times New Roman" w:hAnsi="Times New Roman"/>
                <w:sz w:val="24"/>
                <w:szCs w:val="24"/>
              </w:rPr>
            </w:pPr>
          </w:p>
        </w:tc>
      </w:tr>
      <w:tr w:rsidR="00D71931" w:rsidTr="007214AB">
        <w:tc>
          <w:tcPr>
            <w:tcW w:w="4850" w:type="dxa"/>
            <w:gridSpan w:val="2"/>
          </w:tcPr>
          <w:p w:rsidR="00D71931" w:rsidRPr="00CC07D4" w:rsidRDefault="00D71931" w:rsidP="007214AB">
            <w:r w:rsidRPr="00CC07D4">
              <w:t xml:space="preserve">___________________ </w:t>
            </w:r>
            <w:r>
              <w:t>/____________/</w:t>
            </w:r>
          </w:p>
        </w:tc>
        <w:tc>
          <w:tcPr>
            <w:tcW w:w="4931" w:type="dxa"/>
            <w:gridSpan w:val="2"/>
          </w:tcPr>
          <w:p w:rsidR="00D71931" w:rsidRPr="00CC07D4" w:rsidRDefault="00D71931" w:rsidP="007214AB">
            <w:r w:rsidRPr="00CC07D4">
              <w:t xml:space="preserve">__________________  </w:t>
            </w:r>
            <w:r>
              <w:t>/____________/</w:t>
            </w:r>
          </w:p>
        </w:tc>
      </w:tr>
      <w:tr w:rsidR="00D71931" w:rsidTr="007214AB">
        <w:tc>
          <w:tcPr>
            <w:tcW w:w="3156" w:type="dxa"/>
          </w:tcPr>
          <w:p w:rsidR="00D71931" w:rsidRPr="008D1799" w:rsidRDefault="00D71931" w:rsidP="007214AB">
            <w:pPr>
              <w:pStyle w:val="affe"/>
              <w:jc w:val="center"/>
              <w:rPr>
                <w:rFonts w:ascii="Times New Roman" w:hAnsi="Times New Roman"/>
                <w:szCs w:val="28"/>
              </w:rPr>
            </w:pPr>
            <w:r w:rsidRPr="008D1799">
              <w:rPr>
                <w:rFonts w:ascii="Times New Roman" w:hAnsi="Times New Roman"/>
                <w:szCs w:val="28"/>
              </w:rPr>
              <w:t>(подпись)</w:t>
            </w:r>
          </w:p>
          <w:p w:rsidR="00D71931" w:rsidRPr="008D1799" w:rsidRDefault="00D71931" w:rsidP="007214AB">
            <w:pPr>
              <w:jc w:val="center"/>
              <w:rPr>
                <w:sz w:val="22"/>
                <w:szCs w:val="28"/>
              </w:rPr>
            </w:pPr>
            <w:r w:rsidRPr="008D1799">
              <w:rPr>
                <w:sz w:val="22"/>
                <w:szCs w:val="28"/>
              </w:rPr>
              <w:t>м.п.</w:t>
            </w:r>
          </w:p>
        </w:tc>
        <w:tc>
          <w:tcPr>
            <w:tcW w:w="1694" w:type="dxa"/>
          </w:tcPr>
          <w:p w:rsidR="00D71931" w:rsidRPr="008D1799" w:rsidRDefault="00D71931" w:rsidP="007214AB">
            <w:pPr>
              <w:rPr>
                <w:sz w:val="22"/>
                <w:szCs w:val="28"/>
              </w:rPr>
            </w:pPr>
          </w:p>
        </w:tc>
        <w:tc>
          <w:tcPr>
            <w:tcW w:w="3156" w:type="dxa"/>
          </w:tcPr>
          <w:p w:rsidR="00D71931" w:rsidRPr="008D1799" w:rsidRDefault="00D71931" w:rsidP="007214AB">
            <w:pPr>
              <w:pStyle w:val="affe"/>
              <w:jc w:val="center"/>
              <w:rPr>
                <w:rFonts w:ascii="Times New Roman" w:hAnsi="Times New Roman"/>
                <w:szCs w:val="28"/>
              </w:rPr>
            </w:pPr>
            <w:r w:rsidRPr="008D1799">
              <w:rPr>
                <w:rFonts w:ascii="Times New Roman" w:hAnsi="Times New Roman"/>
                <w:szCs w:val="28"/>
              </w:rPr>
              <w:t>(подпись)</w:t>
            </w:r>
          </w:p>
          <w:p w:rsidR="00D71931" w:rsidRPr="008D1799" w:rsidRDefault="00D71931" w:rsidP="007214AB">
            <w:pPr>
              <w:jc w:val="center"/>
              <w:rPr>
                <w:sz w:val="22"/>
                <w:szCs w:val="28"/>
              </w:rPr>
            </w:pPr>
            <w:r w:rsidRPr="008D1799">
              <w:rPr>
                <w:sz w:val="22"/>
                <w:szCs w:val="28"/>
              </w:rPr>
              <w:t>м.п.</w:t>
            </w:r>
          </w:p>
        </w:tc>
        <w:tc>
          <w:tcPr>
            <w:tcW w:w="1775" w:type="dxa"/>
          </w:tcPr>
          <w:p w:rsidR="00D71931" w:rsidRPr="008D1799" w:rsidRDefault="00D71931" w:rsidP="007214AB">
            <w:pPr>
              <w:rPr>
                <w:sz w:val="28"/>
                <w:szCs w:val="28"/>
              </w:rPr>
            </w:pPr>
          </w:p>
        </w:tc>
      </w:tr>
    </w:tbl>
    <w:p w:rsidR="00D71931" w:rsidRDefault="00D71931" w:rsidP="00D71931">
      <w:pPr>
        <w:pStyle w:val="ConsNormal"/>
        <w:widowControl/>
        <w:ind w:firstLine="540"/>
        <w:jc w:val="both"/>
        <w:rPr>
          <w:rFonts w:ascii="Times New Roman" w:hAnsi="Times New Roman"/>
          <w:sz w:val="28"/>
          <w:szCs w:val="24"/>
        </w:rPr>
        <w:sectPr w:rsidR="00D71931" w:rsidSect="007214AB">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pPr>
    </w:p>
    <w:p w:rsidR="00D71931" w:rsidRPr="007A5491" w:rsidRDefault="00D71931" w:rsidP="00D71931">
      <w:pPr>
        <w:pStyle w:val="1"/>
        <w:ind w:left="432" w:hanging="432"/>
        <w:jc w:val="right"/>
        <w:rPr>
          <w:b w:val="0"/>
          <w:iCs/>
          <w:sz w:val="28"/>
          <w:szCs w:val="28"/>
        </w:rPr>
      </w:pPr>
      <w:bookmarkStart w:id="15" w:name="_Ref404267685"/>
      <w:bookmarkStart w:id="16" w:name="_Ref404673157"/>
      <w:r w:rsidRPr="007A5491">
        <w:rPr>
          <w:b w:val="0"/>
          <w:iCs/>
          <w:sz w:val="28"/>
          <w:szCs w:val="28"/>
        </w:rPr>
        <w:lastRenderedPageBreak/>
        <w:t xml:space="preserve">Приложение № </w:t>
      </w:r>
      <w:bookmarkEnd w:id="15"/>
      <w:r>
        <w:rPr>
          <w:b w:val="0"/>
          <w:iCs/>
          <w:sz w:val="28"/>
          <w:szCs w:val="28"/>
        </w:rPr>
        <w:t>5</w:t>
      </w:r>
      <w:bookmarkEnd w:id="16"/>
    </w:p>
    <w:p w:rsidR="00D71931" w:rsidRPr="009609C7" w:rsidRDefault="00D71931" w:rsidP="00D71931">
      <w:pPr>
        <w:pStyle w:val="ConsNormal"/>
        <w:widowControl/>
        <w:ind w:firstLine="0"/>
        <w:jc w:val="right"/>
        <w:rPr>
          <w:rFonts w:ascii="Times New Roman" w:hAnsi="Times New Roman"/>
          <w:sz w:val="28"/>
          <w:szCs w:val="24"/>
        </w:rPr>
      </w:pPr>
      <w:r w:rsidRPr="009609C7">
        <w:rPr>
          <w:rFonts w:ascii="Times New Roman" w:hAnsi="Times New Roman"/>
          <w:sz w:val="28"/>
          <w:szCs w:val="24"/>
        </w:rPr>
        <w:t>к Договору №ТКд/14/___/___</w:t>
      </w:r>
    </w:p>
    <w:p w:rsidR="00D71931" w:rsidRPr="009609C7" w:rsidRDefault="00D71931" w:rsidP="00D71931">
      <w:pPr>
        <w:pStyle w:val="ConsNormal"/>
        <w:widowControl/>
        <w:ind w:firstLine="0"/>
        <w:jc w:val="right"/>
        <w:rPr>
          <w:rFonts w:ascii="Times New Roman" w:hAnsi="Times New Roman"/>
          <w:sz w:val="28"/>
          <w:szCs w:val="24"/>
        </w:rPr>
      </w:pPr>
      <w:r w:rsidRPr="009609C7">
        <w:rPr>
          <w:rFonts w:ascii="Times New Roman" w:hAnsi="Times New Roman"/>
          <w:sz w:val="28"/>
          <w:szCs w:val="24"/>
        </w:rPr>
        <w:t>от «___»_________2014 г.</w:t>
      </w:r>
    </w:p>
    <w:p w:rsidR="00D71931" w:rsidRPr="00796184" w:rsidRDefault="00D71931" w:rsidP="00D71931">
      <w:pPr>
        <w:pStyle w:val="2"/>
        <w:jc w:val="center"/>
        <w:rPr>
          <w:i w:val="0"/>
        </w:rPr>
      </w:pPr>
      <w:bookmarkStart w:id="17" w:name="_Ref404267676"/>
      <w:bookmarkStart w:id="18" w:name="_Ref404267857"/>
      <w:r w:rsidRPr="00796184">
        <w:rPr>
          <w:i w:val="0"/>
        </w:rPr>
        <w:t>С</w:t>
      </w:r>
      <w:bookmarkEnd w:id="17"/>
      <w:r>
        <w:rPr>
          <w:i w:val="0"/>
        </w:rPr>
        <w:t>пецификация оборудования инфраструктурных подсистем</w:t>
      </w:r>
      <w:bookmarkEnd w:id="18"/>
    </w:p>
    <w:p w:rsidR="00D71931" w:rsidRDefault="00D71931" w:rsidP="00D71931">
      <w:pPr>
        <w:pStyle w:val="ConsNormal"/>
        <w:widowControl/>
        <w:ind w:firstLine="540"/>
        <w:jc w:val="both"/>
        <w:rPr>
          <w:rFonts w:ascii="Times New Roman" w:hAnsi="Times New Roman"/>
          <w:sz w:val="28"/>
          <w:szCs w:val="24"/>
        </w:rPr>
      </w:pPr>
    </w:p>
    <w:tbl>
      <w:tblPr>
        <w:tblW w:w="14737" w:type="dxa"/>
        <w:jc w:val="center"/>
        <w:tblLayout w:type="fixed"/>
        <w:tblLook w:val="00A0"/>
      </w:tblPr>
      <w:tblGrid>
        <w:gridCol w:w="571"/>
        <w:gridCol w:w="1166"/>
        <w:gridCol w:w="1134"/>
        <w:gridCol w:w="4394"/>
        <w:gridCol w:w="709"/>
        <w:gridCol w:w="871"/>
        <w:gridCol w:w="1632"/>
        <w:gridCol w:w="1324"/>
        <w:gridCol w:w="1468"/>
        <w:gridCol w:w="1468"/>
      </w:tblGrid>
      <w:tr w:rsidR="00D71931" w:rsidRPr="0041370B" w:rsidTr="007214AB">
        <w:trPr>
          <w:trHeight w:val="2994"/>
          <w:jc w:val="center"/>
        </w:trPr>
        <w:tc>
          <w:tcPr>
            <w:tcW w:w="571" w:type="dxa"/>
            <w:tcBorders>
              <w:top w:val="single" w:sz="4" w:space="0" w:color="auto"/>
              <w:left w:val="single" w:sz="4" w:space="0" w:color="auto"/>
              <w:bottom w:val="single" w:sz="4" w:space="0" w:color="auto"/>
              <w:right w:val="single" w:sz="4" w:space="0" w:color="auto"/>
            </w:tcBorders>
            <w:vAlign w:val="center"/>
          </w:tcPr>
          <w:p w:rsidR="00D71931" w:rsidRPr="0041370B" w:rsidRDefault="00D71931" w:rsidP="007214AB">
            <w:pPr>
              <w:jc w:val="center"/>
              <w:rPr>
                <w:b/>
                <w:bCs/>
                <w:lang w:eastAsia="ru-RU"/>
              </w:rPr>
            </w:pPr>
            <w:r w:rsidRPr="0041370B">
              <w:rPr>
                <w:b/>
                <w:bCs/>
                <w:lang w:eastAsia="ru-RU"/>
              </w:rPr>
              <w:t>№ п/п</w:t>
            </w:r>
          </w:p>
        </w:tc>
        <w:tc>
          <w:tcPr>
            <w:tcW w:w="1166" w:type="dxa"/>
            <w:tcBorders>
              <w:top w:val="single" w:sz="4" w:space="0" w:color="auto"/>
              <w:left w:val="single" w:sz="4" w:space="0" w:color="auto"/>
              <w:bottom w:val="single" w:sz="4" w:space="0" w:color="auto"/>
              <w:right w:val="single" w:sz="4" w:space="0" w:color="auto"/>
            </w:tcBorders>
            <w:vAlign w:val="center"/>
          </w:tcPr>
          <w:p w:rsidR="00D71931" w:rsidRPr="0041370B" w:rsidRDefault="00D71931" w:rsidP="007214AB">
            <w:pPr>
              <w:jc w:val="center"/>
              <w:rPr>
                <w:b/>
                <w:bCs/>
                <w:lang w:eastAsia="ru-RU"/>
              </w:rPr>
            </w:pPr>
            <w:r w:rsidRPr="00796184">
              <w:rPr>
                <w:b/>
                <w:bCs/>
                <w:lang w:eastAsia="ru-RU"/>
              </w:rPr>
              <w:t>Производитель, страна</w:t>
            </w:r>
          </w:p>
        </w:tc>
        <w:tc>
          <w:tcPr>
            <w:tcW w:w="1134" w:type="dxa"/>
            <w:tcBorders>
              <w:top w:val="single" w:sz="4" w:space="0" w:color="auto"/>
              <w:left w:val="single" w:sz="4" w:space="0" w:color="auto"/>
              <w:bottom w:val="single" w:sz="4" w:space="0" w:color="auto"/>
              <w:right w:val="single" w:sz="4" w:space="0" w:color="auto"/>
            </w:tcBorders>
            <w:vAlign w:val="center"/>
          </w:tcPr>
          <w:p w:rsidR="00D71931" w:rsidRPr="0041370B" w:rsidRDefault="00D71931" w:rsidP="007214AB">
            <w:pPr>
              <w:jc w:val="center"/>
              <w:rPr>
                <w:b/>
                <w:bCs/>
                <w:lang w:eastAsia="ru-RU"/>
              </w:rPr>
            </w:pPr>
            <w:r w:rsidRPr="00796184">
              <w:rPr>
                <w:b/>
                <w:bCs/>
                <w:lang w:eastAsia="ru-RU"/>
              </w:rPr>
              <w:t>Артикул</w:t>
            </w:r>
          </w:p>
        </w:tc>
        <w:tc>
          <w:tcPr>
            <w:tcW w:w="4394" w:type="dxa"/>
            <w:tcBorders>
              <w:top w:val="single" w:sz="4" w:space="0" w:color="auto"/>
              <w:left w:val="single" w:sz="4" w:space="0" w:color="auto"/>
              <w:bottom w:val="single" w:sz="4" w:space="0" w:color="auto"/>
              <w:right w:val="single" w:sz="4" w:space="0" w:color="auto"/>
            </w:tcBorders>
            <w:vAlign w:val="center"/>
          </w:tcPr>
          <w:p w:rsidR="00D71931" w:rsidRPr="0041370B" w:rsidRDefault="00D71931" w:rsidP="007214AB">
            <w:pPr>
              <w:jc w:val="center"/>
              <w:rPr>
                <w:b/>
                <w:bCs/>
                <w:lang w:eastAsia="ru-RU"/>
              </w:rPr>
            </w:pPr>
            <w:r w:rsidRPr="0041370B">
              <w:rPr>
                <w:b/>
                <w:bCs/>
                <w:lang w:eastAsia="ru-RU"/>
              </w:rPr>
              <w:t>Наименование (описание) Оборудования, экземпляра Программного обеспечения</w:t>
            </w:r>
          </w:p>
        </w:tc>
        <w:tc>
          <w:tcPr>
            <w:tcW w:w="709" w:type="dxa"/>
            <w:tcBorders>
              <w:top w:val="single" w:sz="4" w:space="0" w:color="auto"/>
              <w:left w:val="single" w:sz="4" w:space="0" w:color="auto"/>
              <w:bottom w:val="single" w:sz="4" w:space="0" w:color="auto"/>
              <w:right w:val="single" w:sz="4" w:space="0" w:color="auto"/>
            </w:tcBorders>
            <w:vAlign w:val="center"/>
          </w:tcPr>
          <w:p w:rsidR="00D71931" w:rsidRPr="0041370B" w:rsidRDefault="00D71931" w:rsidP="007214AB">
            <w:pPr>
              <w:jc w:val="center"/>
              <w:rPr>
                <w:b/>
                <w:bCs/>
                <w:lang w:eastAsia="ru-RU"/>
              </w:rPr>
            </w:pPr>
            <w:r w:rsidRPr="0041370B">
              <w:rPr>
                <w:b/>
                <w:bCs/>
                <w:lang w:eastAsia="ru-RU"/>
              </w:rPr>
              <w:t>Единица измерения</w:t>
            </w:r>
          </w:p>
        </w:tc>
        <w:tc>
          <w:tcPr>
            <w:tcW w:w="871" w:type="dxa"/>
            <w:tcBorders>
              <w:top w:val="single" w:sz="4" w:space="0" w:color="auto"/>
              <w:left w:val="single" w:sz="4" w:space="0" w:color="auto"/>
              <w:bottom w:val="single" w:sz="4" w:space="0" w:color="auto"/>
              <w:right w:val="single" w:sz="4" w:space="0" w:color="auto"/>
            </w:tcBorders>
            <w:vAlign w:val="center"/>
          </w:tcPr>
          <w:p w:rsidR="00D71931" w:rsidRPr="0041370B" w:rsidRDefault="00D71931" w:rsidP="007214AB">
            <w:pPr>
              <w:jc w:val="center"/>
              <w:rPr>
                <w:b/>
                <w:bCs/>
                <w:lang w:eastAsia="ru-RU"/>
              </w:rPr>
            </w:pPr>
            <w:r w:rsidRPr="0041370B">
              <w:rPr>
                <w:b/>
                <w:bCs/>
                <w:lang w:eastAsia="ru-RU"/>
              </w:rPr>
              <w:t>Количество в единицах измерения</w:t>
            </w:r>
          </w:p>
        </w:tc>
        <w:tc>
          <w:tcPr>
            <w:tcW w:w="1632" w:type="dxa"/>
            <w:tcBorders>
              <w:top w:val="single" w:sz="4" w:space="0" w:color="auto"/>
              <w:left w:val="single" w:sz="4" w:space="0" w:color="auto"/>
              <w:bottom w:val="single" w:sz="4" w:space="0" w:color="auto"/>
              <w:right w:val="single" w:sz="4" w:space="0" w:color="auto"/>
            </w:tcBorders>
            <w:vAlign w:val="center"/>
          </w:tcPr>
          <w:p w:rsidR="00D71931" w:rsidRPr="0041370B" w:rsidRDefault="00D71931" w:rsidP="007214AB">
            <w:pPr>
              <w:jc w:val="center"/>
              <w:rPr>
                <w:b/>
                <w:bCs/>
                <w:lang w:eastAsia="ru-RU"/>
              </w:rPr>
            </w:pPr>
            <w:r w:rsidRPr="0041370B">
              <w:rPr>
                <w:b/>
                <w:bCs/>
                <w:lang w:eastAsia="ru-RU"/>
              </w:rPr>
              <w:t>Цена за единицу измерения без НДС 18 %, рубли РФ</w:t>
            </w:r>
          </w:p>
        </w:tc>
        <w:tc>
          <w:tcPr>
            <w:tcW w:w="1324" w:type="dxa"/>
            <w:tcBorders>
              <w:top w:val="single" w:sz="4" w:space="0" w:color="auto"/>
              <w:left w:val="single" w:sz="4" w:space="0" w:color="auto"/>
              <w:bottom w:val="single" w:sz="4" w:space="0" w:color="auto"/>
              <w:right w:val="single" w:sz="4" w:space="0" w:color="auto"/>
            </w:tcBorders>
            <w:vAlign w:val="center"/>
          </w:tcPr>
          <w:p w:rsidR="00D71931" w:rsidRPr="0041370B" w:rsidRDefault="00D71931" w:rsidP="007214AB">
            <w:pPr>
              <w:jc w:val="center"/>
              <w:rPr>
                <w:b/>
                <w:bCs/>
                <w:lang w:eastAsia="ru-RU"/>
              </w:rPr>
            </w:pPr>
            <w:r>
              <w:rPr>
                <w:b/>
                <w:bCs/>
                <w:lang w:eastAsia="ru-RU"/>
              </w:rPr>
              <w:t>Сумма без</w:t>
            </w:r>
            <w:r w:rsidRPr="0041370B">
              <w:rPr>
                <w:b/>
                <w:bCs/>
                <w:lang w:eastAsia="ru-RU"/>
              </w:rPr>
              <w:t xml:space="preserve"> НДС 18 %, рубли РФ</w:t>
            </w:r>
          </w:p>
        </w:tc>
        <w:tc>
          <w:tcPr>
            <w:tcW w:w="1468" w:type="dxa"/>
            <w:tcBorders>
              <w:top w:val="single" w:sz="4" w:space="0" w:color="auto"/>
              <w:left w:val="single" w:sz="4" w:space="0" w:color="auto"/>
              <w:bottom w:val="single" w:sz="4" w:space="0" w:color="auto"/>
              <w:right w:val="single" w:sz="4" w:space="0" w:color="auto"/>
            </w:tcBorders>
            <w:vAlign w:val="center"/>
          </w:tcPr>
          <w:p w:rsidR="00D71931" w:rsidRPr="0041370B" w:rsidRDefault="00D71931" w:rsidP="007214AB">
            <w:pPr>
              <w:jc w:val="center"/>
              <w:rPr>
                <w:b/>
                <w:bCs/>
                <w:lang w:eastAsia="ru-RU"/>
              </w:rPr>
            </w:pPr>
            <w:r>
              <w:rPr>
                <w:b/>
                <w:bCs/>
                <w:lang w:eastAsia="ru-RU"/>
              </w:rPr>
              <w:t>Цена за единицу измерения с учетом</w:t>
            </w:r>
            <w:r w:rsidRPr="0041370B">
              <w:rPr>
                <w:b/>
                <w:bCs/>
                <w:lang w:eastAsia="ru-RU"/>
              </w:rPr>
              <w:t xml:space="preserve"> НДС 18 %, рубли РФ</w:t>
            </w:r>
          </w:p>
        </w:tc>
        <w:tc>
          <w:tcPr>
            <w:tcW w:w="1468" w:type="dxa"/>
            <w:tcBorders>
              <w:top w:val="single" w:sz="4" w:space="0" w:color="auto"/>
              <w:left w:val="single" w:sz="4" w:space="0" w:color="auto"/>
              <w:bottom w:val="single" w:sz="4" w:space="0" w:color="auto"/>
              <w:right w:val="single" w:sz="4" w:space="0" w:color="auto"/>
            </w:tcBorders>
            <w:vAlign w:val="center"/>
          </w:tcPr>
          <w:p w:rsidR="00D71931" w:rsidRPr="0041370B" w:rsidRDefault="00D71931" w:rsidP="007214AB">
            <w:pPr>
              <w:jc w:val="center"/>
              <w:rPr>
                <w:b/>
                <w:bCs/>
                <w:lang w:eastAsia="ru-RU"/>
              </w:rPr>
            </w:pPr>
            <w:r w:rsidRPr="0041370B">
              <w:rPr>
                <w:b/>
                <w:bCs/>
                <w:lang w:eastAsia="ru-RU"/>
              </w:rPr>
              <w:t xml:space="preserve">Сумма, </w:t>
            </w:r>
            <w:r>
              <w:rPr>
                <w:b/>
                <w:bCs/>
                <w:lang w:eastAsia="ru-RU"/>
              </w:rPr>
              <w:t>с учетом</w:t>
            </w:r>
            <w:r w:rsidRPr="0041370B">
              <w:rPr>
                <w:b/>
                <w:bCs/>
                <w:lang w:eastAsia="ru-RU"/>
              </w:rPr>
              <w:t xml:space="preserve"> НДС 18 %, рубли РФ</w:t>
            </w:r>
          </w:p>
        </w:tc>
      </w:tr>
      <w:tr w:rsidR="00D71931" w:rsidRPr="00F14763" w:rsidTr="007214AB">
        <w:trPr>
          <w:trHeight w:val="330"/>
          <w:jc w:val="center"/>
        </w:trPr>
        <w:tc>
          <w:tcPr>
            <w:tcW w:w="571" w:type="dxa"/>
            <w:tcBorders>
              <w:top w:val="single" w:sz="4" w:space="0" w:color="auto"/>
              <w:left w:val="single" w:sz="4" w:space="0" w:color="auto"/>
              <w:bottom w:val="single" w:sz="4" w:space="0" w:color="auto"/>
              <w:right w:val="single" w:sz="4" w:space="0" w:color="auto"/>
            </w:tcBorders>
            <w:vAlign w:val="center"/>
          </w:tcPr>
          <w:p w:rsidR="00D71931" w:rsidRPr="004E6480" w:rsidRDefault="00D71931" w:rsidP="007214AB">
            <w:pPr>
              <w:rPr>
                <w:sz w:val="20"/>
                <w:szCs w:val="20"/>
                <w:lang w:eastAsia="ru-RU"/>
              </w:rPr>
            </w:pPr>
            <w:r w:rsidRPr="004E6480">
              <w:rPr>
                <w:sz w:val="20"/>
                <w:szCs w:val="20"/>
                <w:lang w:eastAsia="ru-RU"/>
              </w:rPr>
              <w:t>1</w:t>
            </w:r>
          </w:p>
        </w:tc>
        <w:tc>
          <w:tcPr>
            <w:tcW w:w="1166" w:type="dxa"/>
            <w:tcBorders>
              <w:top w:val="single" w:sz="4" w:space="0" w:color="auto"/>
              <w:left w:val="single" w:sz="4" w:space="0" w:color="auto"/>
              <w:bottom w:val="single" w:sz="4" w:space="0" w:color="auto"/>
              <w:right w:val="single" w:sz="4" w:space="0" w:color="auto"/>
            </w:tcBorders>
            <w:vAlign w:val="center"/>
          </w:tcPr>
          <w:p w:rsidR="00D71931" w:rsidRPr="004E6480" w:rsidRDefault="00D71931" w:rsidP="007214AB">
            <w:pPr>
              <w:rPr>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71931" w:rsidRPr="004E6480" w:rsidRDefault="00D71931" w:rsidP="007214AB">
            <w:pPr>
              <w:rPr>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D71931" w:rsidRPr="00EF046C" w:rsidRDefault="00D71931" w:rsidP="007214AB">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71931" w:rsidRPr="004E6480" w:rsidRDefault="00D71931" w:rsidP="007214AB">
            <w:pPr>
              <w:rPr>
                <w:sz w:val="20"/>
                <w:szCs w:val="20"/>
                <w:lang w:eastAsia="ru-RU"/>
              </w:rPr>
            </w:pPr>
          </w:p>
        </w:tc>
        <w:tc>
          <w:tcPr>
            <w:tcW w:w="871" w:type="dxa"/>
            <w:tcBorders>
              <w:top w:val="single" w:sz="4" w:space="0" w:color="auto"/>
              <w:left w:val="single" w:sz="4" w:space="0" w:color="auto"/>
              <w:bottom w:val="single" w:sz="4" w:space="0" w:color="auto"/>
              <w:right w:val="single" w:sz="4" w:space="0" w:color="auto"/>
            </w:tcBorders>
            <w:vAlign w:val="center"/>
          </w:tcPr>
          <w:p w:rsidR="00D71931" w:rsidRPr="00EF046C" w:rsidRDefault="00D71931" w:rsidP="007214AB">
            <w:pPr>
              <w:rPr>
                <w:color w:val="000000"/>
                <w:sz w:val="20"/>
                <w:szCs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D71931" w:rsidRPr="00EF046C" w:rsidRDefault="00D71931" w:rsidP="007214AB">
            <w:pPr>
              <w:rPr>
                <w:color w:val="000000"/>
                <w:sz w:val="20"/>
                <w:szCs w:val="20"/>
              </w:rPr>
            </w:pPr>
          </w:p>
        </w:tc>
        <w:tc>
          <w:tcPr>
            <w:tcW w:w="1324" w:type="dxa"/>
            <w:tcBorders>
              <w:top w:val="single" w:sz="4" w:space="0" w:color="auto"/>
              <w:left w:val="single" w:sz="4" w:space="0" w:color="auto"/>
              <w:bottom w:val="single" w:sz="4" w:space="0" w:color="auto"/>
              <w:right w:val="single" w:sz="4" w:space="0" w:color="auto"/>
            </w:tcBorders>
            <w:vAlign w:val="center"/>
          </w:tcPr>
          <w:p w:rsidR="00D71931" w:rsidRPr="00EF046C" w:rsidRDefault="00D71931" w:rsidP="007214AB">
            <w:pPr>
              <w:jc w:val="center"/>
              <w:outlineLvl w:val="0"/>
              <w:rPr>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rsidR="00D71931" w:rsidRPr="00EF046C" w:rsidRDefault="00D71931" w:rsidP="007214AB">
            <w:pPr>
              <w:jc w:val="center"/>
              <w:outlineLvl w:val="0"/>
              <w:rPr>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vAlign w:val="center"/>
          </w:tcPr>
          <w:p w:rsidR="00D71931" w:rsidRPr="00EF046C" w:rsidRDefault="00D71931" w:rsidP="007214AB">
            <w:pPr>
              <w:jc w:val="center"/>
              <w:outlineLvl w:val="0"/>
              <w:rPr>
                <w:color w:val="000000"/>
                <w:sz w:val="20"/>
                <w:szCs w:val="20"/>
              </w:rPr>
            </w:pPr>
          </w:p>
        </w:tc>
      </w:tr>
      <w:tr w:rsidR="00D71931" w:rsidRPr="004E6480" w:rsidTr="007214AB">
        <w:trPr>
          <w:trHeight w:val="330"/>
          <w:jc w:val="center"/>
        </w:trPr>
        <w:tc>
          <w:tcPr>
            <w:tcW w:w="571" w:type="dxa"/>
            <w:tcBorders>
              <w:top w:val="single" w:sz="4" w:space="0" w:color="auto"/>
              <w:left w:val="single" w:sz="4" w:space="0" w:color="auto"/>
              <w:bottom w:val="single" w:sz="4" w:space="0" w:color="auto"/>
              <w:right w:val="single" w:sz="4" w:space="0" w:color="auto"/>
            </w:tcBorders>
            <w:vAlign w:val="center"/>
          </w:tcPr>
          <w:p w:rsidR="00D71931" w:rsidRPr="00F14763" w:rsidRDefault="00D71931" w:rsidP="007214AB">
            <w:pPr>
              <w:rPr>
                <w:sz w:val="20"/>
                <w:szCs w:val="20"/>
                <w:lang w:eastAsia="ru-RU"/>
              </w:rPr>
            </w:pPr>
          </w:p>
        </w:tc>
        <w:tc>
          <w:tcPr>
            <w:tcW w:w="1166" w:type="dxa"/>
            <w:tcBorders>
              <w:top w:val="single" w:sz="4" w:space="0" w:color="auto"/>
              <w:left w:val="single" w:sz="4" w:space="0" w:color="auto"/>
              <w:bottom w:val="single" w:sz="4" w:space="0" w:color="auto"/>
              <w:right w:val="single" w:sz="4" w:space="0" w:color="auto"/>
            </w:tcBorders>
            <w:vAlign w:val="center"/>
          </w:tcPr>
          <w:p w:rsidR="00D71931" w:rsidRPr="004E6480" w:rsidRDefault="00D71931" w:rsidP="007214AB">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1931" w:rsidRPr="004E6480" w:rsidRDefault="00D71931" w:rsidP="007214AB">
            <w:pPr>
              <w:rPr>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D71931" w:rsidRPr="00EF046C" w:rsidRDefault="00D71931" w:rsidP="007214AB">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71931" w:rsidRPr="004E6480" w:rsidRDefault="00D71931" w:rsidP="007214AB">
            <w:pPr>
              <w:rPr>
                <w:sz w:val="20"/>
                <w:szCs w:val="20"/>
                <w:lang w:eastAsia="ru-RU"/>
              </w:rPr>
            </w:pPr>
          </w:p>
        </w:tc>
        <w:tc>
          <w:tcPr>
            <w:tcW w:w="871" w:type="dxa"/>
            <w:tcBorders>
              <w:top w:val="single" w:sz="4" w:space="0" w:color="auto"/>
              <w:left w:val="single" w:sz="4" w:space="0" w:color="auto"/>
              <w:bottom w:val="single" w:sz="4" w:space="0" w:color="auto"/>
              <w:right w:val="single" w:sz="4" w:space="0" w:color="auto"/>
            </w:tcBorders>
            <w:vAlign w:val="center"/>
          </w:tcPr>
          <w:p w:rsidR="00D71931" w:rsidRPr="004E6480" w:rsidRDefault="00D71931" w:rsidP="007214AB">
            <w:pPr>
              <w:rPr>
                <w:color w:val="000000"/>
                <w:sz w:val="20"/>
                <w:szCs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D71931" w:rsidRPr="004E6480" w:rsidRDefault="00D71931" w:rsidP="007214AB">
            <w:pPr>
              <w:rPr>
                <w:color w:val="000000"/>
                <w:sz w:val="20"/>
                <w:szCs w:val="20"/>
              </w:rPr>
            </w:pPr>
          </w:p>
        </w:tc>
        <w:tc>
          <w:tcPr>
            <w:tcW w:w="1324" w:type="dxa"/>
            <w:tcBorders>
              <w:top w:val="single" w:sz="4" w:space="0" w:color="auto"/>
              <w:left w:val="single" w:sz="4" w:space="0" w:color="auto"/>
              <w:bottom w:val="single" w:sz="4" w:space="0" w:color="auto"/>
              <w:right w:val="single" w:sz="4" w:space="0" w:color="auto"/>
            </w:tcBorders>
            <w:vAlign w:val="center"/>
          </w:tcPr>
          <w:p w:rsidR="00D71931" w:rsidRPr="00FA1B6A" w:rsidRDefault="00D71931" w:rsidP="007214AB">
            <w:pPr>
              <w:rPr>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rsidR="00D71931" w:rsidRPr="00EF046C" w:rsidRDefault="00D71931" w:rsidP="007214AB">
            <w:pPr>
              <w:rPr>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vAlign w:val="center"/>
          </w:tcPr>
          <w:p w:rsidR="00D71931" w:rsidRPr="00EF046C" w:rsidRDefault="00D71931" w:rsidP="007214AB">
            <w:pPr>
              <w:rPr>
                <w:color w:val="000000"/>
                <w:sz w:val="20"/>
                <w:szCs w:val="20"/>
              </w:rPr>
            </w:pPr>
          </w:p>
        </w:tc>
      </w:tr>
      <w:tr w:rsidR="00D71931" w:rsidRPr="00F14763" w:rsidTr="007214AB">
        <w:trPr>
          <w:trHeight w:val="330"/>
          <w:jc w:val="center"/>
        </w:trPr>
        <w:tc>
          <w:tcPr>
            <w:tcW w:w="11801" w:type="dxa"/>
            <w:gridSpan w:val="8"/>
            <w:tcBorders>
              <w:top w:val="single" w:sz="4" w:space="0" w:color="auto"/>
              <w:left w:val="single" w:sz="4" w:space="0" w:color="auto"/>
              <w:bottom w:val="single" w:sz="4" w:space="0" w:color="auto"/>
              <w:right w:val="single" w:sz="4" w:space="0" w:color="auto"/>
            </w:tcBorders>
            <w:vAlign w:val="center"/>
          </w:tcPr>
          <w:p w:rsidR="00D71931" w:rsidRPr="00F14763" w:rsidRDefault="00D71931" w:rsidP="007214AB">
            <w:pPr>
              <w:rPr>
                <w:b/>
                <w:color w:val="000000"/>
                <w:sz w:val="20"/>
                <w:szCs w:val="20"/>
              </w:rPr>
            </w:pPr>
            <w:r w:rsidRPr="00F14763">
              <w:rPr>
                <w:b/>
                <w:color w:val="000000"/>
                <w:sz w:val="20"/>
                <w:szCs w:val="20"/>
              </w:rPr>
              <w:t>Итого по Объекту</w:t>
            </w:r>
          </w:p>
        </w:tc>
        <w:tc>
          <w:tcPr>
            <w:tcW w:w="1468" w:type="dxa"/>
            <w:tcBorders>
              <w:top w:val="single" w:sz="4" w:space="0" w:color="auto"/>
              <w:left w:val="single" w:sz="4" w:space="0" w:color="auto"/>
              <w:bottom w:val="single" w:sz="4" w:space="0" w:color="auto"/>
              <w:right w:val="single" w:sz="4" w:space="0" w:color="auto"/>
            </w:tcBorders>
          </w:tcPr>
          <w:p w:rsidR="00D71931" w:rsidRPr="00F14763" w:rsidRDefault="00D71931" w:rsidP="007214AB">
            <w:pPr>
              <w:rPr>
                <w:b/>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vAlign w:val="center"/>
          </w:tcPr>
          <w:p w:rsidR="00D71931" w:rsidRPr="00F14763" w:rsidRDefault="00D71931" w:rsidP="007214AB">
            <w:pPr>
              <w:rPr>
                <w:b/>
                <w:color w:val="000000"/>
                <w:sz w:val="20"/>
                <w:szCs w:val="20"/>
              </w:rPr>
            </w:pPr>
          </w:p>
        </w:tc>
      </w:tr>
      <w:tr w:rsidR="00D71931" w:rsidRPr="00F14763" w:rsidTr="007214AB">
        <w:trPr>
          <w:trHeight w:val="330"/>
          <w:jc w:val="center"/>
        </w:trPr>
        <w:tc>
          <w:tcPr>
            <w:tcW w:w="11801" w:type="dxa"/>
            <w:gridSpan w:val="8"/>
            <w:tcBorders>
              <w:top w:val="single" w:sz="4" w:space="0" w:color="auto"/>
              <w:left w:val="single" w:sz="4" w:space="0" w:color="auto"/>
              <w:bottom w:val="single" w:sz="4" w:space="0" w:color="auto"/>
              <w:right w:val="single" w:sz="4" w:space="0" w:color="auto"/>
            </w:tcBorders>
            <w:vAlign w:val="center"/>
          </w:tcPr>
          <w:p w:rsidR="00D71931" w:rsidRPr="00F14763" w:rsidRDefault="00D71931" w:rsidP="007214AB">
            <w:pPr>
              <w:rPr>
                <w:b/>
                <w:color w:val="000000"/>
                <w:sz w:val="20"/>
                <w:szCs w:val="20"/>
              </w:rPr>
            </w:pPr>
            <w:r w:rsidRPr="00F14763">
              <w:rPr>
                <w:b/>
                <w:color w:val="000000"/>
                <w:sz w:val="20"/>
                <w:szCs w:val="20"/>
              </w:rPr>
              <w:t>В том числе НДС 18%</w:t>
            </w:r>
          </w:p>
        </w:tc>
        <w:tc>
          <w:tcPr>
            <w:tcW w:w="1468" w:type="dxa"/>
            <w:tcBorders>
              <w:top w:val="single" w:sz="4" w:space="0" w:color="auto"/>
              <w:left w:val="single" w:sz="4" w:space="0" w:color="auto"/>
              <w:bottom w:val="single" w:sz="4" w:space="0" w:color="auto"/>
              <w:right w:val="single" w:sz="4" w:space="0" w:color="auto"/>
            </w:tcBorders>
          </w:tcPr>
          <w:p w:rsidR="00D71931" w:rsidRPr="00F14763" w:rsidRDefault="00D71931" w:rsidP="007214AB">
            <w:pPr>
              <w:rPr>
                <w:b/>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vAlign w:val="center"/>
          </w:tcPr>
          <w:p w:rsidR="00D71931" w:rsidRPr="00F14763" w:rsidRDefault="00D71931" w:rsidP="007214AB">
            <w:pPr>
              <w:rPr>
                <w:b/>
                <w:color w:val="000000"/>
                <w:sz w:val="20"/>
                <w:szCs w:val="20"/>
              </w:rPr>
            </w:pPr>
          </w:p>
        </w:tc>
      </w:tr>
    </w:tbl>
    <w:p w:rsidR="00D71931" w:rsidRDefault="00D71931" w:rsidP="00D71931">
      <w:pPr>
        <w:ind w:firstLine="567"/>
        <w:rPr>
          <w:sz w:val="28"/>
        </w:rPr>
      </w:pPr>
    </w:p>
    <w:p w:rsidR="00D71931" w:rsidRDefault="00D71931" w:rsidP="00D71931">
      <w:pPr>
        <w:ind w:firstLine="567"/>
        <w:rPr>
          <w:sz w:val="28"/>
        </w:rPr>
      </w:pPr>
      <w:r>
        <w:rPr>
          <w:sz w:val="28"/>
        </w:rPr>
        <w:t>Адрес поставки оборудования: ___________________________________</w:t>
      </w:r>
    </w:p>
    <w:p w:rsidR="00D71931" w:rsidRPr="00375D81" w:rsidRDefault="00D71931" w:rsidP="00D71931">
      <w:pPr>
        <w:ind w:firstLine="567"/>
        <w:rPr>
          <w:sz w:val="28"/>
        </w:rPr>
      </w:pPr>
      <w:r w:rsidRPr="00375D81">
        <w:rPr>
          <w:sz w:val="28"/>
        </w:rPr>
        <w:t>Дополнительные требования к поставляемому Оборудованию: ________________</w:t>
      </w:r>
      <w:r>
        <w:rPr>
          <w:sz w:val="28"/>
        </w:rPr>
        <w:t>___________________________</w:t>
      </w:r>
    </w:p>
    <w:p w:rsidR="00D71931" w:rsidRPr="00375D81" w:rsidRDefault="00D71931" w:rsidP="00D71931">
      <w:pPr>
        <w:ind w:firstLine="567"/>
        <w:jc w:val="both"/>
        <w:rPr>
          <w:sz w:val="28"/>
        </w:rPr>
      </w:pPr>
      <w:r w:rsidRPr="00375D81">
        <w:rPr>
          <w:sz w:val="28"/>
        </w:rPr>
        <w:t>Общая стоимость Оборудования составляет: ________________________________</w:t>
      </w:r>
      <w:r>
        <w:rPr>
          <w:sz w:val="28"/>
        </w:rPr>
        <w:t>____________________________</w:t>
      </w:r>
    </w:p>
    <w:p w:rsidR="00D71931" w:rsidRPr="00375D81" w:rsidRDefault="00D71931" w:rsidP="00D71931">
      <w:pPr>
        <w:rPr>
          <w:sz w:val="32"/>
          <w:szCs w:val="28"/>
        </w:rPr>
      </w:pPr>
      <w:r w:rsidRPr="00375D81">
        <w:rPr>
          <w:sz w:val="28"/>
        </w:rPr>
        <w:t>В том числе НДС 18%:</w:t>
      </w:r>
      <w:r>
        <w:rPr>
          <w:sz w:val="28"/>
        </w:rPr>
        <w:t xml:space="preserve"> </w:t>
      </w:r>
      <w:r w:rsidRPr="00375D81">
        <w:rPr>
          <w:sz w:val="28"/>
        </w:rPr>
        <w:t>________________________________</w:t>
      </w:r>
      <w:r>
        <w:rPr>
          <w:sz w:val="28"/>
        </w:rPr>
        <w:t>____</w:t>
      </w:r>
      <w:r w:rsidRPr="00375D81">
        <w:rPr>
          <w:sz w:val="28"/>
        </w:rPr>
        <w:t>_____</w:t>
      </w:r>
      <w:r>
        <w:rPr>
          <w:sz w:val="28"/>
        </w:rPr>
        <w:t>_</w:t>
      </w:r>
      <w:r w:rsidRPr="00375D81">
        <w:rPr>
          <w:sz w:val="28"/>
        </w:rPr>
        <w:t>_</w:t>
      </w:r>
    </w:p>
    <w:p w:rsidR="00D71931" w:rsidRDefault="00D71931" w:rsidP="00D71931">
      <w:pPr>
        <w:pStyle w:val="ConsNormal"/>
        <w:widowControl/>
        <w:ind w:firstLine="540"/>
        <w:jc w:val="both"/>
        <w:rPr>
          <w:rFonts w:ascii="Times New Roman" w:hAnsi="Times New Roman"/>
          <w:sz w:val="28"/>
          <w:szCs w:val="24"/>
        </w:rPr>
      </w:pPr>
    </w:p>
    <w:p w:rsidR="00D71931" w:rsidRDefault="00D71931" w:rsidP="00D71931">
      <w:pPr>
        <w:pStyle w:val="ConsNormal"/>
        <w:widowControl/>
        <w:ind w:firstLine="540"/>
        <w:jc w:val="both"/>
        <w:rPr>
          <w:rFonts w:ascii="Times New Roman" w:hAnsi="Times New Roman"/>
          <w:sz w:val="28"/>
          <w:szCs w:val="24"/>
        </w:rPr>
      </w:pPr>
    </w:p>
    <w:tbl>
      <w:tblPr>
        <w:tblStyle w:val="afff7"/>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6"/>
        <w:gridCol w:w="1694"/>
        <w:gridCol w:w="3156"/>
        <w:gridCol w:w="1775"/>
      </w:tblGrid>
      <w:tr w:rsidR="00D71931" w:rsidRPr="005C603E" w:rsidTr="007214AB">
        <w:trPr>
          <w:trHeight w:val="976"/>
        </w:trPr>
        <w:tc>
          <w:tcPr>
            <w:tcW w:w="4850" w:type="dxa"/>
            <w:gridSpan w:val="2"/>
          </w:tcPr>
          <w:p w:rsidR="00D71931" w:rsidRPr="00C14502" w:rsidRDefault="00D71931" w:rsidP="007214AB">
            <w:pPr>
              <w:pStyle w:val="affe"/>
              <w:jc w:val="both"/>
              <w:rPr>
                <w:rFonts w:ascii="Times New Roman" w:hAnsi="Times New Roman"/>
                <w:sz w:val="28"/>
                <w:szCs w:val="28"/>
              </w:rPr>
            </w:pPr>
            <w:r w:rsidRPr="00C14502">
              <w:rPr>
                <w:rFonts w:ascii="Times New Roman" w:hAnsi="Times New Roman"/>
                <w:sz w:val="28"/>
                <w:szCs w:val="28"/>
              </w:rPr>
              <w:lastRenderedPageBreak/>
              <w:t>от Заказчика</w:t>
            </w:r>
          </w:p>
          <w:p w:rsidR="00D71931" w:rsidRPr="00CC07D4" w:rsidRDefault="00D71931" w:rsidP="007214AB">
            <w:pPr>
              <w:pStyle w:val="affe"/>
              <w:jc w:val="both"/>
              <w:rPr>
                <w:rFonts w:ascii="Times New Roman" w:hAnsi="Times New Roman"/>
                <w:sz w:val="24"/>
                <w:szCs w:val="24"/>
              </w:rPr>
            </w:pPr>
          </w:p>
        </w:tc>
        <w:tc>
          <w:tcPr>
            <w:tcW w:w="4931" w:type="dxa"/>
            <w:gridSpan w:val="2"/>
          </w:tcPr>
          <w:p w:rsidR="00D71931" w:rsidRPr="008E1170" w:rsidRDefault="00D71931" w:rsidP="007214AB">
            <w:pPr>
              <w:pStyle w:val="affe"/>
              <w:jc w:val="both"/>
              <w:rPr>
                <w:rFonts w:ascii="Times New Roman" w:hAnsi="Times New Roman"/>
                <w:sz w:val="28"/>
                <w:szCs w:val="28"/>
              </w:rPr>
            </w:pPr>
            <w:r w:rsidRPr="008E1170">
              <w:rPr>
                <w:rFonts w:ascii="Times New Roman" w:hAnsi="Times New Roman"/>
                <w:sz w:val="28"/>
                <w:szCs w:val="28"/>
              </w:rPr>
              <w:t>от Исполнителя</w:t>
            </w:r>
          </w:p>
          <w:p w:rsidR="00D71931" w:rsidRPr="008E1170" w:rsidRDefault="00D71931" w:rsidP="007214AB">
            <w:pPr>
              <w:pStyle w:val="affe"/>
              <w:jc w:val="both"/>
              <w:rPr>
                <w:rFonts w:ascii="Times New Roman" w:hAnsi="Times New Roman"/>
                <w:sz w:val="28"/>
                <w:szCs w:val="28"/>
              </w:rPr>
            </w:pPr>
          </w:p>
          <w:p w:rsidR="00D71931" w:rsidRPr="008E1170" w:rsidRDefault="00D71931" w:rsidP="007214AB">
            <w:pPr>
              <w:pStyle w:val="affe"/>
              <w:jc w:val="both"/>
              <w:rPr>
                <w:rFonts w:ascii="Times New Roman" w:hAnsi="Times New Roman"/>
                <w:sz w:val="28"/>
                <w:szCs w:val="28"/>
              </w:rPr>
            </w:pPr>
          </w:p>
          <w:p w:rsidR="00D71931" w:rsidRPr="00CC07D4" w:rsidRDefault="00D71931" w:rsidP="007214AB">
            <w:pPr>
              <w:pStyle w:val="affe"/>
              <w:jc w:val="both"/>
              <w:rPr>
                <w:rFonts w:ascii="Times New Roman" w:hAnsi="Times New Roman"/>
                <w:sz w:val="24"/>
                <w:szCs w:val="24"/>
              </w:rPr>
            </w:pPr>
          </w:p>
        </w:tc>
      </w:tr>
      <w:tr w:rsidR="00D71931" w:rsidTr="007214AB">
        <w:tc>
          <w:tcPr>
            <w:tcW w:w="4850" w:type="dxa"/>
            <w:gridSpan w:val="2"/>
          </w:tcPr>
          <w:p w:rsidR="00D71931" w:rsidRPr="00CC07D4" w:rsidRDefault="00D71931" w:rsidP="007214AB">
            <w:r w:rsidRPr="00CC07D4">
              <w:t xml:space="preserve">___________________ </w:t>
            </w:r>
            <w:r>
              <w:t>/____________/</w:t>
            </w:r>
          </w:p>
        </w:tc>
        <w:tc>
          <w:tcPr>
            <w:tcW w:w="4931" w:type="dxa"/>
            <w:gridSpan w:val="2"/>
          </w:tcPr>
          <w:p w:rsidR="00D71931" w:rsidRPr="00CC07D4" w:rsidRDefault="00D71931" w:rsidP="007214AB">
            <w:r w:rsidRPr="00CC07D4">
              <w:t xml:space="preserve">__________________  </w:t>
            </w:r>
            <w:r>
              <w:t>/____________/</w:t>
            </w:r>
          </w:p>
        </w:tc>
      </w:tr>
      <w:tr w:rsidR="00D71931" w:rsidTr="007214AB">
        <w:tc>
          <w:tcPr>
            <w:tcW w:w="3156" w:type="dxa"/>
          </w:tcPr>
          <w:p w:rsidR="00D71931" w:rsidRPr="008D1799" w:rsidRDefault="00D71931" w:rsidP="007214AB">
            <w:pPr>
              <w:pStyle w:val="affe"/>
              <w:jc w:val="center"/>
              <w:rPr>
                <w:rFonts w:ascii="Times New Roman" w:hAnsi="Times New Roman"/>
                <w:szCs w:val="28"/>
              </w:rPr>
            </w:pPr>
            <w:r w:rsidRPr="008D1799">
              <w:rPr>
                <w:rFonts w:ascii="Times New Roman" w:hAnsi="Times New Roman"/>
                <w:szCs w:val="28"/>
              </w:rPr>
              <w:t>(подпись)</w:t>
            </w:r>
          </w:p>
          <w:p w:rsidR="00D71931" w:rsidRPr="008D1799" w:rsidRDefault="00D71931" w:rsidP="007214AB">
            <w:pPr>
              <w:jc w:val="center"/>
              <w:rPr>
                <w:sz w:val="22"/>
                <w:szCs w:val="28"/>
              </w:rPr>
            </w:pPr>
            <w:r w:rsidRPr="008D1799">
              <w:rPr>
                <w:sz w:val="22"/>
                <w:szCs w:val="28"/>
              </w:rPr>
              <w:t>м.п.</w:t>
            </w:r>
          </w:p>
        </w:tc>
        <w:tc>
          <w:tcPr>
            <w:tcW w:w="1694" w:type="dxa"/>
          </w:tcPr>
          <w:p w:rsidR="00D71931" w:rsidRPr="008D1799" w:rsidRDefault="00D71931" w:rsidP="007214AB">
            <w:pPr>
              <w:rPr>
                <w:sz w:val="22"/>
                <w:szCs w:val="28"/>
              </w:rPr>
            </w:pPr>
          </w:p>
        </w:tc>
        <w:tc>
          <w:tcPr>
            <w:tcW w:w="3156" w:type="dxa"/>
          </w:tcPr>
          <w:p w:rsidR="00D71931" w:rsidRPr="008D1799" w:rsidRDefault="00D71931" w:rsidP="007214AB">
            <w:pPr>
              <w:pStyle w:val="affe"/>
              <w:jc w:val="center"/>
              <w:rPr>
                <w:rFonts w:ascii="Times New Roman" w:hAnsi="Times New Roman"/>
                <w:szCs w:val="28"/>
              </w:rPr>
            </w:pPr>
            <w:r w:rsidRPr="008D1799">
              <w:rPr>
                <w:rFonts w:ascii="Times New Roman" w:hAnsi="Times New Roman"/>
                <w:szCs w:val="28"/>
              </w:rPr>
              <w:t>(подпись)</w:t>
            </w:r>
          </w:p>
          <w:p w:rsidR="00D71931" w:rsidRPr="008D1799" w:rsidRDefault="00D71931" w:rsidP="007214AB">
            <w:pPr>
              <w:jc w:val="center"/>
              <w:rPr>
                <w:sz w:val="22"/>
                <w:szCs w:val="28"/>
              </w:rPr>
            </w:pPr>
            <w:r w:rsidRPr="008D1799">
              <w:rPr>
                <w:sz w:val="22"/>
                <w:szCs w:val="28"/>
              </w:rPr>
              <w:t>м.п.</w:t>
            </w:r>
          </w:p>
        </w:tc>
        <w:tc>
          <w:tcPr>
            <w:tcW w:w="1775" w:type="dxa"/>
          </w:tcPr>
          <w:p w:rsidR="00D71931" w:rsidRPr="008D1799" w:rsidRDefault="00D71931" w:rsidP="007214AB">
            <w:pPr>
              <w:rPr>
                <w:sz w:val="28"/>
                <w:szCs w:val="28"/>
              </w:rPr>
            </w:pPr>
          </w:p>
        </w:tc>
      </w:tr>
    </w:tbl>
    <w:p w:rsidR="00D71931" w:rsidRDefault="00D71931" w:rsidP="00D71931">
      <w:pPr>
        <w:pStyle w:val="ConsNormal"/>
        <w:widowControl/>
        <w:ind w:firstLine="540"/>
        <w:jc w:val="both"/>
        <w:rPr>
          <w:rFonts w:ascii="Times New Roman" w:hAnsi="Times New Roman"/>
          <w:sz w:val="28"/>
          <w:szCs w:val="24"/>
        </w:rPr>
        <w:sectPr w:rsidR="00D71931" w:rsidSect="007214AB">
          <w:pgSz w:w="16840" w:h="11907" w:orient="landscape" w:code="9"/>
          <w:pgMar w:top="1418" w:right="1134" w:bottom="851" w:left="1134" w:header="794" w:footer="794" w:gutter="0"/>
          <w:cols w:space="720"/>
          <w:titlePg/>
          <w:docGrid w:linePitch="326"/>
        </w:sectPr>
      </w:pPr>
    </w:p>
    <w:p w:rsidR="00D71931" w:rsidRPr="00796184" w:rsidRDefault="00D71931" w:rsidP="00D71931">
      <w:pPr>
        <w:pStyle w:val="1"/>
        <w:ind w:left="432" w:hanging="432"/>
        <w:jc w:val="right"/>
        <w:rPr>
          <w:iCs/>
          <w:sz w:val="28"/>
          <w:szCs w:val="28"/>
        </w:rPr>
      </w:pPr>
      <w:bookmarkStart w:id="19" w:name="_Ref404268664"/>
      <w:bookmarkStart w:id="20" w:name="_Ref404673345"/>
      <w:r w:rsidRPr="00796184">
        <w:rPr>
          <w:b w:val="0"/>
          <w:iCs/>
          <w:sz w:val="28"/>
          <w:szCs w:val="28"/>
        </w:rPr>
        <w:lastRenderedPageBreak/>
        <w:t xml:space="preserve">Приложение № </w:t>
      </w:r>
      <w:bookmarkEnd w:id="19"/>
      <w:r>
        <w:rPr>
          <w:b w:val="0"/>
          <w:iCs/>
          <w:sz w:val="28"/>
          <w:szCs w:val="28"/>
        </w:rPr>
        <w:t>6</w:t>
      </w:r>
      <w:bookmarkEnd w:id="20"/>
    </w:p>
    <w:p w:rsidR="00D71931" w:rsidRPr="009609C7" w:rsidRDefault="00D71931" w:rsidP="00D71931">
      <w:pPr>
        <w:pStyle w:val="ConsNormal"/>
        <w:widowControl/>
        <w:ind w:firstLine="0"/>
        <w:jc w:val="right"/>
        <w:rPr>
          <w:rFonts w:ascii="Times New Roman" w:hAnsi="Times New Roman"/>
          <w:sz w:val="28"/>
          <w:szCs w:val="24"/>
        </w:rPr>
      </w:pPr>
      <w:r w:rsidRPr="009609C7">
        <w:rPr>
          <w:rFonts w:ascii="Times New Roman" w:hAnsi="Times New Roman"/>
          <w:sz w:val="28"/>
          <w:szCs w:val="24"/>
        </w:rPr>
        <w:t>к Договору №ТКд/14/___/___</w:t>
      </w:r>
    </w:p>
    <w:p w:rsidR="00D71931" w:rsidRPr="009609C7" w:rsidRDefault="00D71931" w:rsidP="00D71931">
      <w:pPr>
        <w:pStyle w:val="ConsNormal"/>
        <w:widowControl/>
        <w:ind w:firstLine="0"/>
        <w:jc w:val="right"/>
        <w:rPr>
          <w:rFonts w:ascii="Times New Roman" w:hAnsi="Times New Roman"/>
          <w:sz w:val="28"/>
          <w:szCs w:val="24"/>
        </w:rPr>
      </w:pPr>
      <w:r w:rsidRPr="009609C7">
        <w:rPr>
          <w:rFonts w:ascii="Times New Roman" w:hAnsi="Times New Roman"/>
          <w:sz w:val="28"/>
          <w:szCs w:val="24"/>
        </w:rPr>
        <w:t>от «___»_________2014 г.</w:t>
      </w:r>
    </w:p>
    <w:p w:rsidR="00D71931" w:rsidRDefault="00D71931" w:rsidP="00D71931">
      <w:pPr>
        <w:rPr>
          <w:sz w:val="28"/>
          <w:szCs w:val="28"/>
        </w:rPr>
      </w:pPr>
    </w:p>
    <w:p w:rsidR="00D71931" w:rsidRPr="00796184" w:rsidRDefault="00D71931" w:rsidP="00D71931">
      <w:pPr>
        <w:pStyle w:val="2"/>
        <w:jc w:val="center"/>
        <w:rPr>
          <w:b w:val="0"/>
        </w:rPr>
      </w:pPr>
      <w:bookmarkStart w:id="21" w:name="_Ref404268654"/>
      <w:r w:rsidRPr="00796184">
        <w:rPr>
          <w:i w:val="0"/>
        </w:rPr>
        <w:t>Калькуляция на выполнение работ</w:t>
      </w:r>
      <w:bookmarkEnd w:id="21"/>
    </w:p>
    <w:p w:rsidR="00D71931" w:rsidRDefault="00D71931" w:rsidP="00D71931">
      <w:pPr>
        <w:jc w:val="center"/>
        <w:rPr>
          <w:b/>
          <w:sz w:val="28"/>
        </w:rPr>
      </w:pPr>
    </w:p>
    <w:tbl>
      <w:tblPr>
        <w:tblW w:w="10348" w:type="dxa"/>
        <w:tblInd w:w="-459" w:type="dxa"/>
        <w:tblLayout w:type="fixed"/>
        <w:tblLook w:val="04A0"/>
      </w:tblPr>
      <w:tblGrid>
        <w:gridCol w:w="709"/>
        <w:gridCol w:w="5670"/>
        <w:gridCol w:w="1417"/>
        <w:gridCol w:w="992"/>
        <w:gridCol w:w="1560"/>
      </w:tblGrid>
      <w:tr w:rsidR="00D71931" w:rsidRPr="001037FA" w:rsidTr="007214AB">
        <w:trPr>
          <w:trHeight w:val="67"/>
        </w:trPr>
        <w:tc>
          <w:tcPr>
            <w:tcW w:w="709" w:type="dxa"/>
            <w:tcBorders>
              <w:top w:val="single" w:sz="8" w:space="0" w:color="auto"/>
              <w:left w:val="single" w:sz="8" w:space="0" w:color="auto"/>
              <w:bottom w:val="single" w:sz="8" w:space="0" w:color="auto"/>
              <w:right w:val="single" w:sz="8" w:space="0" w:color="auto"/>
            </w:tcBorders>
            <w:vAlign w:val="center"/>
            <w:hideMark/>
          </w:tcPr>
          <w:p w:rsidR="00D71931" w:rsidRPr="001037FA" w:rsidRDefault="00D71931" w:rsidP="007214AB">
            <w:pPr>
              <w:snapToGrid w:val="0"/>
              <w:jc w:val="center"/>
              <w:rPr>
                <w:b/>
              </w:rPr>
            </w:pPr>
            <w:r w:rsidRPr="001037FA">
              <w:rPr>
                <w:b/>
              </w:rPr>
              <w:t>№</w:t>
            </w:r>
          </w:p>
          <w:p w:rsidR="00D71931" w:rsidRPr="001037FA" w:rsidRDefault="00D71931" w:rsidP="007214AB">
            <w:pPr>
              <w:snapToGrid w:val="0"/>
              <w:jc w:val="center"/>
              <w:rPr>
                <w:b/>
                <w:color w:val="FFFFFF"/>
              </w:rPr>
            </w:pPr>
            <w:r w:rsidRPr="001037FA">
              <w:rPr>
                <w:b/>
              </w:rPr>
              <w:t>п/п</w:t>
            </w:r>
          </w:p>
        </w:tc>
        <w:tc>
          <w:tcPr>
            <w:tcW w:w="5670" w:type="dxa"/>
            <w:tcBorders>
              <w:top w:val="single" w:sz="8" w:space="0" w:color="auto"/>
              <w:left w:val="nil"/>
              <w:bottom w:val="single" w:sz="8" w:space="0" w:color="auto"/>
              <w:right w:val="single" w:sz="8" w:space="0" w:color="auto"/>
            </w:tcBorders>
            <w:vAlign w:val="center"/>
            <w:hideMark/>
          </w:tcPr>
          <w:p w:rsidR="00D71931" w:rsidRPr="001037FA" w:rsidRDefault="00D71931" w:rsidP="007214AB">
            <w:pPr>
              <w:snapToGrid w:val="0"/>
              <w:jc w:val="center"/>
              <w:rPr>
                <w:b/>
                <w:bCs/>
                <w:color w:val="000000"/>
              </w:rPr>
            </w:pPr>
            <w:r w:rsidRPr="001037FA">
              <w:rPr>
                <w:b/>
                <w:bCs/>
                <w:color w:val="000000"/>
              </w:rPr>
              <w:t>Наименование</w:t>
            </w:r>
          </w:p>
        </w:tc>
        <w:tc>
          <w:tcPr>
            <w:tcW w:w="1417" w:type="dxa"/>
            <w:tcBorders>
              <w:top w:val="single" w:sz="8" w:space="0" w:color="auto"/>
              <w:left w:val="nil"/>
              <w:bottom w:val="single" w:sz="8" w:space="0" w:color="auto"/>
              <w:right w:val="single" w:sz="8" w:space="0" w:color="auto"/>
            </w:tcBorders>
            <w:vAlign w:val="center"/>
            <w:hideMark/>
          </w:tcPr>
          <w:p w:rsidR="00D71931" w:rsidRPr="001037FA" w:rsidRDefault="00D71931" w:rsidP="007214AB">
            <w:pPr>
              <w:snapToGrid w:val="0"/>
              <w:jc w:val="center"/>
            </w:pPr>
            <w:r w:rsidRPr="001037FA">
              <w:rPr>
                <w:b/>
                <w:bCs/>
                <w:color w:val="000000"/>
              </w:rPr>
              <w:t>Цена</w:t>
            </w:r>
          </w:p>
          <w:p w:rsidR="00D71931" w:rsidRPr="001037FA" w:rsidRDefault="00D71931" w:rsidP="007214AB">
            <w:pPr>
              <w:snapToGrid w:val="0"/>
              <w:jc w:val="center"/>
              <w:rPr>
                <w:b/>
                <w:bCs/>
                <w:color w:val="000000"/>
              </w:rPr>
            </w:pPr>
            <w:r w:rsidRPr="001037FA">
              <w:rPr>
                <w:b/>
              </w:rPr>
              <w:t>в</w:t>
            </w:r>
            <w:r w:rsidRPr="001037FA">
              <w:t xml:space="preserve"> </w:t>
            </w:r>
            <w:r w:rsidRPr="001037FA">
              <w:rPr>
                <w:b/>
              </w:rPr>
              <w:t>руб., без учета НДС</w:t>
            </w:r>
            <w:r w:rsidRPr="001037FA">
              <w:rPr>
                <w:b/>
                <w:bCs/>
                <w:color w:val="000000"/>
              </w:rPr>
              <w:br/>
              <w:t>руб.</w:t>
            </w:r>
          </w:p>
        </w:tc>
        <w:tc>
          <w:tcPr>
            <w:tcW w:w="992" w:type="dxa"/>
            <w:tcBorders>
              <w:top w:val="single" w:sz="8" w:space="0" w:color="auto"/>
              <w:left w:val="nil"/>
              <w:bottom w:val="single" w:sz="8" w:space="0" w:color="auto"/>
              <w:right w:val="single" w:sz="8" w:space="0" w:color="auto"/>
            </w:tcBorders>
            <w:vAlign w:val="center"/>
            <w:hideMark/>
          </w:tcPr>
          <w:p w:rsidR="00D71931" w:rsidRPr="001037FA" w:rsidRDefault="00D71931" w:rsidP="007214AB">
            <w:pPr>
              <w:snapToGrid w:val="0"/>
              <w:jc w:val="center"/>
              <w:rPr>
                <w:b/>
                <w:bCs/>
                <w:color w:val="000000"/>
              </w:rPr>
            </w:pPr>
            <w:r w:rsidRPr="001037FA">
              <w:rPr>
                <w:b/>
                <w:bCs/>
                <w:color w:val="000000"/>
              </w:rPr>
              <w:t>Кол-во,</w:t>
            </w:r>
            <w:r w:rsidRPr="001037FA">
              <w:rPr>
                <w:b/>
                <w:bCs/>
                <w:color w:val="000000"/>
              </w:rPr>
              <w:br/>
              <w:t>шт.</w:t>
            </w:r>
          </w:p>
        </w:tc>
        <w:tc>
          <w:tcPr>
            <w:tcW w:w="1560" w:type="dxa"/>
            <w:tcBorders>
              <w:top w:val="single" w:sz="8" w:space="0" w:color="auto"/>
              <w:left w:val="nil"/>
              <w:bottom w:val="single" w:sz="8" w:space="0" w:color="auto"/>
              <w:right w:val="single" w:sz="8" w:space="0" w:color="auto"/>
            </w:tcBorders>
            <w:vAlign w:val="center"/>
            <w:hideMark/>
          </w:tcPr>
          <w:p w:rsidR="00D71931" w:rsidRPr="001037FA" w:rsidRDefault="00D71931" w:rsidP="007214AB">
            <w:pPr>
              <w:snapToGrid w:val="0"/>
              <w:jc w:val="center"/>
              <w:rPr>
                <w:b/>
                <w:bCs/>
                <w:color w:val="000000"/>
              </w:rPr>
            </w:pPr>
            <w:r w:rsidRPr="001037FA">
              <w:rPr>
                <w:b/>
                <w:bCs/>
                <w:color w:val="000000"/>
              </w:rPr>
              <w:t>Стоимость</w:t>
            </w:r>
            <w:r w:rsidRPr="001037FA">
              <w:t xml:space="preserve"> </w:t>
            </w:r>
            <w:r w:rsidRPr="001037FA">
              <w:rPr>
                <w:b/>
              </w:rPr>
              <w:t>в руб., без учета НДС</w:t>
            </w:r>
          </w:p>
        </w:tc>
      </w:tr>
      <w:tr w:rsidR="00D71931" w:rsidRPr="001037FA" w:rsidTr="007214AB">
        <w:trPr>
          <w:trHeight w:val="67"/>
        </w:trPr>
        <w:tc>
          <w:tcPr>
            <w:tcW w:w="709" w:type="dxa"/>
            <w:tcBorders>
              <w:top w:val="nil"/>
              <w:left w:val="single" w:sz="8" w:space="0" w:color="auto"/>
              <w:bottom w:val="single" w:sz="8" w:space="0" w:color="auto"/>
              <w:right w:val="single" w:sz="8" w:space="0" w:color="auto"/>
            </w:tcBorders>
            <w:vAlign w:val="center"/>
            <w:hideMark/>
          </w:tcPr>
          <w:p w:rsidR="00D71931" w:rsidRPr="001037FA" w:rsidRDefault="00D71931" w:rsidP="007214AB">
            <w:pPr>
              <w:snapToGrid w:val="0"/>
              <w:jc w:val="center"/>
              <w:rPr>
                <w:b/>
                <w:bCs/>
                <w:color w:val="000000"/>
              </w:rPr>
            </w:pPr>
            <w:r w:rsidRPr="001037FA">
              <w:rPr>
                <w:b/>
                <w:bCs/>
                <w:color w:val="000000"/>
              </w:rPr>
              <w:t>1.</w:t>
            </w:r>
          </w:p>
        </w:tc>
        <w:tc>
          <w:tcPr>
            <w:tcW w:w="9639" w:type="dxa"/>
            <w:gridSpan w:val="4"/>
            <w:tcBorders>
              <w:top w:val="nil"/>
              <w:left w:val="nil"/>
              <w:bottom w:val="single" w:sz="8" w:space="0" w:color="auto"/>
              <w:right w:val="single" w:sz="8" w:space="0" w:color="000000"/>
            </w:tcBorders>
            <w:vAlign w:val="center"/>
            <w:hideMark/>
          </w:tcPr>
          <w:p w:rsidR="00D71931" w:rsidRPr="001037FA" w:rsidRDefault="00D71931" w:rsidP="007214AB">
            <w:pPr>
              <w:snapToGrid w:val="0"/>
              <w:rPr>
                <w:b/>
                <w:bCs/>
                <w:color w:val="000000"/>
              </w:rPr>
            </w:pPr>
            <w:r>
              <w:rPr>
                <w:b/>
                <w:bCs/>
                <w:color w:val="000000"/>
              </w:rPr>
              <w:t>У</w:t>
            </w:r>
            <w:r w:rsidRPr="00796184">
              <w:rPr>
                <w:b/>
                <w:bCs/>
                <w:color w:val="000000"/>
              </w:rPr>
              <w:t>слуг</w:t>
            </w:r>
            <w:r>
              <w:rPr>
                <w:b/>
                <w:bCs/>
                <w:color w:val="000000"/>
              </w:rPr>
              <w:t>и</w:t>
            </w:r>
            <w:r w:rsidRPr="00796184">
              <w:rPr>
                <w:b/>
                <w:bCs/>
                <w:color w:val="000000"/>
              </w:rPr>
              <w:t xml:space="preserve"> по внедрению и адаптации программного обеспечения АСУ ИКТ</w:t>
            </w:r>
          </w:p>
        </w:tc>
      </w:tr>
      <w:tr w:rsidR="00D71931" w:rsidRPr="001037FA" w:rsidTr="007214AB">
        <w:trPr>
          <w:trHeight w:val="67"/>
        </w:trPr>
        <w:tc>
          <w:tcPr>
            <w:tcW w:w="709" w:type="dxa"/>
            <w:tcBorders>
              <w:top w:val="nil"/>
              <w:left w:val="single" w:sz="8" w:space="0" w:color="auto"/>
              <w:bottom w:val="single" w:sz="8" w:space="0" w:color="auto"/>
              <w:right w:val="single" w:sz="8" w:space="0" w:color="auto"/>
            </w:tcBorders>
            <w:vAlign w:val="center"/>
            <w:hideMark/>
          </w:tcPr>
          <w:p w:rsidR="00D71931" w:rsidRPr="001037FA" w:rsidRDefault="00D71931" w:rsidP="007214AB">
            <w:pPr>
              <w:snapToGrid w:val="0"/>
              <w:rPr>
                <w:color w:val="000000"/>
              </w:rPr>
            </w:pPr>
            <w:r w:rsidRPr="001037FA">
              <w:rPr>
                <w:color w:val="000000"/>
              </w:rPr>
              <w:t>1.1</w:t>
            </w:r>
          </w:p>
        </w:tc>
        <w:tc>
          <w:tcPr>
            <w:tcW w:w="5670" w:type="dxa"/>
            <w:tcBorders>
              <w:top w:val="nil"/>
              <w:left w:val="nil"/>
              <w:bottom w:val="single" w:sz="8" w:space="0" w:color="auto"/>
              <w:right w:val="single" w:sz="8" w:space="0" w:color="auto"/>
            </w:tcBorders>
            <w:vAlign w:val="center"/>
          </w:tcPr>
          <w:p w:rsidR="00D71931" w:rsidRPr="001037FA" w:rsidRDefault="00D71931" w:rsidP="007214AB">
            <w:pPr>
              <w:snapToGrid w:val="0"/>
              <w:rPr>
                <w:color w:val="000000"/>
              </w:rPr>
            </w:pPr>
          </w:p>
        </w:tc>
        <w:tc>
          <w:tcPr>
            <w:tcW w:w="1417" w:type="dxa"/>
            <w:tcBorders>
              <w:top w:val="nil"/>
              <w:left w:val="nil"/>
              <w:bottom w:val="single" w:sz="8" w:space="0" w:color="auto"/>
              <w:right w:val="single" w:sz="8" w:space="0" w:color="auto"/>
            </w:tcBorders>
            <w:vAlign w:val="center"/>
          </w:tcPr>
          <w:p w:rsidR="00D71931" w:rsidRPr="001037FA" w:rsidRDefault="00D71931" w:rsidP="007214AB">
            <w:pPr>
              <w:snapToGrid w:val="0"/>
              <w:jc w:val="center"/>
              <w:rPr>
                <w:color w:val="000000"/>
              </w:rPr>
            </w:pPr>
          </w:p>
        </w:tc>
        <w:tc>
          <w:tcPr>
            <w:tcW w:w="992" w:type="dxa"/>
            <w:tcBorders>
              <w:top w:val="nil"/>
              <w:left w:val="nil"/>
              <w:bottom w:val="single" w:sz="8" w:space="0" w:color="auto"/>
              <w:right w:val="single" w:sz="8" w:space="0" w:color="auto"/>
            </w:tcBorders>
            <w:vAlign w:val="center"/>
          </w:tcPr>
          <w:p w:rsidR="00D71931" w:rsidRPr="001037FA" w:rsidRDefault="00D71931" w:rsidP="007214AB">
            <w:pPr>
              <w:snapToGrid w:val="0"/>
              <w:jc w:val="center"/>
              <w:rPr>
                <w:color w:val="000000"/>
              </w:rPr>
            </w:pPr>
          </w:p>
        </w:tc>
        <w:tc>
          <w:tcPr>
            <w:tcW w:w="1560" w:type="dxa"/>
            <w:tcBorders>
              <w:top w:val="nil"/>
              <w:left w:val="nil"/>
              <w:bottom w:val="single" w:sz="8" w:space="0" w:color="auto"/>
              <w:right w:val="single" w:sz="8" w:space="0" w:color="auto"/>
            </w:tcBorders>
            <w:vAlign w:val="center"/>
          </w:tcPr>
          <w:p w:rsidR="00D71931" w:rsidRDefault="00D71931" w:rsidP="007214AB">
            <w:pPr>
              <w:snapToGrid w:val="0"/>
              <w:jc w:val="center"/>
              <w:rPr>
                <w:color w:val="000000"/>
              </w:rPr>
            </w:pPr>
          </w:p>
        </w:tc>
      </w:tr>
      <w:tr w:rsidR="00D71931" w:rsidRPr="001037FA" w:rsidTr="007214AB">
        <w:trPr>
          <w:trHeight w:val="67"/>
        </w:trPr>
        <w:tc>
          <w:tcPr>
            <w:tcW w:w="709" w:type="dxa"/>
            <w:tcBorders>
              <w:top w:val="single" w:sz="4" w:space="0" w:color="auto"/>
              <w:left w:val="single" w:sz="4" w:space="0" w:color="auto"/>
              <w:bottom w:val="single" w:sz="4" w:space="0" w:color="auto"/>
              <w:right w:val="single" w:sz="4" w:space="0" w:color="auto"/>
            </w:tcBorders>
            <w:vAlign w:val="center"/>
            <w:hideMark/>
          </w:tcPr>
          <w:p w:rsidR="00D71931" w:rsidRPr="001037FA" w:rsidRDefault="00D71931" w:rsidP="007214AB">
            <w:pPr>
              <w:snapToGrid w:val="0"/>
              <w:rPr>
                <w:color w:val="000000"/>
              </w:rPr>
            </w:pPr>
          </w:p>
        </w:tc>
        <w:tc>
          <w:tcPr>
            <w:tcW w:w="8079" w:type="dxa"/>
            <w:gridSpan w:val="3"/>
            <w:tcBorders>
              <w:top w:val="single" w:sz="4" w:space="0" w:color="auto"/>
              <w:left w:val="single" w:sz="4" w:space="0" w:color="auto"/>
              <w:bottom w:val="single" w:sz="4" w:space="0" w:color="auto"/>
              <w:right w:val="single" w:sz="4" w:space="0" w:color="auto"/>
            </w:tcBorders>
            <w:vAlign w:val="center"/>
            <w:hideMark/>
          </w:tcPr>
          <w:p w:rsidR="00D71931" w:rsidRPr="001037FA" w:rsidRDefault="00D71931" w:rsidP="007214AB">
            <w:pPr>
              <w:snapToGrid w:val="0"/>
              <w:jc w:val="right"/>
              <w:rPr>
                <w:b/>
                <w:bCs/>
                <w:color w:val="000000"/>
              </w:rPr>
            </w:pPr>
            <w:r w:rsidRPr="001037FA">
              <w:rPr>
                <w:b/>
                <w:bCs/>
                <w:color w:val="000000"/>
              </w:rPr>
              <w:t>ВСЕГО по п. 1:</w:t>
            </w:r>
          </w:p>
        </w:tc>
        <w:tc>
          <w:tcPr>
            <w:tcW w:w="1560" w:type="dxa"/>
            <w:tcBorders>
              <w:top w:val="single" w:sz="4" w:space="0" w:color="auto"/>
              <w:left w:val="single" w:sz="4" w:space="0" w:color="auto"/>
              <w:bottom w:val="single" w:sz="4" w:space="0" w:color="auto"/>
              <w:right w:val="single" w:sz="4" w:space="0" w:color="auto"/>
            </w:tcBorders>
            <w:vAlign w:val="center"/>
            <w:hideMark/>
          </w:tcPr>
          <w:p w:rsidR="00D71931" w:rsidRPr="001037FA" w:rsidRDefault="00D71931" w:rsidP="007214AB">
            <w:pPr>
              <w:snapToGrid w:val="0"/>
              <w:rPr>
                <w:color w:val="000000"/>
              </w:rPr>
            </w:pPr>
          </w:p>
        </w:tc>
      </w:tr>
      <w:tr w:rsidR="00D71931" w:rsidRPr="001037FA" w:rsidTr="007214AB">
        <w:trPr>
          <w:trHeight w:val="330"/>
        </w:trPr>
        <w:tc>
          <w:tcPr>
            <w:tcW w:w="709" w:type="dxa"/>
            <w:tcBorders>
              <w:top w:val="single" w:sz="4" w:space="0" w:color="auto"/>
              <w:left w:val="single" w:sz="8" w:space="0" w:color="auto"/>
              <w:bottom w:val="single" w:sz="8" w:space="0" w:color="auto"/>
              <w:right w:val="single" w:sz="8" w:space="0" w:color="auto"/>
            </w:tcBorders>
            <w:vAlign w:val="center"/>
            <w:hideMark/>
          </w:tcPr>
          <w:p w:rsidR="00D71931" w:rsidRPr="001037FA" w:rsidRDefault="00D71931" w:rsidP="007214AB">
            <w:pPr>
              <w:snapToGrid w:val="0"/>
              <w:jc w:val="center"/>
              <w:rPr>
                <w:b/>
                <w:bCs/>
                <w:color w:val="000000"/>
              </w:rPr>
            </w:pPr>
            <w:r w:rsidRPr="001037FA">
              <w:rPr>
                <w:b/>
                <w:bCs/>
                <w:color w:val="000000"/>
              </w:rPr>
              <w:t>2.</w:t>
            </w:r>
          </w:p>
        </w:tc>
        <w:tc>
          <w:tcPr>
            <w:tcW w:w="9639" w:type="dxa"/>
            <w:gridSpan w:val="4"/>
            <w:tcBorders>
              <w:top w:val="single" w:sz="4" w:space="0" w:color="auto"/>
              <w:left w:val="nil"/>
              <w:bottom w:val="single" w:sz="8" w:space="0" w:color="auto"/>
              <w:right w:val="single" w:sz="8" w:space="0" w:color="000000"/>
            </w:tcBorders>
            <w:vAlign w:val="center"/>
            <w:hideMark/>
          </w:tcPr>
          <w:p w:rsidR="00D71931" w:rsidRPr="001037FA" w:rsidRDefault="00D71931" w:rsidP="007214AB">
            <w:pPr>
              <w:rPr>
                <w:b/>
                <w:bCs/>
                <w:color w:val="000000"/>
              </w:rPr>
            </w:pPr>
            <w:r>
              <w:rPr>
                <w:b/>
                <w:bCs/>
                <w:color w:val="000000"/>
              </w:rPr>
              <w:t>Н</w:t>
            </w:r>
            <w:r w:rsidRPr="00796184">
              <w:rPr>
                <w:b/>
                <w:bCs/>
                <w:color w:val="000000"/>
              </w:rPr>
              <w:t>еисключит</w:t>
            </w:r>
            <w:r>
              <w:rPr>
                <w:b/>
                <w:bCs/>
                <w:color w:val="000000"/>
              </w:rPr>
              <w:t>ельная</w:t>
            </w:r>
            <w:r w:rsidRPr="00796184">
              <w:rPr>
                <w:b/>
                <w:bCs/>
                <w:color w:val="000000"/>
              </w:rPr>
              <w:t xml:space="preserve"> лицензии на Программный продукт </w:t>
            </w:r>
            <w:r>
              <w:rPr>
                <w:b/>
                <w:bCs/>
                <w:color w:val="000000"/>
              </w:rPr>
              <w:t>*</w:t>
            </w:r>
          </w:p>
        </w:tc>
      </w:tr>
      <w:tr w:rsidR="00D71931" w:rsidRPr="001037FA" w:rsidTr="007214AB">
        <w:trPr>
          <w:trHeight w:val="67"/>
        </w:trPr>
        <w:tc>
          <w:tcPr>
            <w:tcW w:w="709" w:type="dxa"/>
            <w:tcBorders>
              <w:top w:val="nil"/>
              <w:left w:val="single" w:sz="8" w:space="0" w:color="auto"/>
              <w:bottom w:val="single" w:sz="8" w:space="0" w:color="auto"/>
              <w:right w:val="single" w:sz="8" w:space="0" w:color="auto"/>
            </w:tcBorders>
            <w:vAlign w:val="center"/>
            <w:hideMark/>
          </w:tcPr>
          <w:p w:rsidR="00D71931" w:rsidRPr="001037FA" w:rsidRDefault="00D71931" w:rsidP="007214AB">
            <w:pPr>
              <w:snapToGrid w:val="0"/>
              <w:rPr>
                <w:color w:val="000000"/>
              </w:rPr>
            </w:pPr>
            <w:r w:rsidRPr="001037FA">
              <w:rPr>
                <w:color w:val="000000"/>
              </w:rPr>
              <w:t>2.1</w:t>
            </w:r>
          </w:p>
        </w:tc>
        <w:tc>
          <w:tcPr>
            <w:tcW w:w="5670" w:type="dxa"/>
            <w:tcBorders>
              <w:top w:val="nil"/>
              <w:left w:val="nil"/>
              <w:bottom w:val="single" w:sz="8" w:space="0" w:color="auto"/>
              <w:right w:val="single" w:sz="8" w:space="0" w:color="auto"/>
            </w:tcBorders>
            <w:vAlign w:val="center"/>
          </w:tcPr>
          <w:p w:rsidR="00D71931" w:rsidRPr="001037FA" w:rsidRDefault="00D71931" w:rsidP="007214AB">
            <w:pPr>
              <w:snapToGrid w:val="0"/>
              <w:rPr>
                <w:color w:val="000000"/>
              </w:rPr>
            </w:pPr>
          </w:p>
        </w:tc>
        <w:tc>
          <w:tcPr>
            <w:tcW w:w="1417" w:type="dxa"/>
            <w:tcBorders>
              <w:top w:val="nil"/>
              <w:left w:val="nil"/>
              <w:bottom w:val="single" w:sz="8" w:space="0" w:color="auto"/>
              <w:right w:val="single" w:sz="8" w:space="0" w:color="auto"/>
            </w:tcBorders>
            <w:vAlign w:val="center"/>
          </w:tcPr>
          <w:p w:rsidR="00D71931" w:rsidRPr="001037FA" w:rsidRDefault="00D71931" w:rsidP="007214AB">
            <w:pPr>
              <w:snapToGrid w:val="0"/>
              <w:jc w:val="center"/>
              <w:rPr>
                <w:color w:val="000000"/>
              </w:rPr>
            </w:pPr>
          </w:p>
        </w:tc>
        <w:tc>
          <w:tcPr>
            <w:tcW w:w="992" w:type="dxa"/>
            <w:tcBorders>
              <w:top w:val="nil"/>
              <w:left w:val="nil"/>
              <w:bottom w:val="single" w:sz="8" w:space="0" w:color="auto"/>
              <w:right w:val="single" w:sz="8" w:space="0" w:color="auto"/>
            </w:tcBorders>
            <w:vAlign w:val="center"/>
          </w:tcPr>
          <w:p w:rsidR="00D71931" w:rsidRPr="001037FA" w:rsidRDefault="00D71931" w:rsidP="007214AB">
            <w:pPr>
              <w:snapToGrid w:val="0"/>
              <w:jc w:val="center"/>
              <w:rPr>
                <w:color w:val="000000"/>
                <w:lang w:val="en-US"/>
              </w:rPr>
            </w:pPr>
          </w:p>
        </w:tc>
        <w:tc>
          <w:tcPr>
            <w:tcW w:w="1560" w:type="dxa"/>
            <w:tcBorders>
              <w:top w:val="nil"/>
              <w:left w:val="nil"/>
              <w:bottom w:val="single" w:sz="8" w:space="0" w:color="auto"/>
              <w:right w:val="single" w:sz="8" w:space="0" w:color="auto"/>
            </w:tcBorders>
            <w:vAlign w:val="center"/>
          </w:tcPr>
          <w:p w:rsidR="00D71931" w:rsidRDefault="00D71931" w:rsidP="007214AB">
            <w:pPr>
              <w:snapToGrid w:val="0"/>
              <w:jc w:val="center"/>
              <w:rPr>
                <w:color w:val="000000"/>
              </w:rPr>
            </w:pPr>
          </w:p>
        </w:tc>
      </w:tr>
      <w:tr w:rsidR="00D71931" w:rsidRPr="001037FA" w:rsidTr="007214AB">
        <w:trPr>
          <w:trHeight w:val="67"/>
        </w:trPr>
        <w:tc>
          <w:tcPr>
            <w:tcW w:w="709" w:type="dxa"/>
            <w:tcBorders>
              <w:top w:val="nil"/>
              <w:left w:val="single" w:sz="8" w:space="0" w:color="auto"/>
              <w:bottom w:val="single" w:sz="8" w:space="0" w:color="auto"/>
              <w:right w:val="single" w:sz="8" w:space="0" w:color="auto"/>
            </w:tcBorders>
            <w:vAlign w:val="center"/>
          </w:tcPr>
          <w:p w:rsidR="00D71931" w:rsidRPr="001037FA" w:rsidRDefault="00D71931" w:rsidP="007214AB">
            <w:pPr>
              <w:snapToGrid w:val="0"/>
              <w:rPr>
                <w:color w:val="000000"/>
              </w:rPr>
            </w:pPr>
            <w:r w:rsidRPr="001037FA">
              <w:rPr>
                <w:color w:val="000000"/>
              </w:rPr>
              <w:t>2.2</w:t>
            </w:r>
          </w:p>
        </w:tc>
        <w:tc>
          <w:tcPr>
            <w:tcW w:w="5670" w:type="dxa"/>
            <w:tcBorders>
              <w:top w:val="nil"/>
              <w:left w:val="nil"/>
              <w:bottom w:val="single" w:sz="8" w:space="0" w:color="auto"/>
              <w:right w:val="single" w:sz="8" w:space="0" w:color="auto"/>
            </w:tcBorders>
            <w:vAlign w:val="center"/>
          </w:tcPr>
          <w:p w:rsidR="00D71931" w:rsidRPr="001037FA" w:rsidRDefault="00D71931" w:rsidP="007214AB">
            <w:pPr>
              <w:snapToGrid w:val="0"/>
              <w:rPr>
                <w:color w:val="000000"/>
              </w:rPr>
            </w:pPr>
          </w:p>
        </w:tc>
        <w:tc>
          <w:tcPr>
            <w:tcW w:w="1417" w:type="dxa"/>
            <w:tcBorders>
              <w:top w:val="nil"/>
              <w:left w:val="nil"/>
              <w:bottom w:val="single" w:sz="8" w:space="0" w:color="auto"/>
              <w:right w:val="single" w:sz="8" w:space="0" w:color="auto"/>
            </w:tcBorders>
            <w:vAlign w:val="center"/>
          </w:tcPr>
          <w:p w:rsidR="00D71931" w:rsidRPr="001037FA" w:rsidRDefault="00D71931" w:rsidP="007214AB">
            <w:pPr>
              <w:snapToGrid w:val="0"/>
              <w:jc w:val="center"/>
              <w:rPr>
                <w:color w:val="000000"/>
              </w:rPr>
            </w:pPr>
          </w:p>
        </w:tc>
        <w:tc>
          <w:tcPr>
            <w:tcW w:w="992" w:type="dxa"/>
            <w:tcBorders>
              <w:top w:val="nil"/>
              <w:left w:val="nil"/>
              <w:bottom w:val="single" w:sz="8" w:space="0" w:color="auto"/>
              <w:right w:val="single" w:sz="8" w:space="0" w:color="auto"/>
            </w:tcBorders>
            <w:vAlign w:val="center"/>
          </w:tcPr>
          <w:p w:rsidR="00D71931" w:rsidRPr="001037FA" w:rsidRDefault="00D71931" w:rsidP="007214AB">
            <w:pPr>
              <w:snapToGrid w:val="0"/>
              <w:jc w:val="center"/>
              <w:rPr>
                <w:color w:val="000000"/>
                <w:lang w:val="en-US"/>
              </w:rPr>
            </w:pPr>
          </w:p>
        </w:tc>
        <w:tc>
          <w:tcPr>
            <w:tcW w:w="1560" w:type="dxa"/>
            <w:tcBorders>
              <w:top w:val="nil"/>
              <w:left w:val="nil"/>
              <w:bottom w:val="single" w:sz="8" w:space="0" w:color="auto"/>
              <w:right w:val="single" w:sz="8" w:space="0" w:color="auto"/>
            </w:tcBorders>
            <w:vAlign w:val="center"/>
          </w:tcPr>
          <w:p w:rsidR="00D71931" w:rsidRDefault="00D71931" w:rsidP="007214AB">
            <w:pPr>
              <w:snapToGrid w:val="0"/>
              <w:jc w:val="center"/>
              <w:rPr>
                <w:color w:val="000000"/>
              </w:rPr>
            </w:pPr>
          </w:p>
        </w:tc>
      </w:tr>
      <w:tr w:rsidR="00D71931" w:rsidRPr="001037FA" w:rsidTr="007214AB">
        <w:trPr>
          <w:trHeight w:val="67"/>
        </w:trPr>
        <w:tc>
          <w:tcPr>
            <w:tcW w:w="709" w:type="dxa"/>
            <w:tcBorders>
              <w:top w:val="nil"/>
              <w:left w:val="single" w:sz="8" w:space="0" w:color="auto"/>
              <w:bottom w:val="single" w:sz="8" w:space="0" w:color="auto"/>
              <w:right w:val="single" w:sz="8" w:space="0" w:color="auto"/>
            </w:tcBorders>
            <w:vAlign w:val="center"/>
            <w:hideMark/>
          </w:tcPr>
          <w:p w:rsidR="00D71931" w:rsidRPr="001037FA" w:rsidRDefault="00D71931" w:rsidP="007214AB">
            <w:pPr>
              <w:snapToGrid w:val="0"/>
              <w:rPr>
                <w:color w:val="000000"/>
              </w:rPr>
            </w:pPr>
            <w:r w:rsidRPr="001037FA">
              <w:rPr>
                <w:color w:val="000000"/>
              </w:rPr>
              <w:t> </w:t>
            </w:r>
          </w:p>
        </w:tc>
        <w:tc>
          <w:tcPr>
            <w:tcW w:w="8079" w:type="dxa"/>
            <w:gridSpan w:val="3"/>
            <w:tcBorders>
              <w:top w:val="single" w:sz="8" w:space="0" w:color="auto"/>
              <w:left w:val="nil"/>
              <w:bottom w:val="single" w:sz="8" w:space="0" w:color="auto"/>
              <w:right w:val="single" w:sz="8" w:space="0" w:color="000000"/>
            </w:tcBorders>
            <w:vAlign w:val="center"/>
            <w:hideMark/>
          </w:tcPr>
          <w:p w:rsidR="00D71931" w:rsidRPr="001037FA" w:rsidRDefault="00D71931" w:rsidP="007214AB">
            <w:pPr>
              <w:snapToGrid w:val="0"/>
              <w:jc w:val="right"/>
              <w:rPr>
                <w:b/>
                <w:bCs/>
                <w:color w:val="000000"/>
              </w:rPr>
            </w:pPr>
            <w:r w:rsidRPr="001037FA">
              <w:rPr>
                <w:b/>
                <w:bCs/>
                <w:color w:val="000000"/>
              </w:rPr>
              <w:t>ВСЕГО по п. 2:</w:t>
            </w:r>
          </w:p>
        </w:tc>
        <w:tc>
          <w:tcPr>
            <w:tcW w:w="1560" w:type="dxa"/>
            <w:tcBorders>
              <w:top w:val="nil"/>
              <w:left w:val="nil"/>
              <w:bottom w:val="nil"/>
              <w:right w:val="single" w:sz="8" w:space="0" w:color="auto"/>
            </w:tcBorders>
            <w:vAlign w:val="bottom"/>
            <w:hideMark/>
          </w:tcPr>
          <w:p w:rsidR="00D71931" w:rsidRPr="001037FA" w:rsidRDefault="00D71931" w:rsidP="007214AB">
            <w:pPr>
              <w:snapToGrid w:val="0"/>
              <w:rPr>
                <w:color w:val="000000"/>
              </w:rPr>
            </w:pPr>
            <w:r w:rsidRPr="001037FA">
              <w:rPr>
                <w:color w:val="000000"/>
              </w:rPr>
              <w:t> </w:t>
            </w:r>
          </w:p>
        </w:tc>
      </w:tr>
      <w:tr w:rsidR="00D71931" w:rsidRPr="001037FA" w:rsidTr="007214AB">
        <w:trPr>
          <w:trHeight w:val="67"/>
        </w:trPr>
        <w:tc>
          <w:tcPr>
            <w:tcW w:w="709" w:type="dxa"/>
            <w:tcBorders>
              <w:top w:val="nil"/>
              <w:left w:val="single" w:sz="8" w:space="0" w:color="auto"/>
              <w:bottom w:val="single" w:sz="8" w:space="0" w:color="auto"/>
              <w:right w:val="single" w:sz="8" w:space="0" w:color="auto"/>
            </w:tcBorders>
            <w:vAlign w:val="center"/>
            <w:hideMark/>
          </w:tcPr>
          <w:p w:rsidR="00D71931" w:rsidRPr="001037FA" w:rsidRDefault="00D71931" w:rsidP="007214AB">
            <w:pPr>
              <w:snapToGrid w:val="0"/>
              <w:jc w:val="center"/>
              <w:rPr>
                <w:b/>
                <w:bCs/>
                <w:color w:val="000000"/>
              </w:rPr>
            </w:pPr>
            <w:r w:rsidRPr="001037FA">
              <w:rPr>
                <w:b/>
                <w:bCs/>
                <w:color w:val="000000"/>
              </w:rPr>
              <w:t>3.</w:t>
            </w:r>
          </w:p>
        </w:tc>
        <w:tc>
          <w:tcPr>
            <w:tcW w:w="9639" w:type="dxa"/>
            <w:gridSpan w:val="4"/>
            <w:tcBorders>
              <w:top w:val="single" w:sz="8" w:space="0" w:color="auto"/>
              <w:left w:val="nil"/>
              <w:bottom w:val="single" w:sz="8" w:space="0" w:color="auto"/>
              <w:right w:val="single" w:sz="8" w:space="0" w:color="000000"/>
            </w:tcBorders>
            <w:vAlign w:val="center"/>
            <w:hideMark/>
          </w:tcPr>
          <w:p w:rsidR="00D71931" w:rsidRPr="001037FA" w:rsidRDefault="00D71931" w:rsidP="007214AB">
            <w:pPr>
              <w:snapToGrid w:val="0"/>
              <w:rPr>
                <w:b/>
                <w:bCs/>
                <w:color w:val="000000"/>
              </w:rPr>
            </w:pPr>
            <w:r>
              <w:rPr>
                <w:b/>
                <w:bCs/>
                <w:color w:val="000000"/>
              </w:rPr>
              <w:t>Оборудование инфраструктурных подсистем</w:t>
            </w:r>
          </w:p>
        </w:tc>
      </w:tr>
      <w:tr w:rsidR="00D71931" w:rsidRPr="001037FA" w:rsidTr="007214AB">
        <w:trPr>
          <w:trHeight w:val="67"/>
        </w:trPr>
        <w:tc>
          <w:tcPr>
            <w:tcW w:w="709" w:type="dxa"/>
            <w:tcBorders>
              <w:top w:val="nil"/>
              <w:left w:val="single" w:sz="8" w:space="0" w:color="auto"/>
              <w:bottom w:val="single" w:sz="8" w:space="0" w:color="auto"/>
              <w:right w:val="single" w:sz="8" w:space="0" w:color="auto"/>
            </w:tcBorders>
            <w:vAlign w:val="center"/>
            <w:hideMark/>
          </w:tcPr>
          <w:p w:rsidR="00D71931" w:rsidRPr="001037FA" w:rsidRDefault="00D71931" w:rsidP="007214AB">
            <w:pPr>
              <w:snapToGrid w:val="0"/>
              <w:rPr>
                <w:color w:val="000000"/>
              </w:rPr>
            </w:pPr>
            <w:r w:rsidRPr="001037FA">
              <w:rPr>
                <w:color w:val="000000"/>
              </w:rPr>
              <w:t>3.1</w:t>
            </w:r>
          </w:p>
        </w:tc>
        <w:tc>
          <w:tcPr>
            <w:tcW w:w="5670" w:type="dxa"/>
            <w:tcBorders>
              <w:top w:val="nil"/>
              <w:left w:val="nil"/>
              <w:bottom w:val="single" w:sz="8" w:space="0" w:color="auto"/>
              <w:right w:val="single" w:sz="8" w:space="0" w:color="auto"/>
            </w:tcBorders>
            <w:vAlign w:val="center"/>
          </w:tcPr>
          <w:p w:rsidR="00D71931" w:rsidRPr="001037FA" w:rsidRDefault="00D71931" w:rsidP="007214AB">
            <w:pPr>
              <w:snapToGrid w:val="0"/>
              <w:rPr>
                <w:color w:val="000000"/>
              </w:rPr>
            </w:pPr>
          </w:p>
        </w:tc>
        <w:tc>
          <w:tcPr>
            <w:tcW w:w="1417" w:type="dxa"/>
            <w:tcBorders>
              <w:top w:val="nil"/>
              <w:left w:val="nil"/>
              <w:bottom w:val="single" w:sz="8" w:space="0" w:color="auto"/>
              <w:right w:val="single" w:sz="8" w:space="0" w:color="auto"/>
            </w:tcBorders>
            <w:vAlign w:val="center"/>
          </w:tcPr>
          <w:p w:rsidR="00D71931" w:rsidRPr="001037FA" w:rsidRDefault="00D71931" w:rsidP="007214AB">
            <w:pPr>
              <w:snapToGrid w:val="0"/>
              <w:jc w:val="center"/>
              <w:rPr>
                <w:color w:val="000000"/>
              </w:rPr>
            </w:pPr>
          </w:p>
        </w:tc>
        <w:tc>
          <w:tcPr>
            <w:tcW w:w="992" w:type="dxa"/>
            <w:tcBorders>
              <w:top w:val="nil"/>
              <w:left w:val="nil"/>
              <w:bottom w:val="single" w:sz="8" w:space="0" w:color="auto"/>
              <w:right w:val="single" w:sz="8" w:space="0" w:color="auto"/>
            </w:tcBorders>
            <w:vAlign w:val="center"/>
          </w:tcPr>
          <w:p w:rsidR="00D71931" w:rsidRPr="001037FA" w:rsidRDefault="00D71931" w:rsidP="007214AB">
            <w:pPr>
              <w:snapToGrid w:val="0"/>
              <w:jc w:val="center"/>
              <w:rPr>
                <w:color w:val="000000"/>
              </w:rPr>
            </w:pPr>
          </w:p>
        </w:tc>
        <w:tc>
          <w:tcPr>
            <w:tcW w:w="1560" w:type="dxa"/>
            <w:tcBorders>
              <w:top w:val="nil"/>
              <w:left w:val="nil"/>
              <w:bottom w:val="single" w:sz="8" w:space="0" w:color="auto"/>
              <w:right w:val="single" w:sz="8" w:space="0" w:color="auto"/>
            </w:tcBorders>
            <w:vAlign w:val="center"/>
          </w:tcPr>
          <w:p w:rsidR="00D71931" w:rsidRDefault="00D71931" w:rsidP="007214AB">
            <w:pPr>
              <w:snapToGrid w:val="0"/>
              <w:jc w:val="center"/>
              <w:rPr>
                <w:color w:val="000000"/>
              </w:rPr>
            </w:pPr>
          </w:p>
        </w:tc>
      </w:tr>
      <w:tr w:rsidR="00D71931" w:rsidRPr="001037FA" w:rsidTr="007214AB">
        <w:trPr>
          <w:trHeight w:val="67"/>
        </w:trPr>
        <w:tc>
          <w:tcPr>
            <w:tcW w:w="709" w:type="dxa"/>
            <w:tcBorders>
              <w:top w:val="nil"/>
              <w:left w:val="single" w:sz="8" w:space="0" w:color="auto"/>
              <w:bottom w:val="single" w:sz="8" w:space="0" w:color="auto"/>
              <w:right w:val="single" w:sz="8" w:space="0" w:color="auto"/>
            </w:tcBorders>
            <w:vAlign w:val="center"/>
            <w:hideMark/>
          </w:tcPr>
          <w:p w:rsidR="00D71931" w:rsidRPr="001037FA" w:rsidRDefault="00D71931" w:rsidP="007214AB">
            <w:pPr>
              <w:snapToGrid w:val="0"/>
              <w:rPr>
                <w:color w:val="000000"/>
              </w:rPr>
            </w:pPr>
            <w:r w:rsidRPr="001037FA">
              <w:rPr>
                <w:color w:val="000000"/>
              </w:rPr>
              <w:t>3.2</w:t>
            </w:r>
          </w:p>
        </w:tc>
        <w:tc>
          <w:tcPr>
            <w:tcW w:w="5670" w:type="dxa"/>
            <w:tcBorders>
              <w:top w:val="nil"/>
              <w:left w:val="nil"/>
              <w:bottom w:val="single" w:sz="8" w:space="0" w:color="auto"/>
              <w:right w:val="single" w:sz="8" w:space="0" w:color="auto"/>
            </w:tcBorders>
            <w:vAlign w:val="center"/>
          </w:tcPr>
          <w:p w:rsidR="00D71931" w:rsidRPr="001037FA" w:rsidRDefault="00D71931" w:rsidP="007214AB">
            <w:pPr>
              <w:snapToGrid w:val="0"/>
              <w:rPr>
                <w:color w:val="000000"/>
              </w:rPr>
            </w:pPr>
          </w:p>
        </w:tc>
        <w:tc>
          <w:tcPr>
            <w:tcW w:w="1417" w:type="dxa"/>
            <w:tcBorders>
              <w:top w:val="nil"/>
              <w:left w:val="nil"/>
              <w:bottom w:val="single" w:sz="8" w:space="0" w:color="auto"/>
              <w:right w:val="single" w:sz="8" w:space="0" w:color="auto"/>
            </w:tcBorders>
            <w:vAlign w:val="center"/>
          </w:tcPr>
          <w:p w:rsidR="00D71931" w:rsidRPr="001037FA" w:rsidRDefault="00D71931" w:rsidP="007214AB">
            <w:pPr>
              <w:snapToGrid w:val="0"/>
              <w:jc w:val="center"/>
              <w:rPr>
                <w:color w:val="000000"/>
              </w:rPr>
            </w:pPr>
          </w:p>
        </w:tc>
        <w:tc>
          <w:tcPr>
            <w:tcW w:w="992" w:type="dxa"/>
            <w:tcBorders>
              <w:top w:val="nil"/>
              <w:left w:val="nil"/>
              <w:bottom w:val="single" w:sz="8" w:space="0" w:color="auto"/>
              <w:right w:val="single" w:sz="8" w:space="0" w:color="auto"/>
            </w:tcBorders>
            <w:vAlign w:val="center"/>
          </w:tcPr>
          <w:p w:rsidR="00D71931" w:rsidRPr="001037FA" w:rsidRDefault="00D71931" w:rsidP="007214AB">
            <w:pPr>
              <w:snapToGrid w:val="0"/>
              <w:jc w:val="center"/>
              <w:rPr>
                <w:color w:val="000000"/>
              </w:rPr>
            </w:pPr>
          </w:p>
        </w:tc>
        <w:tc>
          <w:tcPr>
            <w:tcW w:w="1560" w:type="dxa"/>
            <w:tcBorders>
              <w:top w:val="nil"/>
              <w:left w:val="nil"/>
              <w:bottom w:val="single" w:sz="8" w:space="0" w:color="auto"/>
              <w:right w:val="single" w:sz="8" w:space="0" w:color="auto"/>
            </w:tcBorders>
            <w:vAlign w:val="center"/>
          </w:tcPr>
          <w:p w:rsidR="00D71931" w:rsidRDefault="00D71931" w:rsidP="007214AB">
            <w:pPr>
              <w:snapToGrid w:val="0"/>
              <w:jc w:val="center"/>
              <w:rPr>
                <w:color w:val="000000"/>
              </w:rPr>
            </w:pPr>
          </w:p>
        </w:tc>
      </w:tr>
      <w:tr w:rsidR="00D71931" w:rsidRPr="001037FA" w:rsidTr="007214AB">
        <w:trPr>
          <w:trHeight w:val="67"/>
        </w:trPr>
        <w:tc>
          <w:tcPr>
            <w:tcW w:w="709" w:type="dxa"/>
            <w:tcBorders>
              <w:top w:val="nil"/>
              <w:left w:val="single" w:sz="8" w:space="0" w:color="auto"/>
              <w:bottom w:val="single" w:sz="8" w:space="0" w:color="auto"/>
              <w:right w:val="single" w:sz="8" w:space="0" w:color="auto"/>
            </w:tcBorders>
            <w:vAlign w:val="center"/>
          </w:tcPr>
          <w:p w:rsidR="00D71931" w:rsidRPr="001037FA" w:rsidRDefault="00D71931" w:rsidP="007214AB">
            <w:pPr>
              <w:snapToGrid w:val="0"/>
              <w:rPr>
                <w:color w:val="000000"/>
              </w:rPr>
            </w:pPr>
          </w:p>
        </w:tc>
        <w:tc>
          <w:tcPr>
            <w:tcW w:w="8079" w:type="dxa"/>
            <w:gridSpan w:val="3"/>
            <w:tcBorders>
              <w:top w:val="nil"/>
              <w:left w:val="nil"/>
              <w:bottom w:val="single" w:sz="8" w:space="0" w:color="auto"/>
              <w:right w:val="single" w:sz="8" w:space="0" w:color="auto"/>
            </w:tcBorders>
            <w:vAlign w:val="center"/>
          </w:tcPr>
          <w:p w:rsidR="00D71931" w:rsidRPr="001037FA" w:rsidRDefault="00D71931" w:rsidP="007214AB">
            <w:pPr>
              <w:snapToGrid w:val="0"/>
              <w:jc w:val="right"/>
              <w:rPr>
                <w:color w:val="000000"/>
              </w:rPr>
            </w:pPr>
            <w:r w:rsidRPr="001037FA">
              <w:rPr>
                <w:b/>
                <w:bCs/>
                <w:color w:val="000000"/>
              </w:rPr>
              <w:t>ВСЕГО по п. 3:</w:t>
            </w:r>
          </w:p>
        </w:tc>
        <w:tc>
          <w:tcPr>
            <w:tcW w:w="1560" w:type="dxa"/>
            <w:tcBorders>
              <w:top w:val="nil"/>
              <w:left w:val="nil"/>
              <w:bottom w:val="single" w:sz="8" w:space="0" w:color="auto"/>
              <w:right w:val="single" w:sz="8" w:space="0" w:color="auto"/>
            </w:tcBorders>
            <w:vAlign w:val="center"/>
          </w:tcPr>
          <w:p w:rsidR="00D71931" w:rsidRDefault="00D71931" w:rsidP="007214AB">
            <w:pPr>
              <w:snapToGrid w:val="0"/>
              <w:jc w:val="center"/>
              <w:rPr>
                <w:color w:val="000000"/>
              </w:rPr>
            </w:pPr>
          </w:p>
        </w:tc>
      </w:tr>
      <w:tr w:rsidR="00D71931" w:rsidRPr="001037FA" w:rsidTr="007214AB">
        <w:trPr>
          <w:trHeight w:val="67"/>
        </w:trPr>
        <w:tc>
          <w:tcPr>
            <w:tcW w:w="709" w:type="dxa"/>
            <w:tcBorders>
              <w:top w:val="nil"/>
              <w:left w:val="single" w:sz="8" w:space="0" w:color="auto"/>
              <w:bottom w:val="single" w:sz="8" w:space="0" w:color="auto"/>
              <w:right w:val="single" w:sz="8" w:space="0" w:color="auto"/>
            </w:tcBorders>
            <w:vAlign w:val="center"/>
          </w:tcPr>
          <w:p w:rsidR="00D71931" w:rsidRPr="001037FA" w:rsidRDefault="00D71931" w:rsidP="007214AB">
            <w:pPr>
              <w:snapToGrid w:val="0"/>
              <w:jc w:val="center"/>
              <w:rPr>
                <w:color w:val="000000"/>
              </w:rPr>
            </w:pPr>
            <w:r w:rsidRPr="00796184">
              <w:rPr>
                <w:b/>
                <w:bCs/>
                <w:color w:val="000000"/>
              </w:rPr>
              <w:t>4</w:t>
            </w:r>
          </w:p>
        </w:tc>
        <w:tc>
          <w:tcPr>
            <w:tcW w:w="9639" w:type="dxa"/>
            <w:gridSpan w:val="4"/>
            <w:tcBorders>
              <w:top w:val="nil"/>
              <w:left w:val="nil"/>
              <w:bottom w:val="single" w:sz="8" w:space="0" w:color="auto"/>
              <w:right w:val="single" w:sz="8" w:space="0" w:color="auto"/>
            </w:tcBorders>
            <w:vAlign w:val="center"/>
          </w:tcPr>
          <w:p w:rsidR="00D71931" w:rsidRDefault="00D71931" w:rsidP="007214AB">
            <w:pPr>
              <w:snapToGrid w:val="0"/>
              <w:rPr>
                <w:color w:val="000000"/>
              </w:rPr>
            </w:pPr>
            <w:r>
              <w:rPr>
                <w:b/>
                <w:bCs/>
                <w:color w:val="000000"/>
              </w:rPr>
              <w:t xml:space="preserve">Пусконаладочные работы по монтажу и настройки оборудования инфраструктурных подсистем </w:t>
            </w:r>
          </w:p>
        </w:tc>
      </w:tr>
      <w:tr w:rsidR="00D71931" w:rsidRPr="001037FA" w:rsidTr="007214AB">
        <w:trPr>
          <w:trHeight w:val="67"/>
        </w:trPr>
        <w:tc>
          <w:tcPr>
            <w:tcW w:w="709" w:type="dxa"/>
            <w:tcBorders>
              <w:top w:val="nil"/>
              <w:left w:val="single" w:sz="8" w:space="0" w:color="auto"/>
              <w:bottom w:val="single" w:sz="8" w:space="0" w:color="auto"/>
              <w:right w:val="single" w:sz="8" w:space="0" w:color="auto"/>
            </w:tcBorders>
            <w:vAlign w:val="center"/>
          </w:tcPr>
          <w:p w:rsidR="00D71931" w:rsidRPr="001037FA" w:rsidRDefault="00D71931" w:rsidP="007214AB">
            <w:pPr>
              <w:snapToGrid w:val="0"/>
              <w:rPr>
                <w:color w:val="000000"/>
              </w:rPr>
            </w:pPr>
            <w:r>
              <w:rPr>
                <w:color w:val="000000"/>
              </w:rPr>
              <w:t>4.1</w:t>
            </w:r>
          </w:p>
        </w:tc>
        <w:tc>
          <w:tcPr>
            <w:tcW w:w="5670" w:type="dxa"/>
            <w:tcBorders>
              <w:top w:val="nil"/>
              <w:left w:val="nil"/>
              <w:bottom w:val="single" w:sz="8" w:space="0" w:color="auto"/>
              <w:right w:val="single" w:sz="8" w:space="0" w:color="auto"/>
            </w:tcBorders>
            <w:vAlign w:val="center"/>
          </w:tcPr>
          <w:p w:rsidR="00D71931" w:rsidRPr="001037FA" w:rsidRDefault="00D71931" w:rsidP="007214AB">
            <w:pPr>
              <w:snapToGrid w:val="0"/>
              <w:rPr>
                <w:color w:val="000000"/>
              </w:rPr>
            </w:pPr>
          </w:p>
        </w:tc>
        <w:tc>
          <w:tcPr>
            <w:tcW w:w="1417" w:type="dxa"/>
            <w:tcBorders>
              <w:top w:val="nil"/>
              <w:left w:val="nil"/>
              <w:bottom w:val="single" w:sz="8" w:space="0" w:color="auto"/>
              <w:right w:val="single" w:sz="8" w:space="0" w:color="auto"/>
            </w:tcBorders>
            <w:vAlign w:val="center"/>
          </w:tcPr>
          <w:p w:rsidR="00D71931" w:rsidRPr="001037FA" w:rsidRDefault="00D71931" w:rsidP="007214AB">
            <w:pPr>
              <w:snapToGrid w:val="0"/>
              <w:jc w:val="center"/>
              <w:rPr>
                <w:color w:val="000000"/>
              </w:rPr>
            </w:pPr>
          </w:p>
        </w:tc>
        <w:tc>
          <w:tcPr>
            <w:tcW w:w="992" w:type="dxa"/>
            <w:tcBorders>
              <w:top w:val="nil"/>
              <w:left w:val="nil"/>
              <w:bottom w:val="single" w:sz="8" w:space="0" w:color="auto"/>
              <w:right w:val="single" w:sz="8" w:space="0" w:color="auto"/>
            </w:tcBorders>
            <w:vAlign w:val="center"/>
          </w:tcPr>
          <w:p w:rsidR="00D71931" w:rsidRPr="001037FA" w:rsidRDefault="00D71931" w:rsidP="007214AB">
            <w:pPr>
              <w:snapToGrid w:val="0"/>
              <w:jc w:val="center"/>
              <w:rPr>
                <w:color w:val="000000"/>
              </w:rPr>
            </w:pPr>
          </w:p>
        </w:tc>
        <w:tc>
          <w:tcPr>
            <w:tcW w:w="1560" w:type="dxa"/>
            <w:tcBorders>
              <w:top w:val="nil"/>
              <w:left w:val="nil"/>
              <w:bottom w:val="single" w:sz="8" w:space="0" w:color="auto"/>
              <w:right w:val="single" w:sz="8" w:space="0" w:color="auto"/>
            </w:tcBorders>
            <w:vAlign w:val="center"/>
          </w:tcPr>
          <w:p w:rsidR="00D71931" w:rsidRDefault="00D71931" w:rsidP="007214AB">
            <w:pPr>
              <w:snapToGrid w:val="0"/>
              <w:jc w:val="center"/>
              <w:rPr>
                <w:color w:val="000000"/>
              </w:rPr>
            </w:pPr>
          </w:p>
        </w:tc>
      </w:tr>
      <w:tr w:rsidR="00D71931" w:rsidRPr="001037FA" w:rsidTr="007214AB">
        <w:trPr>
          <w:trHeight w:val="67"/>
        </w:trPr>
        <w:tc>
          <w:tcPr>
            <w:tcW w:w="709" w:type="dxa"/>
            <w:tcBorders>
              <w:top w:val="nil"/>
              <w:left w:val="single" w:sz="8" w:space="0" w:color="auto"/>
              <w:bottom w:val="single" w:sz="8" w:space="0" w:color="auto"/>
              <w:right w:val="single" w:sz="8" w:space="0" w:color="auto"/>
            </w:tcBorders>
            <w:vAlign w:val="center"/>
          </w:tcPr>
          <w:p w:rsidR="00D71931" w:rsidRPr="001037FA" w:rsidRDefault="00D71931" w:rsidP="007214AB">
            <w:pPr>
              <w:snapToGrid w:val="0"/>
              <w:rPr>
                <w:color w:val="000000"/>
              </w:rPr>
            </w:pPr>
            <w:r>
              <w:rPr>
                <w:color w:val="000000"/>
              </w:rPr>
              <w:t>4.2</w:t>
            </w:r>
          </w:p>
        </w:tc>
        <w:tc>
          <w:tcPr>
            <w:tcW w:w="5670" w:type="dxa"/>
            <w:tcBorders>
              <w:top w:val="nil"/>
              <w:left w:val="nil"/>
              <w:bottom w:val="single" w:sz="8" w:space="0" w:color="auto"/>
              <w:right w:val="single" w:sz="8" w:space="0" w:color="auto"/>
            </w:tcBorders>
            <w:vAlign w:val="center"/>
          </w:tcPr>
          <w:p w:rsidR="00D71931" w:rsidRPr="001037FA" w:rsidRDefault="00D71931" w:rsidP="007214AB">
            <w:pPr>
              <w:snapToGrid w:val="0"/>
              <w:rPr>
                <w:color w:val="000000"/>
              </w:rPr>
            </w:pPr>
          </w:p>
        </w:tc>
        <w:tc>
          <w:tcPr>
            <w:tcW w:w="1417" w:type="dxa"/>
            <w:tcBorders>
              <w:top w:val="nil"/>
              <w:left w:val="nil"/>
              <w:bottom w:val="single" w:sz="8" w:space="0" w:color="auto"/>
              <w:right w:val="single" w:sz="8" w:space="0" w:color="auto"/>
            </w:tcBorders>
            <w:vAlign w:val="center"/>
          </w:tcPr>
          <w:p w:rsidR="00D71931" w:rsidRPr="001037FA" w:rsidRDefault="00D71931" w:rsidP="007214AB">
            <w:pPr>
              <w:snapToGrid w:val="0"/>
              <w:jc w:val="center"/>
              <w:rPr>
                <w:color w:val="000000"/>
              </w:rPr>
            </w:pPr>
          </w:p>
        </w:tc>
        <w:tc>
          <w:tcPr>
            <w:tcW w:w="992" w:type="dxa"/>
            <w:tcBorders>
              <w:top w:val="nil"/>
              <w:left w:val="nil"/>
              <w:bottom w:val="single" w:sz="8" w:space="0" w:color="auto"/>
              <w:right w:val="single" w:sz="8" w:space="0" w:color="auto"/>
            </w:tcBorders>
            <w:vAlign w:val="center"/>
          </w:tcPr>
          <w:p w:rsidR="00D71931" w:rsidRPr="001037FA" w:rsidRDefault="00D71931" w:rsidP="007214AB">
            <w:pPr>
              <w:snapToGrid w:val="0"/>
              <w:jc w:val="center"/>
              <w:rPr>
                <w:color w:val="000000"/>
              </w:rPr>
            </w:pPr>
          </w:p>
        </w:tc>
        <w:tc>
          <w:tcPr>
            <w:tcW w:w="1560" w:type="dxa"/>
            <w:tcBorders>
              <w:top w:val="nil"/>
              <w:left w:val="nil"/>
              <w:bottom w:val="single" w:sz="8" w:space="0" w:color="auto"/>
              <w:right w:val="single" w:sz="8" w:space="0" w:color="auto"/>
            </w:tcBorders>
            <w:vAlign w:val="center"/>
          </w:tcPr>
          <w:p w:rsidR="00D71931" w:rsidRDefault="00D71931" w:rsidP="007214AB">
            <w:pPr>
              <w:snapToGrid w:val="0"/>
              <w:jc w:val="center"/>
              <w:rPr>
                <w:color w:val="000000"/>
              </w:rPr>
            </w:pPr>
          </w:p>
        </w:tc>
      </w:tr>
      <w:tr w:rsidR="00D71931" w:rsidRPr="001037FA" w:rsidTr="007214AB">
        <w:trPr>
          <w:trHeight w:val="67"/>
        </w:trPr>
        <w:tc>
          <w:tcPr>
            <w:tcW w:w="709" w:type="dxa"/>
            <w:tcBorders>
              <w:top w:val="nil"/>
              <w:left w:val="single" w:sz="8" w:space="0" w:color="auto"/>
              <w:bottom w:val="single" w:sz="8" w:space="0" w:color="auto"/>
              <w:right w:val="single" w:sz="8" w:space="0" w:color="auto"/>
            </w:tcBorders>
            <w:vAlign w:val="center"/>
          </w:tcPr>
          <w:p w:rsidR="00D71931" w:rsidRPr="001037FA" w:rsidRDefault="00D71931" w:rsidP="007214AB">
            <w:pPr>
              <w:snapToGrid w:val="0"/>
              <w:rPr>
                <w:color w:val="000000"/>
              </w:rPr>
            </w:pPr>
          </w:p>
        </w:tc>
        <w:tc>
          <w:tcPr>
            <w:tcW w:w="8079" w:type="dxa"/>
            <w:gridSpan w:val="3"/>
            <w:tcBorders>
              <w:top w:val="nil"/>
              <w:left w:val="nil"/>
              <w:bottom w:val="single" w:sz="8" w:space="0" w:color="auto"/>
              <w:right w:val="single" w:sz="8" w:space="0" w:color="auto"/>
            </w:tcBorders>
            <w:vAlign w:val="center"/>
          </w:tcPr>
          <w:p w:rsidR="00D71931" w:rsidRPr="001037FA" w:rsidRDefault="00D71931" w:rsidP="007214AB">
            <w:pPr>
              <w:snapToGrid w:val="0"/>
              <w:jc w:val="right"/>
              <w:rPr>
                <w:color w:val="000000"/>
              </w:rPr>
            </w:pPr>
            <w:r w:rsidRPr="001037FA">
              <w:rPr>
                <w:b/>
                <w:bCs/>
                <w:color w:val="000000"/>
              </w:rPr>
              <w:t>ВС</w:t>
            </w:r>
            <w:r>
              <w:rPr>
                <w:b/>
                <w:bCs/>
                <w:color w:val="000000"/>
              </w:rPr>
              <w:t>ЕГО по п. 4</w:t>
            </w:r>
            <w:r w:rsidRPr="001037FA">
              <w:rPr>
                <w:b/>
                <w:bCs/>
                <w:color w:val="000000"/>
              </w:rPr>
              <w:t>:</w:t>
            </w:r>
          </w:p>
        </w:tc>
        <w:tc>
          <w:tcPr>
            <w:tcW w:w="1560" w:type="dxa"/>
            <w:tcBorders>
              <w:top w:val="nil"/>
              <w:left w:val="nil"/>
              <w:bottom w:val="single" w:sz="8" w:space="0" w:color="auto"/>
              <w:right w:val="single" w:sz="8" w:space="0" w:color="auto"/>
            </w:tcBorders>
            <w:vAlign w:val="bottom"/>
          </w:tcPr>
          <w:p w:rsidR="00D71931" w:rsidRDefault="00D71931" w:rsidP="007214AB">
            <w:pPr>
              <w:rPr>
                <w:color w:val="000000"/>
              </w:rPr>
            </w:pPr>
          </w:p>
        </w:tc>
      </w:tr>
      <w:tr w:rsidR="00D71931" w:rsidRPr="001037FA" w:rsidTr="007214AB">
        <w:trPr>
          <w:trHeight w:val="67"/>
        </w:trPr>
        <w:tc>
          <w:tcPr>
            <w:tcW w:w="709" w:type="dxa"/>
            <w:tcBorders>
              <w:top w:val="nil"/>
              <w:left w:val="single" w:sz="8" w:space="0" w:color="auto"/>
              <w:bottom w:val="single" w:sz="8" w:space="0" w:color="auto"/>
              <w:right w:val="single" w:sz="8" w:space="0" w:color="auto"/>
            </w:tcBorders>
            <w:vAlign w:val="center"/>
          </w:tcPr>
          <w:p w:rsidR="00D71931" w:rsidRPr="001037FA" w:rsidRDefault="00D71931" w:rsidP="007214AB">
            <w:pPr>
              <w:snapToGrid w:val="0"/>
              <w:jc w:val="center"/>
              <w:rPr>
                <w:color w:val="000000"/>
              </w:rPr>
            </w:pPr>
            <w:r>
              <w:rPr>
                <w:b/>
                <w:bCs/>
                <w:color w:val="000000"/>
              </w:rPr>
              <w:t>5</w:t>
            </w:r>
            <w:r w:rsidRPr="001037FA">
              <w:rPr>
                <w:b/>
                <w:bCs/>
                <w:color w:val="000000"/>
              </w:rPr>
              <w:t>.</w:t>
            </w:r>
          </w:p>
        </w:tc>
        <w:tc>
          <w:tcPr>
            <w:tcW w:w="5670" w:type="dxa"/>
            <w:tcBorders>
              <w:top w:val="nil"/>
              <w:left w:val="nil"/>
              <w:bottom w:val="single" w:sz="8" w:space="0" w:color="auto"/>
              <w:right w:val="single" w:sz="8" w:space="0" w:color="auto"/>
            </w:tcBorders>
            <w:vAlign w:val="center"/>
          </w:tcPr>
          <w:p w:rsidR="00D71931" w:rsidRPr="001037FA" w:rsidRDefault="00D71931" w:rsidP="007214AB">
            <w:pPr>
              <w:snapToGrid w:val="0"/>
              <w:rPr>
                <w:color w:val="000000"/>
              </w:rPr>
            </w:pPr>
            <w:r>
              <w:rPr>
                <w:b/>
                <w:bCs/>
                <w:color w:val="000000"/>
              </w:rPr>
              <w:t>Строительные работы</w:t>
            </w:r>
          </w:p>
        </w:tc>
        <w:tc>
          <w:tcPr>
            <w:tcW w:w="1417" w:type="dxa"/>
            <w:tcBorders>
              <w:top w:val="nil"/>
              <w:left w:val="nil"/>
              <w:bottom w:val="single" w:sz="8" w:space="0" w:color="auto"/>
              <w:right w:val="single" w:sz="8" w:space="0" w:color="auto"/>
            </w:tcBorders>
            <w:vAlign w:val="bottom"/>
          </w:tcPr>
          <w:p w:rsidR="00D71931" w:rsidRPr="001037FA" w:rsidRDefault="00D71931" w:rsidP="007214AB">
            <w:pPr>
              <w:snapToGrid w:val="0"/>
              <w:rPr>
                <w:color w:val="000000"/>
              </w:rPr>
            </w:pPr>
          </w:p>
        </w:tc>
        <w:tc>
          <w:tcPr>
            <w:tcW w:w="992" w:type="dxa"/>
            <w:tcBorders>
              <w:top w:val="nil"/>
              <w:left w:val="nil"/>
              <w:bottom w:val="single" w:sz="8" w:space="0" w:color="auto"/>
              <w:right w:val="single" w:sz="8" w:space="0" w:color="auto"/>
            </w:tcBorders>
            <w:vAlign w:val="bottom"/>
          </w:tcPr>
          <w:p w:rsidR="00D71931" w:rsidRPr="001037FA" w:rsidRDefault="00D71931" w:rsidP="007214AB">
            <w:pPr>
              <w:snapToGrid w:val="0"/>
              <w:rPr>
                <w:color w:val="000000"/>
              </w:rPr>
            </w:pPr>
          </w:p>
        </w:tc>
        <w:tc>
          <w:tcPr>
            <w:tcW w:w="1560" w:type="dxa"/>
            <w:tcBorders>
              <w:top w:val="nil"/>
              <w:left w:val="nil"/>
              <w:bottom w:val="single" w:sz="8" w:space="0" w:color="auto"/>
              <w:right w:val="single" w:sz="8" w:space="0" w:color="auto"/>
            </w:tcBorders>
            <w:vAlign w:val="bottom"/>
          </w:tcPr>
          <w:p w:rsidR="00D71931" w:rsidRPr="001037FA" w:rsidRDefault="00D71931" w:rsidP="007214AB">
            <w:pPr>
              <w:snapToGrid w:val="0"/>
              <w:rPr>
                <w:color w:val="000000"/>
              </w:rPr>
            </w:pPr>
          </w:p>
        </w:tc>
      </w:tr>
      <w:tr w:rsidR="00D71931" w:rsidRPr="001037FA" w:rsidTr="007214AB">
        <w:trPr>
          <w:trHeight w:val="67"/>
        </w:trPr>
        <w:tc>
          <w:tcPr>
            <w:tcW w:w="709" w:type="dxa"/>
            <w:tcBorders>
              <w:top w:val="nil"/>
              <w:left w:val="single" w:sz="8" w:space="0" w:color="auto"/>
              <w:bottom w:val="single" w:sz="8" w:space="0" w:color="auto"/>
              <w:right w:val="single" w:sz="8" w:space="0" w:color="auto"/>
            </w:tcBorders>
            <w:vAlign w:val="center"/>
          </w:tcPr>
          <w:p w:rsidR="00D71931" w:rsidRPr="001037FA" w:rsidRDefault="00D71931" w:rsidP="007214AB">
            <w:pPr>
              <w:snapToGrid w:val="0"/>
              <w:rPr>
                <w:color w:val="000000"/>
              </w:rPr>
            </w:pPr>
            <w:r>
              <w:rPr>
                <w:color w:val="000000"/>
              </w:rPr>
              <w:t>5</w:t>
            </w:r>
            <w:r w:rsidRPr="001037FA">
              <w:rPr>
                <w:color w:val="000000"/>
              </w:rPr>
              <w:t>.1</w:t>
            </w:r>
          </w:p>
        </w:tc>
        <w:tc>
          <w:tcPr>
            <w:tcW w:w="5670" w:type="dxa"/>
            <w:tcBorders>
              <w:top w:val="nil"/>
              <w:left w:val="nil"/>
              <w:bottom w:val="single" w:sz="8" w:space="0" w:color="auto"/>
              <w:right w:val="single" w:sz="8" w:space="0" w:color="auto"/>
            </w:tcBorders>
            <w:vAlign w:val="center"/>
          </w:tcPr>
          <w:p w:rsidR="00D71931" w:rsidRPr="001037FA" w:rsidRDefault="00D71931" w:rsidP="007214AB">
            <w:pPr>
              <w:snapToGrid w:val="0"/>
              <w:rPr>
                <w:color w:val="000000"/>
                <w:highlight w:val="yellow"/>
              </w:rPr>
            </w:pPr>
          </w:p>
        </w:tc>
        <w:tc>
          <w:tcPr>
            <w:tcW w:w="1417" w:type="dxa"/>
            <w:tcBorders>
              <w:top w:val="nil"/>
              <w:left w:val="nil"/>
              <w:bottom w:val="single" w:sz="8" w:space="0" w:color="auto"/>
              <w:right w:val="single" w:sz="8" w:space="0" w:color="auto"/>
            </w:tcBorders>
            <w:vAlign w:val="bottom"/>
          </w:tcPr>
          <w:p w:rsidR="00D71931" w:rsidRPr="001037FA" w:rsidRDefault="00D71931" w:rsidP="007214AB">
            <w:pPr>
              <w:snapToGrid w:val="0"/>
              <w:jc w:val="center"/>
              <w:rPr>
                <w:color w:val="000000"/>
              </w:rPr>
            </w:pPr>
          </w:p>
        </w:tc>
        <w:tc>
          <w:tcPr>
            <w:tcW w:w="992" w:type="dxa"/>
            <w:tcBorders>
              <w:top w:val="nil"/>
              <w:left w:val="nil"/>
              <w:bottom w:val="single" w:sz="8" w:space="0" w:color="auto"/>
              <w:right w:val="single" w:sz="8" w:space="0" w:color="auto"/>
            </w:tcBorders>
            <w:vAlign w:val="bottom"/>
          </w:tcPr>
          <w:p w:rsidR="00D71931" w:rsidRPr="001037FA" w:rsidRDefault="00D71931" w:rsidP="007214AB">
            <w:pPr>
              <w:snapToGrid w:val="0"/>
              <w:jc w:val="center"/>
              <w:rPr>
                <w:color w:val="000000"/>
              </w:rPr>
            </w:pPr>
          </w:p>
        </w:tc>
        <w:tc>
          <w:tcPr>
            <w:tcW w:w="1560" w:type="dxa"/>
            <w:tcBorders>
              <w:top w:val="nil"/>
              <w:left w:val="nil"/>
              <w:bottom w:val="single" w:sz="8" w:space="0" w:color="auto"/>
              <w:right w:val="single" w:sz="8" w:space="0" w:color="auto"/>
            </w:tcBorders>
            <w:vAlign w:val="bottom"/>
          </w:tcPr>
          <w:p w:rsidR="00D71931" w:rsidRPr="001037FA" w:rsidRDefault="00D71931" w:rsidP="007214AB">
            <w:pPr>
              <w:snapToGrid w:val="0"/>
              <w:jc w:val="center"/>
              <w:rPr>
                <w:color w:val="000000"/>
              </w:rPr>
            </w:pPr>
          </w:p>
        </w:tc>
      </w:tr>
      <w:tr w:rsidR="00D71931" w:rsidRPr="001037FA" w:rsidTr="007214AB">
        <w:trPr>
          <w:trHeight w:val="67"/>
        </w:trPr>
        <w:tc>
          <w:tcPr>
            <w:tcW w:w="709" w:type="dxa"/>
            <w:tcBorders>
              <w:top w:val="nil"/>
              <w:left w:val="single" w:sz="8" w:space="0" w:color="auto"/>
              <w:bottom w:val="single" w:sz="8" w:space="0" w:color="auto"/>
              <w:right w:val="single" w:sz="8" w:space="0" w:color="auto"/>
            </w:tcBorders>
            <w:vAlign w:val="center"/>
          </w:tcPr>
          <w:p w:rsidR="00D71931" w:rsidRPr="001037FA" w:rsidRDefault="00D71931" w:rsidP="007214AB">
            <w:pPr>
              <w:snapToGrid w:val="0"/>
              <w:rPr>
                <w:color w:val="000000"/>
              </w:rPr>
            </w:pPr>
            <w:r>
              <w:rPr>
                <w:color w:val="000000"/>
              </w:rPr>
              <w:t>5</w:t>
            </w:r>
            <w:r w:rsidRPr="001037FA">
              <w:rPr>
                <w:color w:val="000000"/>
              </w:rPr>
              <w:t>.2</w:t>
            </w:r>
          </w:p>
        </w:tc>
        <w:tc>
          <w:tcPr>
            <w:tcW w:w="5670" w:type="dxa"/>
            <w:tcBorders>
              <w:top w:val="nil"/>
              <w:left w:val="nil"/>
              <w:bottom w:val="single" w:sz="8" w:space="0" w:color="auto"/>
              <w:right w:val="single" w:sz="8" w:space="0" w:color="auto"/>
            </w:tcBorders>
            <w:vAlign w:val="center"/>
          </w:tcPr>
          <w:p w:rsidR="00D71931" w:rsidRPr="001037FA" w:rsidRDefault="00D71931" w:rsidP="007214AB">
            <w:pPr>
              <w:snapToGrid w:val="0"/>
              <w:rPr>
                <w:color w:val="000000"/>
              </w:rPr>
            </w:pPr>
          </w:p>
        </w:tc>
        <w:tc>
          <w:tcPr>
            <w:tcW w:w="1417" w:type="dxa"/>
            <w:tcBorders>
              <w:top w:val="nil"/>
              <w:left w:val="nil"/>
              <w:bottom w:val="single" w:sz="8" w:space="0" w:color="auto"/>
              <w:right w:val="single" w:sz="8" w:space="0" w:color="auto"/>
            </w:tcBorders>
            <w:vAlign w:val="bottom"/>
          </w:tcPr>
          <w:p w:rsidR="00D71931" w:rsidRPr="001037FA" w:rsidRDefault="00D71931" w:rsidP="007214AB">
            <w:pPr>
              <w:snapToGrid w:val="0"/>
              <w:jc w:val="center"/>
              <w:rPr>
                <w:color w:val="000000"/>
              </w:rPr>
            </w:pPr>
          </w:p>
        </w:tc>
        <w:tc>
          <w:tcPr>
            <w:tcW w:w="992" w:type="dxa"/>
            <w:tcBorders>
              <w:top w:val="nil"/>
              <w:left w:val="nil"/>
              <w:bottom w:val="single" w:sz="8" w:space="0" w:color="auto"/>
              <w:right w:val="single" w:sz="8" w:space="0" w:color="auto"/>
            </w:tcBorders>
            <w:vAlign w:val="bottom"/>
          </w:tcPr>
          <w:p w:rsidR="00D71931" w:rsidRPr="001037FA" w:rsidRDefault="00D71931" w:rsidP="007214AB">
            <w:pPr>
              <w:snapToGrid w:val="0"/>
              <w:jc w:val="center"/>
              <w:rPr>
                <w:color w:val="000000"/>
              </w:rPr>
            </w:pPr>
          </w:p>
        </w:tc>
        <w:tc>
          <w:tcPr>
            <w:tcW w:w="1560" w:type="dxa"/>
            <w:tcBorders>
              <w:top w:val="nil"/>
              <w:left w:val="nil"/>
              <w:bottom w:val="single" w:sz="8" w:space="0" w:color="auto"/>
              <w:right w:val="single" w:sz="8" w:space="0" w:color="auto"/>
            </w:tcBorders>
            <w:vAlign w:val="bottom"/>
          </w:tcPr>
          <w:p w:rsidR="00D71931" w:rsidRPr="001037FA" w:rsidRDefault="00D71931" w:rsidP="007214AB">
            <w:pPr>
              <w:snapToGrid w:val="0"/>
              <w:jc w:val="center"/>
              <w:rPr>
                <w:color w:val="000000"/>
              </w:rPr>
            </w:pPr>
          </w:p>
        </w:tc>
      </w:tr>
      <w:tr w:rsidR="00D71931" w:rsidRPr="001037FA" w:rsidTr="007214AB">
        <w:trPr>
          <w:trHeight w:val="67"/>
        </w:trPr>
        <w:tc>
          <w:tcPr>
            <w:tcW w:w="709" w:type="dxa"/>
            <w:tcBorders>
              <w:top w:val="nil"/>
              <w:left w:val="single" w:sz="8" w:space="0" w:color="auto"/>
              <w:bottom w:val="single" w:sz="8" w:space="0" w:color="auto"/>
              <w:right w:val="single" w:sz="8" w:space="0" w:color="auto"/>
            </w:tcBorders>
            <w:vAlign w:val="center"/>
            <w:hideMark/>
          </w:tcPr>
          <w:p w:rsidR="00D71931" w:rsidRPr="001037FA" w:rsidRDefault="00D71931" w:rsidP="007214AB">
            <w:pPr>
              <w:snapToGrid w:val="0"/>
              <w:jc w:val="center"/>
              <w:rPr>
                <w:color w:val="000000"/>
              </w:rPr>
            </w:pPr>
            <w:r w:rsidRPr="001037FA">
              <w:rPr>
                <w:color w:val="000000"/>
              </w:rPr>
              <w:t> </w:t>
            </w:r>
          </w:p>
        </w:tc>
        <w:tc>
          <w:tcPr>
            <w:tcW w:w="8079" w:type="dxa"/>
            <w:gridSpan w:val="3"/>
            <w:tcBorders>
              <w:top w:val="single" w:sz="8" w:space="0" w:color="auto"/>
              <w:left w:val="nil"/>
              <w:bottom w:val="single" w:sz="8" w:space="0" w:color="auto"/>
              <w:right w:val="single" w:sz="8" w:space="0" w:color="000000"/>
            </w:tcBorders>
            <w:vAlign w:val="center"/>
            <w:hideMark/>
          </w:tcPr>
          <w:p w:rsidR="00D71931" w:rsidRPr="001037FA" w:rsidRDefault="00D71931" w:rsidP="007214AB">
            <w:pPr>
              <w:snapToGrid w:val="0"/>
              <w:jc w:val="right"/>
              <w:rPr>
                <w:b/>
                <w:bCs/>
                <w:color w:val="000000"/>
              </w:rPr>
            </w:pPr>
            <w:r>
              <w:rPr>
                <w:b/>
                <w:bCs/>
                <w:color w:val="000000"/>
              </w:rPr>
              <w:t>ВСЕГО по п. 5</w:t>
            </w:r>
            <w:r w:rsidRPr="001037FA">
              <w:rPr>
                <w:b/>
                <w:bCs/>
                <w:color w:val="000000"/>
              </w:rPr>
              <w:t>:</w:t>
            </w:r>
          </w:p>
        </w:tc>
        <w:tc>
          <w:tcPr>
            <w:tcW w:w="1560" w:type="dxa"/>
            <w:tcBorders>
              <w:top w:val="nil"/>
              <w:left w:val="nil"/>
              <w:bottom w:val="single" w:sz="4" w:space="0" w:color="auto"/>
              <w:right w:val="single" w:sz="8" w:space="0" w:color="auto"/>
            </w:tcBorders>
            <w:vAlign w:val="bottom"/>
          </w:tcPr>
          <w:p w:rsidR="00D71931" w:rsidRPr="001037FA" w:rsidRDefault="00D71931" w:rsidP="007214AB">
            <w:pPr>
              <w:snapToGrid w:val="0"/>
              <w:jc w:val="center"/>
              <w:rPr>
                <w:color w:val="000000"/>
              </w:rPr>
            </w:pPr>
          </w:p>
        </w:tc>
      </w:tr>
      <w:tr w:rsidR="00D71931" w:rsidRPr="001037FA" w:rsidTr="007214AB">
        <w:trPr>
          <w:trHeight w:val="67"/>
        </w:trPr>
        <w:tc>
          <w:tcPr>
            <w:tcW w:w="8788" w:type="dxa"/>
            <w:gridSpan w:val="4"/>
            <w:tcBorders>
              <w:top w:val="single" w:sz="8" w:space="0" w:color="auto"/>
              <w:left w:val="single" w:sz="8" w:space="0" w:color="auto"/>
              <w:bottom w:val="single" w:sz="8" w:space="0" w:color="auto"/>
              <w:right w:val="single" w:sz="4" w:space="0" w:color="auto"/>
            </w:tcBorders>
            <w:vAlign w:val="center"/>
            <w:hideMark/>
          </w:tcPr>
          <w:p w:rsidR="00D71931" w:rsidRPr="001037FA" w:rsidRDefault="00D71931" w:rsidP="007214AB">
            <w:pPr>
              <w:snapToGrid w:val="0"/>
              <w:jc w:val="right"/>
              <w:rPr>
                <w:b/>
                <w:bCs/>
                <w:color w:val="000000"/>
              </w:rPr>
            </w:pPr>
            <w:r w:rsidRPr="001037FA">
              <w:rPr>
                <w:b/>
                <w:bCs/>
                <w:color w:val="000000"/>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D71931" w:rsidRPr="001037FA" w:rsidRDefault="00D71931" w:rsidP="007214AB">
            <w:pPr>
              <w:snapToGrid w:val="0"/>
              <w:jc w:val="center"/>
              <w:rPr>
                <w:color w:val="000000"/>
              </w:rPr>
            </w:pPr>
          </w:p>
        </w:tc>
      </w:tr>
      <w:tr w:rsidR="00D71931" w:rsidRPr="001037FA" w:rsidTr="007214AB">
        <w:trPr>
          <w:trHeight w:val="67"/>
        </w:trPr>
        <w:tc>
          <w:tcPr>
            <w:tcW w:w="8788" w:type="dxa"/>
            <w:gridSpan w:val="4"/>
            <w:tcBorders>
              <w:top w:val="single" w:sz="8" w:space="0" w:color="auto"/>
              <w:left w:val="single" w:sz="8" w:space="0" w:color="auto"/>
              <w:bottom w:val="single" w:sz="8" w:space="0" w:color="auto"/>
              <w:right w:val="single" w:sz="4" w:space="0" w:color="auto"/>
            </w:tcBorders>
            <w:vAlign w:val="center"/>
          </w:tcPr>
          <w:p w:rsidR="00D71931" w:rsidRDefault="00D71931" w:rsidP="007214AB">
            <w:pPr>
              <w:snapToGrid w:val="0"/>
              <w:jc w:val="right"/>
              <w:rPr>
                <w:b/>
                <w:bCs/>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D71931" w:rsidRDefault="00D71931" w:rsidP="007214AB">
            <w:pPr>
              <w:snapToGrid w:val="0"/>
              <w:jc w:val="center"/>
              <w:rPr>
                <w:color w:val="000000"/>
              </w:rPr>
            </w:pPr>
          </w:p>
        </w:tc>
      </w:tr>
      <w:tr w:rsidR="00D71931" w:rsidRPr="001037FA" w:rsidTr="007214AB">
        <w:trPr>
          <w:trHeight w:val="67"/>
        </w:trPr>
        <w:tc>
          <w:tcPr>
            <w:tcW w:w="8788" w:type="dxa"/>
            <w:gridSpan w:val="4"/>
            <w:tcBorders>
              <w:top w:val="single" w:sz="8" w:space="0" w:color="auto"/>
              <w:left w:val="single" w:sz="8" w:space="0" w:color="auto"/>
              <w:bottom w:val="single" w:sz="8" w:space="0" w:color="auto"/>
              <w:right w:val="single" w:sz="4" w:space="0" w:color="auto"/>
            </w:tcBorders>
            <w:vAlign w:val="center"/>
          </w:tcPr>
          <w:p w:rsidR="00D71931" w:rsidRPr="00DF17BA" w:rsidRDefault="00D71931" w:rsidP="007214AB">
            <w:pPr>
              <w:snapToGrid w:val="0"/>
              <w:jc w:val="right"/>
              <w:rPr>
                <w:b/>
                <w:bCs/>
                <w:color w:val="000000"/>
              </w:rPr>
            </w:pPr>
            <w:r>
              <w:rPr>
                <w:b/>
                <w:bCs/>
                <w:color w:val="000000"/>
              </w:rPr>
              <w:t>НДС (18%)</w:t>
            </w:r>
          </w:p>
        </w:tc>
        <w:tc>
          <w:tcPr>
            <w:tcW w:w="1560" w:type="dxa"/>
            <w:tcBorders>
              <w:top w:val="single" w:sz="4" w:space="0" w:color="auto"/>
              <w:left w:val="single" w:sz="4" w:space="0" w:color="auto"/>
              <w:bottom w:val="single" w:sz="4" w:space="0" w:color="auto"/>
              <w:right w:val="single" w:sz="4" w:space="0" w:color="auto"/>
            </w:tcBorders>
            <w:vAlign w:val="center"/>
          </w:tcPr>
          <w:p w:rsidR="00D71931" w:rsidRDefault="00D71931" w:rsidP="007214AB">
            <w:pPr>
              <w:snapToGrid w:val="0"/>
              <w:jc w:val="center"/>
              <w:rPr>
                <w:color w:val="000000"/>
              </w:rPr>
            </w:pPr>
          </w:p>
        </w:tc>
      </w:tr>
      <w:tr w:rsidR="00D71931" w:rsidRPr="001037FA" w:rsidTr="007214AB">
        <w:trPr>
          <w:trHeight w:val="67"/>
        </w:trPr>
        <w:tc>
          <w:tcPr>
            <w:tcW w:w="8788" w:type="dxa"/>
            <w:gridSpan w:val="4"/>
            <w:tcBorders>
              <w:top w:val="single" w:sz="8" w:space="0" w:color="auto"/>
              <w:left w:val="single" w:sz="8" w:space="0" w:color="auto"/>
              <w:bottom w:val="single" w:sz="8" w:space="0" w:color="auto"/>
              <w:right w:val="single" w:sz="4" w:space="0" w:color="auto"/>
            </w:tcBorders>
            <w:vAlign w:val="center"/>
          </w:tcPr>
          <w:p w:rsidR="00D71931" w:rsidRPr="00DF17BA" w:rsidRDefault="00D71931" w:rsidP="007214AB">
            <w:pPr>
              <w:snapToGrid w:val="0"/>
              <w:jc w:val="right"/>
              <w:rPr>
                <w:b/>
                <w:bCs/>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D71931" w:rsidRDefault="00D71931" w:rsidP="007214AB">
            <w:pPr>
              <w:snapToGrid w:val="0"/>
              <w:jc w:val="center"/>
              <w:rPr>
                <w:color w:val="000000"/>
              </w:rPr>
            </w:pPr>
          </w:p>
        </w:tc>
      </w:tr>
      <w:tr w:rsidR="00D71931" w:rsidRPr="001037FA" w:rsidTr="007214AB">
        <w:trPr>
          <w:trHeight w:val="67"/>
        </w:trPr>
        <w:tc>
          <w:tcPr>
            <w:tcW w:w="8788" w:type="dxa"/>
            <w:gridSpan w:val="4"/>
            <w:tcBorders>
              <w:top w:val="single" w:sz="8" w:space="0" w:color="auto"/>
              <w:left w:val="single" w:sz="8" w:space="0" w:color="auto"/>
              <w:bottom w:val="single" w:sz="8" w:space="0" w:color="auto"/>
              <w:right w:val="single" w:sz="4" w:space="0" w:color="auto"/>
            </w:tcBorders>
            <w:vAlign w:val="center"/>
          </w:tcPr>
          <w:p w:rsidR="00D71931" w:rsidRDefault="00D71931" w:rsidP="007214AB">
            <w:pPr>
              <w:snapToGrid w:val="0"/>
              <w:jc w:val="right"/>
              <w:rPr>
                <w:b/>
                <w:bCs/>
                <w:color w:val="000000"/>
              </w:rPr>
            </w:pPr>
            <w:r w:rsidRPr="00DF17BA">
              <w:rPr>
                <w:b/>
                <w:bCs/>
                <w:color w:val="000000"/>
              </w:rPr>
              <w:t>ИТОГО</w:t>
            </w:r>
            <w:r>
              <w:rPr>
                <w:b/>
                <w:bCs/>
                <w:color w:val="000000"/>
              </w:rPr>
              <w:t xml:space="preserve"> с НДС</w:t>
            </w:r>
            <w:r w:rsidRPr="00DF17BA">
              <w:rPr>
                <w:b/>
                <w:bCs/>
                <w:color w:val="000000"/>
              </w:rPr>
              <w:t>:</w:t>
            </w:r>
          </w:p>
        </w:tc>
        <w:tc>
          <w:tcPr>
            <w:tcW w:w="1560" w:type="dxa"/>
            <w:tcBorders>
              <w:top w:val="single" w:sz="4" w:space="0" w:color="auto"/>
              <w:left w:val="single" w:sz="4" w:space="0" w:color="auto"/>
              <w:bottom w:val="single" w:sz="4" w:space="0" w:color="auto"/>
              <w:right w:val="single" w:sz="4" w:space="0" w:color="auto"/>
            </w:tcBorders>
            <w:vAlign w:val="center"/>
          </w:tcPr>
          <w:p w:rsidR="00D71931" w:rsidRDefault="00D71931" w:rsidP="007214AB">
            <w:pPr>
              <w:snapToGrid w:val="0"/>
              <w:jc w:val="center"/>
              <w:rPr>
                <w:color w:val="000000"/>
              </w:rPr>
            </w:pPr>
          </w:p>
        </w:tc>
      </w:tr>
    </w:tbl>
    <w:p w:rsidR="00D71931" w:rsidRPr="00796184" w:rsidRDefault="00D71931" w:rsidP="00D71931">
      <w:pPr>
        <w:jc w:val="center"/>
        <w:rPr>
          <w:b/>
          <w:sz w:val="32"/>
          <w:szCs w:val="28"/>
        </w:rPr>
      </w:pPr>
    </w:p>
    <w:tbl>
      <w:tblPr>
        <w:tblStyle w:val="afff7"/>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6"/>
        <w:gridCol w:w="1694"/>
        <w:gridCol w:w="3156"/>
        <w:gridCol w:w="1775"/>
      </w:tblGrid>
      <w:tr w:rsidR="00D71931" w:rsidRPr="005C603E" w:rsidTr="007214AB">
        <w:trPr>
          <w:trHeight w:val="976"/>
        </w:trPr>
        <w:tc>
          <w:tcPr>
            <w:tcW w:w="4850" w:type="dxa"/>
            <w:gridSpan w:val="2"/>
          </w:tcPr>
          <w:p w:rsidR="00D71931" w:rsidRPr="00C14502" w:rsidRDefault="00D71931" w:rsidP="007214AB">
            <w:pPr>
              <w:pStyle w:val="affe"/>
              <w:jc w:val="both"/>
              <w:rPr>
                <w:rFonts w:ascii="Times New Roman" w:hAnsi="Times New Roman"/>
                <w:sz w:val="28"/>
                <w:szCs w:val="28"/>
              </w:rPr>
            </w:pPr>
            <w:r w:rsidRPr="00C14502">
              <w:rPr>
                <w:rFonts w:ascii="Times New Roman" w:hAnsi="Times New Roman"/>
                <w:sz w:val="28"/>
                <w:szCs w:val="28"/>
              </w:rPr>
              <w:t>от Заказчика</w:t>
            </w:r>
          </w:p>
          <w:p w:rsidR="00D71931" w:rsidRPr="00CC07D4" w:rsidRDefault="00D71931" w:rsidP="007214AB">
            <w:pPr>
              <w:pStyle w:val="affe"/>
              <w:jc w:val="both"/>
              <w:rPr>
                <w:rFonts w:ascii="Times New Roman" w:hAnsi="Times New Roman"/>
                <w:sz w:val="24"/>
                <w:szCs w:val="24"/>
              </w:rPr>
            </w:pPr>
          </w:p>
        </w:tc>
        <w:tc>
          <w:tcPr>
            <w:tcW w:w="4931" w:type="dxa"/>
            <w:gridSpan w:val="2"/>
          </w:tcPr>
          <w:p w:rsidR="00D71931" w:rsidRPr="008E1170" w:rsidRDefault="00D71931" w:rsidP="007214AB">
            <w:pPr>
              <w:pStyle w:val="affe"/>
              <w:jc w:val="both"/>
              <w:rPr>
                <w:rFonts w:ascii="Times New Roman" w:hAnsi="Times New Roman"/>
                <w:sz w:val="28"/>
                <w:szCs w:val="28"/>
              </w:rPr>
            </w:pPr>
            <w:r w:rsidRPr="008E1170">
              <w:rPr>
                <w:rFonts w:ascii="Times New Roman" w:hAnsi="Times New Roman"/>
                <w:sz w:val="28"/>
                <w:szCs w:val="28"/>
              </w:rPr>
              <w:t>от Исполнителя</w:t>
            </w:r>
          </w:p>
          <w:p w:rsidR="00D71931" w:rsidRPr="00CC07D4" w:rsidRDefault="00D71931" w:rsidP="007214AB">
            <w:pPr>
              <w:pStyle w:val="affe"/>
              <w:jc w:val="both"/>
              <w:rPr>
                <w:rFonts w:ascii="Times New Roman" w:hAnsi="Times New Roman"/>
                <w:sz w:val="24"/>
                <w:szCs w:val="24"/>
              </w:rPr>
            </w:pPr>
          </w:p>
          <w:p w:rsidR="00D71931" w:rsidRPr="00CC07D4" w:rsidRDefault="00D71931" w:rsidP="007214AB"/>
          <w:p w:rsidR="00D71931" w:rsidRPr="00CC07D4" w:rsidRDefault="00D71931" w:rsidP="007214AB">
            <w:pPr>
              <w:pStyle w:val="affe"/>
              <w:jc w:val="both"/>
              <w:rPr>
                <w:rFonts w:ascii="Times New Roman" w:hAnsi="Times New Roman"/>
                <w:sz w:val="24"/>
                <w:szCs w:val="24"/>
              </w:rPr>
            </w:pPr>
          </w:p>
        </w:tc>
      </w:tr>
      <w:tr w:rsidR="00D71931" w:rsidTr="007214AB">
        <w:tc>
          <w:tcPr>
            <w:tcW w:w="4850" w:type="dxa"/>
            <w:gridSpan w:val="2"/>
          </w:tcPr>
          <w:p w:rsidR="00D71931" w:rsidRPr="00CC07D4" w:rsidRDefault="00D71931" w:rsidP="007214AB">
            <w:r w:rsidRPr="00CC07D4">
              <w:t xml:space="preserve">___________________ </w:t>
            </w:r>
            <w:r>
              <w:t>/____________/</w:t>
            </w:r>
          </w:p>
        </w:tc>
        <w:tc>
          <w:tcPr>
            <w:tcW w:w="4931" w:type="dxa"/>
            <w:gridSpan w:val="2"/>
          </w:tcPr>
          <w:p w:rsidR="00D71931" w:rsidRPr="00CC07D4" w:rsidRDefault="00D71931" w:rsidP="007214AB">
            <w:r w:rsidRPr="00CC07D4">
              <w:t xml:space="preserve">__________________  </w:t>
            </w:r>
            <w:r>
              <w:t>/____________/</w:t>
            </w:r>
          </w:p>
        </w:tc>
      </w:tr>
      <w:tr w:rsidR="00D71931" w:rsidTr="007214AB">
        <w:tc>
          <w:tcPr>
            <w:tcW w:w="3156" w:type="dxa"/>
          </w:tcPr>
          <w:p w:rsidR="00D71931" w:rsidRPr="008D1799" w:rsidRDefault="00D71931" w:rsidP="007214AB">
            <w:pPr>
              <w:pStyle w:val="affe"/>
              <w:jc w:val="center"/>
              <w:rPr>
                <w:rFonts w:ascii="Times New Roman" w:hAnsi="Times New Roman"/>
                <w:szCs w:val="28"/>
              </w:rPr>
            </w:pPr>
            <w:r w:rsidRPr="008D1799">
              <w:rPr>
                <w:rFonts w:ascii="Times New Roman" w:hAnsi="Times New Roman"/>
                <w:szCs w:val="28"/>
              </w:rPr>
              <w:t>(подпись)</w:t>
            </w:r>
          </w:p>
          <w:p w:rsidR="00D71931" w:rsidRPr="008D1799" w:rsidRDefault="00D71931" w:rsidP="007214AB">
            <w:pPr>
              <w:jc w:val="center"/>
              <w:rPr>
                <w:sz w:val="22"/>
                <w:szCs w:val="28"/>
              </w:rPr>
            </w:pPr>
            <w:r w:rsidRPr="008D1799">
              <w:rPr>
                <w:sz w:val="22"/>
                <w:szCs w:val="28"/>
              </w:rPr>
              <w:t>м.п.</w:t>
            </w:r>
          </w:p>
        </w:tc>
        <w:tc>
          <w:tcPr>
            <w:tcW w:w="1694" w:type="dxa"/>
          </w:tcPr>
          <w:p w:rsidR="00D71931" w:rsidRPr="008D1799" w:rsidRDefault="00D71931" w:rsidP="007214AB">
            <w:pPr>
              <w:rPr>
                <w:sz w:val="22"/>
                <w:szCs w:val="28"/>
              </w:rPr>
            </w:pPr>
          </w:p>
        </w:tc>
        <w:tc>
          <w:tcPr>
            <w:tcW w:w="3156" w:type="dxa"/>
          </w:tcPr>
          <w:p w:rsidR="00D71931" w:rsidRPr="008D1799" w:rsidRDefault="00D71931" w:rsidP="007214AB">
            <w:pPr>
              <w:pStyle w:val="affe"/>
              <w:jc w:val="center"/>
              <w:rPr>
                <w:rFonts w:ascii="Times New Roman" w:hAnsi="Times New Roman"/>
                <w:szCs w:val="28"/>
              </w:rPr>
            </w:pPr>
            <w:r w:rsidRPr="008D1799">
              <w:rPr>
                <w:rFonts w:ascii="Times New Roman" w:hAnsi="Times New Roman"/>
                <w:szCs w:val="28"/>
              </w:rPr>
              <w:t>(подпись)</w:t>
            </w:r>
          </w:p>
          <w:p w:rsidR="00D71931" w:rsidRPr="008D1799" w:rsidRDefault="00D71931" w:rsidP="007214AB">
            <w:pPr>
              <w:jc w:val="center"/>
              <w:rPr>
                <w:sz w:val="22"/>
                <w:szCs w:val="28"/>
              </w:rPr>
            </w:pPr>
            <w:r w:rsidRPr="008D1799">
              <w:rPr>
                <w:sz w:val="22"/>
                <w:szCs w:val="28"/>
              </w:rPr>
              <w:t>м.п.</w:t>
            </w:r>
          </w:p>
        </w:tc>
        <w:tc>
          <w:tcPr>
            <w:tcW w:w="1775" w:type="dxa"/>
          </w:tcPr>
          <w:p w:rsidR="00D71931" w:rsidRPr="008D1799" w:rsidRDefault="00D71931" w:rsidP="007214AB">
            <w:pPr>
              <w:rPr>
                <w:sz w:val="28"/>
                <w:szCs w:val="28"/>
              </w:rPr>
            </w:pPr>
          </w:p>
        </w:tc>
      </w:tr>
    </w:tbl>
    <w:p w:rsidR="00D71931" w:rsidRDefault="00D71931" w:rsidP="00D71931">
      <w:pPr>
        <w:rPr>
          <w:b/>
          <w:sz w:val="32"/>
          <w:szCs w:val="28"/>
          <w:lang w:val="en-US"/>
        </w:rPr>
      </w:pPr>
    </w:p>
    <w:p w:rsidR="00D71931" w:rsidRDefault="00D71931" w:rsidP="00D71931">
      <w:pPr>
        <w:rPr>
          <w:lang w:val="en-US"/>
        </w:rPr>
      </w:pPr>
      <w:r>
        <w:rPr>
          <w:lang w:val="en-US"/>
        </w:rPr>
        <w:br w:type="page"/>
      </w:r>
    </w:p>
    <w:p w:rsidR="00D71931" w:rsidRPr="00796184" w:rsidRDefault="00D71931" w:rsidP="00D71931">
      <w:pPr>
        <w:pStyle w:val="1"/>
        <w:ind w:left="432" w:hanging="432"/>
        <w:jc w:val="right"/>
        <w:rPr>
          <w:iCs/>
          <w:sz w:val="28"/>
          <w:szCs w:val="28"/>
        </w:rPr>
      </w:pPr>
      <w:bookmarkStart w:id="22" w:name="_Ref404673453"/>
      <w:r w:rsidRPr="00796184">
        <w:rPr>
          <w:b w:val="0"/>
          <w:iCs/>
          <w:sz w:val="28"/>
          <w:szCs w:val="28"/>
        </w:rPr>
        <w:lastRenderedPageBreak/>
        <w:t xml:space="preserve">Приложение № </w:t>
      </w:r>
      <w:r>
        <w:rPr>
          <w:b w:val="0"/>
          <w:iCs/>
          <w:sz w:val="28"/>
          <w:szCs w:val="28"/>
        </w:rPr>
        <w:t>7</w:t>
      </w:r>
      <w:bookmarkEnd w:id="22"/>
    </w:p>
    <w:p w:rsidR="00D71931" w:rsidRPr="009609C7" w:rsidRDefault="00D71931" w:rsidP="00D71931">
      <w:pPr>
        <w:pStyle w:val="ConsNormal"/>
        <w:widowControl/>
        <w:ind w:firstLine="0"/>
        <w:jc w:val="right"/>
        <w:rPr>
          <w:rFonts w:ascii="Times New Roman" w:hAnsi="Times New Roman"/>
          <w:sz w:val="28"/>
          <w:szCs w:val="24"/>
        </w:rPr>
      </w:pPr>
      <w:r w:rsidRPr="009609C7">
        <w:rPr>
          <w:rFonts w:ascii="Times New Roman" w:hAnsi="Times New Roman"/>
          <w:sz w:val="28"/>
          <w:szCs w:val="24"/>
        </w:rPr>
        <w:t>к Договору №ТКд/14/___/___</w:t>
      </w:r>
    </w:p>
    <w:p w:rsidR="00D71931" w:rsidRPr="009609C7" w:rsidRDefault="00D71931" w:rsidP="00D71931">
      <w:pPr>
        <w:pStyle w:val="ConsNormal"/>
        <w:widowControl/>
        <w:ind w:firstLine="0"/>
        <w:jc w:val="right"/>
        <w:rPr>
          <w:rFonts w:ascii="Times New Roman" w:hAnsi="Times New Roman"/>
          <w:sz w:val="28"/>
          <w:szCs w:val="24"/>
        </w:rPr>
      </w:pPr>
      <w:r w:rsidRPr="009609C7">
        <w:rPr>
          <w:rFonts w:ascii="Times New Roman" w:hAnsi="Times New Roman"/>
          <w:sz w:val="28"/>
          <w:szCs w:val="24"/>
        </w:rPr>
        <w:t>от «___»_________2014 г.</w:t>
      </w:r>
    </w:p>
    <w:p w:rsidR="00D71931" w:rsidRDefault="00D71931" w:rsidP="00D71931">
      <w:pPr>
        <w:rPr>
          <w:sz w:val="28"/>
          <w:szCs w:val="28"/>
        </w:rPr>
      </w:pPr>
    </w:p>
    <w:p w:rsidR="00D71931" w:rsidRPr="007F4DD1" w:rsidRDefault="00D71931" w:rsidP="00D71931">
      <w:pPr>
        <w:pStyle w:val="2"/>
        <w:jc w:val="center"/>
        <w:rPr>
          <w:i w:val="0"/>
        </w:rPr>
      </w:pPr>
      <w:bookmarkStart w:id="23" w:name="_Ref404679618"/>
      <w:r w:rsidRPr="007F4DD1">
        <w:rPr>
          <w:i w:val="0"/>
        </w:rPr>
        <w:t>Ведомости (-ях) объемов работ</w:t>
      </w:r>
      <w:bookmarkEnd w:id="23"/>
    </w:p>
    <w:p w:rsidR="00D71931" w:rsidRDefault="00D71931" w:rsidP="00D71931">
      <w:pPr>
        <w:jc w:val="center"/>
        <w:rPr>
          <w:b/>
          <w:sz w:val="28"/>
        </w:rPr>
      </w:pPr>
    </w:p>
    <w:p w:rsidR="00D71931" w:rsidRDefault="00D71931" w:rsidP="00D71931">
      <w:pPr>
        <w:jc w:val="center"/>
        <w:rPr>
          <w:b/>
          <w:sz w:val="32"/>
          <w:szCs w:val="28"/>
        </w:rPr>
      </w:pPr>
    </w:p>
    <w:p w:rsidR="00D71931" w:rsidRDefault="00D71931" w:rsidP="00D71931">
      <w:pPr>
        <w:jc w:val="center"/>
        <w:rPr>
          <w:b/>
          <w:sz w:val="32"/>
          <w:szCs w:val="28"/>
        </w:rPr>
      </w:pPr>
    </w:p>
    <w:p w:rsidR="00D71931" w:rsidRDefault="00D71931" w:rsidP="00D71931">
      <w:pPr>
        <w:jc w:val="center"/>
        <w:rPr>
          <w:b/>
          <w:sz w:val="32"/>
          <w:szCs w:val="28"/>
        </w:rPr>
      </w:pPr>
    </w:p>
    <w:p w:rsidR="00D71931" w:rsidRDefault="00D71931" w:rsidP="00D71931">
      <w:pPr>
        <w:jc w:val="center"/>
        <w:rPr>
          <w:b/>
          <w:sz w:val="32"/>
          <w:szCs w:val="28"/>
        </w:rPr>
      </w:pPr>
    </w:p>
    <w:p w:rsidR="00D71931" w:rsidRPr="00796184" w:rsidRDefault="00D71931" w:rsidP="00D71931">
      <w:pPr>
        <w:jc w:val="center"/>
        <w:rPr>
          <w:b/>
          <w:sz w:val="32"/>
          <w:szCs w:val="28"/>
        </w:rPr>
      </w:pPr>
    </w:p>
    <w:tbl>
      <w:tblPr>
        <w:tblStyle w:val="afff7"/>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6"/>
        <w:gridCol w:w="1694"/>
        <w:gridCol w:w="3156"/>
        <w:gridCol w:w="1775"/>
      </w:tblGrid>
      <w:tr w:rsidR="00D71931" w:rsidRPr="005C603E" w:rsidTr="007214AB">
        <w:trPr>
          <w:trHeight w:val="976"/>
        </w:trPr>
        <w:tc>
          <w:tcPr>
            <w:tcW w:w="4850" w:type="dxa"/>
            <w:gridSpan w:val="2"/>
          </w:tcPr>
          <w:p w:rsidR="00D71931" w:rsidRPr="00C14502" w:rsidRDefault="00D71931" w:rsidP="007214AB">
            <w:pPr>
              <w:pStyle w:val="affe"/>
              <w:jc w:val="both"/>
              <w:rPr>
                <w:rFonts w:ascii="Times New Roman" w:hAnsi="Times New Roman"/>
                <w:sz w:val="28"/>
                <w:szCs w:val="28"/>
              </w:rPr>
            </w:pPr>
            <w:r w:rsidRPr="00C14502">
              <w:rPr>
                <w:rFonts w:ascii="Times New Roman" w:hAnsi="Times New Roman"/>
                <w:sz w:val="28"/>
                <w:szCs w:val="28"/>
              </w:rPr>
              <w:t>от Заказчика</w:t>
            </w:r>
          </w:p>
          <w:p w:rsidR="00D71931" w:rsidRPr="00CC07D4" w:rsidRDefault="00D71931" w:rsidP="007214AB">
            <w:pPr>
              <w:pStyle w:val="affe"/>
              <w:jc w:val="both"/>
              <w:rPr>
                <w:rFonts w:ascii="Times New Roman" w:hAnsi="Times New Roman"/>
                <w:sz w:val="24"/>
                <w:szCs w:val="24"/>
              </w:rPr>
            </w:pPr>
          </w:p>
        </w:tc>
        <w:tc>
          <w:tcPr>
            <w:tcW w:w="4931" w:type="dxa"/>
            <w:gridSpan w:val="2"/>
          </w:tcPr>
          <w:p w:rsidR="00D71931" w:rsidRPr="008E1170" w:rsidRDefault="00D71931" w:rsidP="007214AB">
            <w:pPr>
              <w:pStyle w:val="affe"/>
              <w:jc w:val="both"/>
              <w:rPr>
                <w:rFonts w:ascii="Times New Roman" w:hAnsi="Times New Roman"/>
                <w:sz w:val="28"/>
                <w:szCs w:val="28"/>
              </w:rPr>
            </w:pPr>
            <w:r w:rsidRPr="008E1170">
              <w:rPr>
                <w:rFonts w:ascii="Times New Roman" w:hAnsi="Times New Roman"/>
                <w:sz w:val="28"/>
                <w:szCs w:val="28"/>
              </w:rPr>
              <w:t>от Исполнителя</w:t>
            </w:r>
          </w:p>
          <w:p w:rsidR="00D71931" w:rsidRPr="008E1170" w:rsidRDefault="00D71931" w:rsidP="007214AB">
            <w:pPr>
              <w:pStyle w:val="affe"/>
              <w:jc w:val="both"/>
              <w:rPr>
                <w:rFonts w:ascii="Times New Roman" w:hAnsi="Times New Roman"/>
                <w:sz w:val="28"/>
                <w:szCs w:val="28"/>
              </w:rPr>
            </w:pPr>
          </w:p>
          <w:p w:rsidR="00D71931" w:rsidRPr="008E1170" w:rsidRDefault="00D71931" w:rsidP="007214AB">
            <w:pPr>
              <w:pStyle w:val="affe"/>
              <w:jc w:val="both"/>
              <w:rPr>
                <w:rFonts w:ascii="Times New Roman" w:hAnsi="Times New Roman"/>
                <w:sz w:val="28"/>
                <w:szCs w:val="28"/>
              </w:rPr>
            </w:pPr>
          </w:p>
          <w:p w:rsidR="00D71931" w:rsidRPr="00CC07D4" w:rsidRDefault="00D71931" w:rsidP="007214AB">
            <w:pPr>
              <w:pStyle w:val="affe"/>
              <w:jc w:val="both"/>
              <w:rPr>
                <w:rFonts w:ascii="Times New Roman" w:hAnsi="Times New Roman"/>
                <w:sz w:val="24"/>
                <w:szCs w:val="24"/>
              </w:rPr>
            </w:pPr>
          </w:p>
        </w:tc>
      </w:tr>
      <w:tr w:rsidR="00D71931" w:rsidTr="007214AB">
        <w:tc>
          <w:tcPr>
            <w:tcW w:w="4850" w:type="dxa"/>
            <w:gridSpan w:val="2"/>
          </w:tcPr>
          <w:p w:rsidR="00D71931" w:rsidRPr="00CC07D4" w:rsidRDefault="00D71931" w:rsidP="007214AB">
            <w:r w:rsidRPr="00CC07D4">
              <w:t xml:space="preserve">___________________ </w:t>
            </w:r>
            <w:r>
              <w:t>/____________/</w:t>
            </w:r>
          </w:p>
        </w:tc>
        <w:tc>
          <w:tcPr>
            <w:tcW w:w="4931" w:type="dxa"/>
            <w:gridSpan w:val="2"/>
          </w:tcPr>
          <w:p w:rsidR="00D71931" w:rsidRPr="00CC07D4" w:rsidRDefault="00D71931" w:rsidP="007214AB">
            <w:r w:rsidRPr="00CC07D4">
              <w:t xml:space="preserve">__________________  </w:t>
            </w:r>
            <w:r>
              <w:t>/____________/</w:t>
            </w:r>
          </w:p>
        </w:tc>
      </w:tr>
      <w:tr w:rsidR="00D71931" w:rsidTr="007214AB">
        <w:tc>
          <w:tcPr>
            <w:tcW w:w="3156" w:type="dxa"/>
          </w:tcPr>
          <w:p w:rsidR="00D71931" w:rsidRPr="008D1799" w:rsidRDefault="00D71931" w:rsidP="007214AB">
            <w:pPr>
              <w:pStyle w:val="affe"/>
              <w:jc w:val="center"/>
              <w:rPr>
                <w:rFonts w:ascii="Times New Roman" w:hAnsi="Times New Roman"/>
                <w:szCs w:val="28"/>
              </w:rPr>
            </w:pPr>
            <w:r w:rsidRPr="008D1799">
              <w:rPr>
                <w:rFonts w:ascii="Times New Roman" w:hAnsi="Times New Roman"/>
                <w:szCs w:val="28"/>
              </w:rPr>
              <w:t>(подпись)</w:t>
            </w:r>
          </w:p>
          <w:p w:rsidR="00D71931" w:rsidRPr="008D1799" w:rsidRDefault="00D71931" w:rsidP="007214AB">
            <w:pPr>
              <w:jc w:val="center"/>
              <w:rPr>
                <w:sz w:val="22"/>
                <w:szCs w:val="28"/>
              </w:rPr>
            </w:pPr>
            <w:r w:rsidRPr="008D1799">
              <w:rPr>
                <w:sz w:val="22"/>
                <w:szCs w:val="28"/>
              </w:rPr>
              <w:t>м.п.</w:t>
            </w:r>
          </w:p>
        </w:tc>
        <w:tc>
          <w:tcPr>
            <w:tcW w:w="1694" w:type="dxa"/>
          </w:tcPr>
          <w:p w:rsidR="00D71931" w:rsidRPr="008D1799" w:rsidRDefault="00D71931" w:rsidP="007214AB">
            <w:pPr>
              <w:rPr>
                <w:sz w:val="22"/>
                <w:szCs w:val="28"/>
              </w:rPr>
            </w:pPr>
          </w:p>
        </w:tc>
        <w:tc>
          <w:tcPr>
            <w:tcW w:w="3156" w:type="dxa"/>
          </w:tcPr>
          <w:p w:rsidR="00D71931" w:rsidRPr="008D1799" w:rsidRDefault="00D71931" w:rsidP="007214AB">
            <w:pPr>
              <w:pStyle w:val="affe"/>
              <w:jc w:val="center"/>
              <w:rPr>
                <w:rFonts w:ascii="Times New Roman" w:hAnsi="Times New Roman"/>
                <w:szCs w:val="28"/>
              </w:rPr>
            </w:pPr>
            <w:r w:rsidRPr="008D1799">
              <w:rPr>
                <w:rFonts w:ascii="Times New Roman" w:hAnsi="Times New Roman"/>
                <w:szCs w:val="28"/>
              </w:rPr>
              <w:t>(подпись)</w:t>
            </w:r>
          </w:p>
          <w:p w:rsidR="00D71931" w:rsidRPr="008D1799" w:rsidRDefault="00D71931" w:rsidP="007214AB">
            <w:pPr>
              <w:jc w:val="center"/>
              <w:rPr>
                <w:sz w:val="22"/>
                <w:szCs w:val="28"/>
              </w:rPr>
            </w:pPr>
            <w:r w:rsidRPr="008D1799">
              <w:rPr>
                <w:sz w:val="22"/>
                <w:szCs w:val="28"/>
              </w:rPr>
              <w:t>м.п.</w:t>
            </w:r>
          </w:p>
        </w:tc>
        <w:tc>
          <w:tcPr>
            <w:tcW w:w="1775" w:type="dxa"/>
          </w:tcPr>
          <w:p w:rsidR="00D71931" w:rsidRPr="008D1799" w:rsidRDefault="00D71931" w:rsidP="007214AB">
            <w:pPr>
              <w:rPr>
                <w:sz w:val="28"/>
                <w:szCs w:val="28"/>
              </w:rPr>
            </w:pPr>
          </w:p>
        </w:tc>
      </w:tr>
    </w:tbl>
    <w:p w:rsidR="00D71931" w:rsidRDefault="00D71931" w:rsidP="00D71931">
      <w:pPr>
        <w:rPr>
          <w:b/>
          <w:sz w:val="32"/>
          <w:szCs w:val="28"/>
        </w:rPr>
      </w:pPr>
    </w:p>
    <w:p w:rsidR="00D71931" w:rsidRDefault="00D71931" w:rsidP="00D71931">
      <w:r>
        <w:br w:type="page"/>
      </w:r>
    </w:p>
    <w:p w:rsidR="00D71931" w:rsidRPr="00796184" w:rsidRDefault="00D71931" w:rsidP="00D71931">
      <w:pPr>
        <w:pStyle w:val="1"/>
        <w:ind w:left="432" w:hanging="432"/>
        <w:jc w:val="right"/>
        <w:rPr>
          <w:iCs/>
          <w:sz w:val="28"/>
          <w:szCs w:val="28"/>
        </w:rPr>
      </w:pPr>
      <w:bookmarkStart w:id="24" w:name="_Ref404673355"/>
      <w:r w:rsidRPr="00796184">
        <w:rPr>
          <w:b w:val="0"/>
          <w:iCs/>
          <w:sz w:val="28"/>
          <w:szCs w:val="28"/>
        </w:rPr>
        <w:lastRenderedPageBreak/>
        <w:t xml:space="preserve">Приложение № </w:t>
      </w:r>
      <w:r>
        <w:rPr>
          <w:b w:val="0"/>
          <w:iCs/>
          <w:sz w:val="28"/>
          <w:szCs w:val="28"/>
        </w:rPr>
        <w:t>8</w:t>
      </w:r>
      <w:bookmarkEnd w:id="24"/>
    </w:p>
    <w:p w:rsidR="00D71931" w:rsidRPr="009609C7" w:rsidRDefault="00D71931" w:rsidP="00D71931">
      <w:pPr>
        <w:pStyle w:val="ConsNormal"/>
        <w:widowControl/>
        <w:ind w:firstLine="0"/>
        <w:jc w:val="right"/>
        <w:rPr>
          <w:rFonts w:ascii="Times New Roman" w:hAnsi="Times New Roman"/>
          <w:sz w:val="28"/>
          <w:szCs w:val="24"/>
        </w:rPr>
      </w:pPr>
      <w:r w:rsidRPr="009609C7">
        <w:rPr>
          <w:rFonts w:ascii="Times New Roman" w:hAnsi="Times New Roman"/>
          <w:sz w:val="28"/>
          <w:szCs w:val="24"/>
        </w:rPr>
        <w:t>к Договору №ТКд/14/___/___</w:t>
      </w:r>
    </w:p>
    <w:p w:rsidR="00D71931" w:rsidRPr="009609C7" w:rsidRDefault="00D71931" w:rsidP="00D71931">
      <w:pPr>
        <w:pStyle w:val="ConsNormal"/>
        <w:widowControl/>
        <w:ind w:firstLine="0"/>
        <w:jc w:val="right"/>
        <w:rPr>
          <w:rFonts w:ascii="Times New Roman" w:hAnsi="Times New Roman"/>
          <w:sz w:val="28"/>
          <w:szCs w:val="24"/>
        </w:rPr>
      </w:pPr>
      <w:r w:rsidRPr="009609C7">
        <w:rPr>
          <w:rFonts w:ascii="Times New Roman" w:hAnsi="Times New Roman"/>
          <w:sz w:val="28"/>
          <w:szCs w:val="24"/>
        </w:rPr>
        <w:t>от «___»_________2014 г.</w:t>
      </w:r>
    </w:p>
    <w:p w:rsidR="00D71931" w:rsidRDefault="00D71931" w:rsidP="00D71931">
      <w:pPr>
        <w:rPr>
          <w:sz w:val="28"/>
          <w:szCs w:val="28"/>
        </w:rPr>
      </w:pPr>
    </w:p>
    <w:p w:rsidR="00D71931" w:rsidRPr="00796184" w:rsidRDefault="00D71931" w:rsidP="00D71931">
      <w:pPr>
        <w:pStyle w:val="2"/>
        <w:jc w:val="center"/>
        <w:rPr>
          <w:b w:val="0"/>
        </w:rPr>
      </w:pPr>
      <w:bookmarkStart w:id="25" w:name="_Ref404679634"/>
      <w:r w:rsidRPr="007F4DD1">
        <w:rPr>
          <w:i w:val="0"/>
        </w:rPr>
        <w:t>Локальный (-е) сметный (_е) расчет (_ы</w:t>
      </w:r>
      <w:r w:rsidRPr="007F4DD1">
        <w:rPr>
          <w:iCs w:val="0"/>
          <w:highlight w:val="yellow"/>
        </w:rPr>
        <w:t>)</w:t>
      </w:r>
      <w:bookmarkEnd w:id="25"/>
    </w:p>
    <w:p w:rsidR="00D71931" w:rsidRDefault="00D71931" w:rsidP="00D71931">
      <w:pPr>
        <w:jc w:val="center"/>
        <w:rPr>
          <w:b/>
          <w:sz w:val="28"/>
        </w:rPr>
      </w:pPr>
    </w:p>
    <w:p w:rsidR="00D71931" w:rsidRDefault="00D71931" w:rsidP="00D71931">
      <w:pPr>
        <w:jc w:val="center"/>
        <w:rPr>
          <w:b/>
          <w:sz w:val="32"/>
          <w:szCs w:val="28"/>
        </w:rPr>
      </w:pPr>
    </w:p>
    <w:p w:rsidR="00D71931" w:rsidRDefault="00D71931" w:rsidP="00D71931">
      <w:pPr>
        <w:jc w:val="center"/>
        <w:rPr>
          <w:b/>
          <w:sz w:val="32"/>
          <w:szCs w:val="28"/>
        </w:rPr>
      </w:pPr>
    </w:p>
    <w:p w:rsidR="00D71931" w:rsidRDefault="00D71931" w:rsidP="00D71931">
      <w:pPr>
        <w:jc w:val="center"/>
        <w:rPr>
          <w:b/>
          <w:sz w:val="32"/>
          <w:szCs w:val="28"/>
        </w:rPr>
      </w:pPr>
    </w:p>
    <w:p w:rsidR="00D71931" w:rsidRDefault="00D71931" w:rsidP="00D71931">
      <w:pPr>
        <w:jc w:val="center"/>
        <w:rPr>
          <w:b/>
          <w:sz w:val="32"/>
          <w:szCs w:val="28"/>
        </w:rPr>
      </w:pPr>
    </w:p>
    <w:p w:rsidR="00D71931" w:rsidRDefault="00D71931" w:rsidP="00D71931">
      <w:pPr>
        <w:jc w:val="center"/>
        <w:rPr>
          <w:b/>
          <w:sz w:val="32"/>
          <w:szCs w:val="28"/>
        </w:rPr>
      </w:pPr>
    </w:p>
    <w:p w:rsidR="00D71931" w:rsidRPr="00796184" w:rsidRDefault="00D71931" w:rsidP="00D71931">
      <w:pPr>
        <w:jc w:val="center"/>
        <w:rPr>
          <w:b/>
          <w:sz w:val="32"/>
          <w:szCs w:val="28"/>
        </w:rPr>
      </w:pPr>
    </w:p>
    <w:tbl>
      <w:tblPr>
        <w:tblStyle w:val="afff7"/>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6"/>
        <w:gridCol w:w="1694"/>
        <w:gridCol w:w="3156"/>
        <w:gridCol w:w="1775"/>
      </w:tblGrid>
      <w:tr w:rsidR="00D71931" w:rsidRPr="005C603E" w:rsidTr="007214AB">
        <w:trPr>
          <w:trHeight w:val="976"/>
        </w:trPr>
        <w:tc>
          <w:tcPr>
            <w:tcW w:w="4850" w:type="dxa"/>
            <w:gridSpan w:val="2"/>
          </w:tcPr>
          <w:p w:rsidR="00D71931" w:rsidRPr="00C14502" w:rsidRDefault="00D71931" w:rsidP="007214AB">
            <w:pPr>
              <w:pStyle w:val="affe"/>
              <w:jc w:val="both"/>
              <w:rPr>
                <w:rFonts w:ascii="Times New Roman" w:hAnsi="Times New Roman"/>
                <w:sz w:val="28"/>
                <w:szCs w:val="28"/>
              </w:rPr>
            </w:pPr>
            <w:r w:rsidRPr="00C14502">
              <w:rPr>
                <w:rFonts w:ascii="Times New Roman" w:hAnsi="Times New Roman"/>
                <w:sz w:val="28"/>
                <w:szCs w:val="28"/>
              </w:rPr>
              <w:t>от Заказчика</w:t>
            </w:r>
          </w:p>
          <w:p w:rsidR="00D71931" w:rsidRPr="00CC07D4" w:rsidRDefault="00D71931" w:rsidP="007214AB">
            <w:pPr>
              <w:pStyle w:val="affe"/>
              <w:jc w:val="both"/>
              <w:rPr>
                <w:rFonts w:ascii="Times New Roman" w:hAnsi="Times New Roman"/>
                <w:sz w:val="24"/>
                <w:szCs w:val="24"/>
              </w:rPr>
            </w:pPr>
          </w:p>
        </w:tc>
        <w:tc>
          <w:tcPr>
            <w:tcW w:w="4931" w:type="dxa"/>
            <w:gridSpan w:val="2"/>
          </w:tcPr>
          <w:p w:rsidR="00D71931" w:rsidRPr="008E1170" w:rsidRDefault="00D71931" w:rsidP="007214AB">
            <w:pPr>
              <w:pStyle w:val="affe"/>
              <w:jc w:val="both"/>
              <w:rPr>
                <w:rFonts w:ascii="Times New Roman" w:hAnsi="Times New Roman"/>
                <w:sz w:val="28"/>
                <w:szCs w:val="28"/>
              </w:rPr>
            </w:pPr>
            <w:r w:rsidRPr="008E1170">
              <w:rPr>
                <w:rFonts w:ascii="Times New Roman" w:hAnsi="Times New Roman"/>
                <w:sz w:val="28"/>
                <w:szCs w:val="28"/>
              </w:rPr>
              <w:t>от Исполнителя</w:t>
            </w:r>
          </w:p>
          <w:p w:rsidR="00D71931" w:rsidRPr="00CC07D4" w:rsidRDefault="00D71931" w:rsidP="007214AB">
            <w:pPr>
              <w:pStyle w:val="affe"/>
              <w:jc w:val="both"/>
              <w:rPr>
                <w:rFonts w:ascii="Times New Roman" w:hAnsi="Times New Roman"/>
                <w:sz w:val="24"/>
                <w:szCs w:val="24"/>
              </w:rPr>
            </w:pPr>
          </w:p>
          <w:p w:rsidR="00D71931" w:rsidRPr="00CC07D4" w:rsidRDefault="00D71931" w:rsidP="007214AB"/>
          <w:p w:rsidR="00D71931" w:rsidRPr="00CC07D4" w:rsidRDefault="00D71931" w:rsidP="007214AB">
            <w:pPr>
              <w:pStyle w:val="affe"/>
              <w:jc w:val="both"/>
              <w:rPr>
                <w:rFonts w:ascii="Times New Roman" w:hAnsi="Times New Roman"/>
                <w:sz w:val="24"/>
                <w:szCs w:val="24"/>
              </w:rPr>
            </w:pPr>
          </w:p>
        </w:tc>
      </w:tr>
      <w:tr w:rsidR="00D71931" w:rsidTr="007214AB">
        <w:tc>
          <w:tcPr>
            <w:tcW w:w="4850" w:type="dxa"/>
            <w:gridSpan w:val="2"/>
          </w:tcPr>
          <w:p w:rsidR="00D71931" w:rsidRPr="00CC07D4" w:rsidRDefault="00D71931" w:rsidP="007214AB">
            <w:r w:rsidRPr="00CC07D4">
              <w:t xml:space="preserve">___________________ </w:t>
            </w:r>
            <w:r>
              <w:t>/____________/</w:t>
            </w:r>
          </w:p>
        </w:tc>
        <w:tc>
          <w:tcPr>
            <w:tcW w:w="4931" w:type="dxa"/>
            <w:gridSpan w:val="2"/>
          </w:tcPr>
          <w:p w:rsidR="00D71931" w:rsidRPr="00CC07D4" w:rsidRDefault="00D71931" w:rsidP="007214AB">
            <w:r w:rsidRPr="00CC07D4">
              <w:t xml:space="preserve">__________________  </w:t>
            </w:r>
            <w:r>
              <w:t>/____________/</w:t>
            </w:r>
          </w:p>
        </w:tc>
      </w:tr>
      <w:tr w:rsidR="00D71931" w:rsidTr="007214AB">
        <w:tc>
          <w:tcPr>
            <w:tcW w:w="3156" w:type="dxa"/>
          </w:tcPr>
          <w:p w:rsidR="00D71931" w:rsidRPr="008D1799" w:rsidRDefault="00D71931" w:rsidP="007214AB">
            <w:pPr>
              <w:pStyle w:val="affe"/>
              <w:jc w:val="center"/>
              <w:rPr>
                <w:rFonts w:ascii="Times New Roman" w:hAnsi="Times New Roman"/>
                <w:szCs w:val="28"/>
              </w:rPr>
            </w:pPr>
            <w:r w:rsidRPr="008D1799">
              <w:rPr>
                <w:rFonts w:ascii="Times New Roman" w:hAnsi="Times New Roman"/>
                <w:szCs w:val="28"/>
              </w:rPr>
              <w:t>(подпись)</w:t>
            </w:r>
          </w:p>
          <w:p w:rsidR="00D71931" w:rsidRPr="008D1799" w:rsidRDefault="00D71931" w:rsidP="007214AB">
            <w:pPr>
              <w:jc w:val="center"/>
              <w:rPr>
                <w:sz w:val="22"/>
                <w:szCs w:val="28"/>
              </w:rPr>
            </w:pPr>
            <w:r w:rsidRPr="008D1799">
              <w:rPr>
                <w:sz w:val="22"/>
                <w:szCs w:val="28"/>
              </w:rPr>
              <w:t>м.п.</w:t>
            </w:r>
          </w:p>
        </w:tc>
        <w:tc>
          <w:tcPr>
            <w:tcW w:w="1694" w:type="dxa"/>
          </w:tcPr>
          <w:p w:rsidR="00D71931" w:rsidRPr="008D1799" w:rsidRDefault="00D71931" w:rsidP="007214AB">
            <w:pPr>
              <w:rPr>
                <w:sz w:val="22"/>
                <w:szCs w:val="28"/>
              </w:rPr>
            </w:pPr>
          </w:p>
        </w:tc>
        <w:tc>
          <w:tcPr>
            <w:tcW w:w="3156" w:type="dxa"/>
          </w:tcPr>
          <w:p w:rsidR="00D71931" w:rsidRPr="008D1799" w:rsidRDefault="00D71931" w:rsidP="007214AB">
            <w:pPr>
              <w:pStyle w:val="affe"/>
              <w:jc w:val="center"/>
              <w:rPr>
                <w:rFonts w:ascii="Times New Roman" w:hAnsi="Times New Roman"/>
                <w:szCs w:val="28"/>
              </w:rPr>
            </w:pPr>
            <w:r w:rsidRPr="008D1799">
              <w:rPr>
                <w:rFonts w:ascii="Times New Roman" w:hAnsi="Times New Roman"/>
                <w:szCs w:val="28"/>
              </w:rPr>
              <w:t>(подпись)</w:t>
            </w:r>
          </w:p>
          <w:p w:rsidR="00D71931" w:rsidRPr="008D1799" w:rsidRDefault="00D71931" w:rsidP="007214AB">
            <w:pPr>
              <w:jc w:val="center"/>
              <w:rPr>
                <w:sz w:val="22"/>
                <w:szCs w:val="28"/>
              </w:rPr>
            </w:pPr>
            <w:r w:rsidRPr="008D1799">
              <w:rPr>
                <w:sz w:val="22"/>
                <w:szCs w:val="28"/>
              </w:rPr>
              <w:t>м.п.</w:t>
            </w:r>
          </w:p>
        </w:tc>
        <w:tc>
          <w:tcPr>
            <w:tcW w:w="1775" w:type="dxa"/>
          </w:tcPr>
          <w:p w:rsidR="00D71931" w:rsidRPr="008D1799" w:rsidRDefault="00D71931" w:rsidP="007214AB">
            <w:pPr>
              <w:rPr>
                <w:sz w:val="28"/>
                <w:szCs w:val="28"/>
              </w:rPr>
            </w:pPr>
          </w:p>
        </w:tc>
      </w:tr>
    </w:tbl>
    <w:p w:rsidR="00D71931" w:rsidRDefault="00D71931" w:rsidP="00D71931">
      <w:pPr>
        <w:rPr>
          <w:b/>
          <w:sz w:val="32"/>
          <w:szCs w:val="28"/>
        </w:rPr>
      </w:pPr>
    </w:p>
    <w:p w:rsidR="00D71931" w:rsidRDefault="00D71931" w:rsidP="00D71931">
      <w:r>
        <w:br w:type="page"/>
      </w:r>
    </w:p>
    <w:p w:rsidR="00D71931" w:rsidRPr="00796184" w:rsidRDefault="00D71931" w:rsidP="00D71931">
      <w:pPr>
        <w:pStyle w:val="1"/>
        <w:ind w:left="432" w:hanging="432"/>
        <w:jc w:val="right"/>
        <w:rPr>
          <w:iCs/>
          <w:sz w:val="28"/>
          <w:szCs w:val="28"/>
        </w:rPr>
      </w:pPr>
      <w:bookmarkStart w:id="26" w:name="_Ref404673331"/>
      <w:r w:rsidRPr="00796184">
        <w:rPr>
          <w:b w:val="0"/>
          <w:iCs/>
          <w:sz w:val="28"/>
          <w:szCs w:val="28"/>
        </w:rPr>
        <w:lastRenderedPageBreak/>
        <w:t xml:space="preserve">Приложение № </w:t>
      </w:r>
      <w:r>
        <w:rPr>
          <w:b w:val="0"/>
          <w:iCs/>
          <w:sz w:val="28"/>
          <w:szCs w:val="28"/>
        </w:rPr>
        <w:t>9</w:t>
      </w:r>
      <w:bookmarkEnd w:id="26"/>
    </w:p>
    <w:p w:rsidR="00D71931" w:rsidRPr="009609C7" w:rsidRDefault="00D71931" w:rsidP="00D71931">
      <w:pPr>
        <w:pStyle w:val="ConsNormal"/>
        <w:widowControl/>
        <w:ind w:firstLine="0"/>
        <w:jc w:val="right"/>
        <w:rPr>
          <w:rFonts w:ascii="Times New Roman" w:hAnsi="Times New Roman"/>
          <w:sz w:val="28"/>
          <w:szCs w:val="24"/>
        </w:rPr>
      </w:pPr>
      <w:r w:rsidRPr="009609C7">
        <w:rPr>
          <w:rFonts w:ascii="Times New Roman" w:hAnsi="Times New Roman"/>
          <w:sz w:val="28"/>
          <w:szCs w:val="24"/>
        </w:rPr>
        <w:t>к Договору №ТКд/14/___/___</w:t>
      </w:r>
    </w:p>
    <w:p w:rsidR="00D71931" w:rsidRPr="009609C7" w:rsidRDefault="00D71931" w:rsidP="00D71931">
      <w:pPr>
        <w:pStyle w:val="ConsNormal"/>
        <w:widowControl/>
        <w:ind w:firstLine="0"/>
        <w:jc w:val="right"/>
        <w:rPr>
          <w:rFonts w:ascii="Times New Roman" w:hAnsi="Times New Roman"/>
          <w:sz w:val="28"/>
          <w:szCs w:val="24"/>
        </w:rPr>
      </w:pPr>
      <w:r w:rsidRPr="009609C7">
        <w:rPr>
          <w:rFonts w:ascii="Times New Roman" w:hAnsi="Times New Roman"/>
          <w:sz w:val="28"/>
          <w:szCs w:val="24"/>
        </w:rPr>
        <w:t>от «___»_________2014 г.</w:t>
      </w:r>
    </w:p>
    <w:p w:rsidR="00D71931" w:rsidRDefault="00D71931" w:rsidP="00D71931">
      <w:pPr>
        <w:rPr>
          <w:sz w:val="28"/>
          <w:szCs w:val="28"/>
        </w:rPr>
      </w:pPr>
    </w:p>
    <w:p w:rsidR="00D71931" w:rsidRPr="007F4DD1" w:rsidRDefault="00D71931" w:rsidP="00D71931">
      <w:pPr>
        <w:pStyle w:val="2"/>
        <w:jc w:val="center"/>
        <w:rPr>
          <w:i w:val="0"/>
        </w:rPr>
      </w:pPr>
      <w:bookmarkStart w:id="27" w:name="_Ref404679665"/>
      <w:r w:rsidRPr="007F4DD1">
        <w:rPr>
          <w:i w:val="0"/>
        </w:rPr>
        <w:t>Протокол</w:t>
      </w:r>
      <w:r>
        <w:rPr>
          <w:i w:val="0"/>
        </w:rPr>
        <w:t xml:space="preserve"> </w:t>
      </w:r>
      <w:r w:rsidRPr="007F4DD1">
        <w:rPr>
          <w:i w:val="0"/>
        </w:rPr>
        <w:t>согласования договорной цены</w:t>
      </w:r>
      <w:r>
        <w:rPr>
          <w:i w:val="0"/>
        </w:rPr>
        <w:t xml:space="preserve"> на строительные работы</w:t>
      </w:r>
      <w:bookmarkEnd w:id="27"/>
    </w:p>
    <w:p w:rsidR="00D71931" w:rsidRDefault="00D71931" w:rsidP="00D71931">
      <w:pPr>
        <w:pStyle w:val="ConsNonformat"/>
        <w:widowControl/>
        <w:rPr>
          <w:rFonts w:ascii="Times New Roman" w:hAnsi="Times New Roman" w:cs="Times New Roman"/>
          <w:sz w:val="24"/>
          <w:szCs w:val="24"/>
        </w:rPr>
      </w:pPr>
    </w:p>
    <w:p w:rsidR="00D71931" w:rsidRDefault="00D71931" w:rsidP="00D71931">
      <w:pPr>
        <w:pStyle w:val="ConsNonformat"/>
        <w:widowControl/>
        <w:rPr>
          <w:rFonts w:ascii="Times New Roman" w:hAnsi="Times New Roman" w:cs="Times New Roman"/>
          <w:sz w:val="24"/>
          <w:szCs w:val="24"/>
        </w:rPr>
      </w:pPr>
    </w:p>
    <w:p w:rsidR="00D71931" w:rsidRDefault="00D71931" w:rsidP="00D71931">
      <w:pPr>
        <w:pStyle w:val="ConsNonformat"/>
        <w:widowControl/>
        <w:rPr>
          <w:rFonts w:ascii="Times New Roman" w:hAnsi="Times New Roman" w:cs="Times New Roman"/>
          <w:sz w:val="24"/>
          <w:szCs w:val="24"/>
        </w:rPr>
      </w:pPr>
    </w:p>
    <w:p w:rsidR="00D71931" w:rsidRPr="007F4DD1" w:rsidRDefault="00D71931" w:rsidP="00D71931">
      <w:pPr>
        <w:pStyle w:val="ConsNormal"/>
        <w:widowControl/>
        <w:ind w:firstLine="540"/>
        <w:jc w:val="both"/>
        <w:rPr>
          <w:rFonts w:ascii="Times New Roman" w:hAnsi="Times New Roman" w:cs="Times New Roman"/>
          <w:sz w:val="28"/>
          <w:szCs w:val="28"/>
        </w:rPr>
      </w:pPr>
      <w:r w:rsidRPr="007F4DD1">
        <w:rPr>
          <w:rFonts w:ascii="Times New Roman" w:hAnsi="Times New Roman" w:cs="Times New Roman"/>
          <w:sz w:val="28"/>
          <w:szCs w:val="28"/>
        </w:rPr>
        <w:t xml:space="preserve">Мы, нижеподписавшиеся,_____________ </w:t>
      </w:r>
      <w:r>
        <w:rPr>
          <w:rFonts w:ascii="Times New Roman" w:hAnsi="Times New Roman" w:cs="Times New Roman"/>
          <w:sz w:val="28"/>
          <w:szCs w:val="28"/>
        </w:rPr>
        <w:t>публичного</w:t>
      </w:r>
      <w:r w:rsidRPr="007F4DD1">
        <w:rPr>
          <w:rFonts w:ascii="Times New Roman" w:hAnsi="Times New Roman" w:cs="Times New Roman"/>
          <w:sz w:val="28"/>
          <w:szCs w:val="28"/>
        </w:rPr>
        <w:t xml:space="preserve"> акционерного общества «Центр по перевозке грузов в контейнерах «ТрансКонтейнер» ____________________________ от лица Заказчика, с одной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D71931" w:rsidRDefault="00D71931" w:rsidP="00D71931">
      <w:pPr>
        <w:pStyle w:val="ConsNonformat"/>
        <w:widowControl/>
        <w:rPr>
          <w:rFonts w:ascii="Times New Roman" w:hAnsi="Times New Roman" w:cs="Times New Roman"/>
          <w:sz w:val="24"/>
          <w:szCs w:val="24"/>
        </w:rPr>
      </w:pPr>
    </w:p>
    <w:p w:rsidR="00D71931" w:rsidRDefault="00D71931" w:rsidP="00D71931">
      <w:pPr>
        <w:pStyle w:val="ConsNonformat"/>
        <w:widowControl/>
        <w:rPr>
          <w:rFonts w:ascii="Times New Roman" w:hAnsi="Times New Roman" w:cs="Times New Roman"/>
          <w:sz w:val="24"/>
          <w:szCs w:val="24"/>
        </w:rPr>
      </w:pPr>
    </w:p>
    <w:p w:rsidR="00D71931" w:rsidRPr="00796184" w:rsidRDefault="00D71931" w:rsidP="00D71931">
      <w:pPr>
        <w:jc w:val="center"/>
        <w:rPr>
          <w:b/>
          <w:sz w:val="32"/>
          <w:szCs w:val="28"/>
        </w:rPr>
      </w:pPr>
    </w:p>
    <w:tbl>
      <w:tblPr>
        <w:tblStyle w:val="afff7"/>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6"/>
        <w:gridCol w:w="1694"/>
        <w:gridCol w:w="3156"/>
        <w:gridCol w:w="1775"/>
      </w:tblGrid>
      <w:tr w:rsidR="00D71931" w:rsidRPr="005C603E" w:rsidTr="007214AB">
        <w:trPr>
          <w:trHeight w:val="976"/>
        </w:trPr>
        <w:tc>
          <w:tcPr>
            <w:tcW w:w="4850" w:type="dxa"/>
            <w:gridSpan w:val="2"/>
          </w:tcPr>
          <w:p w:rsidR="00D71931" w:rsidRPr="00C14502" w:rsidRDefault="00D71931" w:rsidP="007214AB">
            <w:pPr>
              <w:pStyle w:val="affe"/>
              <w:jc w:val="both"/>
              <w:rPr>
                <w:rFonts w:ascii="Times New Roman" w:hAnsi="Times New Roman"/>
                <w:sz w:val="28"/>
                <w:szCs w:val="28"/>
              </w:rPr>
            </w:pPr>
            <w:r w:rsidRPr="00C14502">
              <w:rPr>
                <w:rFonts w:ascii="Times New Roman" w:hAnsi="Times New Roman"/>
                <w:sz w:val="28"/>
                <w:szCs w:val="28"/>
              </w:rPr>
              <w:t>от Заказчика</w:t>
            </w:r>
          </w:p>
          <w:p w:rsidR="00D71931" w:rsidRPr="00CC07D4" w:rsidRDefault="00D71931" w:rsidP="007214AB">
            <w:pPr>
              <w:pStyle w:val="affe"/>
              <w:jc w:val="both"/>
              <w:rPr>
                <w:rFonts w:ascii="Times New Roman" w:hAnsi="Times New Roman"/>
                <w:sz w:val="24"/>
                <w:szCs w:val="24"/>
              </w:rPr>
            </w:pPr>
          </w:p>
        </w:tc>
        <w:tc>
          <w:tcPr>
            <w:tcW w:w="4931" w:type="dxa"/>
            <w:gridSpan w:val="2"/>
          </w:tcPr>
          <w:p w:rsidR="00D71931" w:rsidRPr="008E1170" w:rsidRDefault="00D71931" w:rsidP="007214AB">
            <w:pPr>
              <w:pStyle w:val="affe"/>
              <w:jc w:val="both"/>
              <w:rPr>
                <w:rFonts w:ascii="Times New Roman" w:hAnsi="Times New Roman"/>
                <w:sz w:val="28"/>
                <w:szCs w:val="28"/>
              </w:rPr>
            </w:pPr>
            <w:r w:rsidRPr="008E1170">
              <w:rPr>
                <w:rFonts w:ascii="Times New Roman" w:hAnsi="Times New Roman"/>
                <w:sz w:val="28"/>
                <w:szCs w:val="28"/>
              </w:rPr>
              <w:t>от Исполнителя</w:t>
            </w:r>
          </w:p>
          <w:p w:rsidR="00D71931" w:rsidRPr="008E1170" w:rsidRDefault="00D71931" w:rsidP="007214AB">
            <w:pPr>
              <w:pStyle w:val="affe"/>
              <w:jc w:val="both"/>
              <w:rPr>
                <w:rFonts w:ascii="Times New Roman" w:hAnsi="Times New Roman"/>
                <w:sz w:val="28"/>
                <w:szCs w:val="28"/>
              </w:rPr>
            </w:pPr>
          </w:p>
          <w:p w:rsidR="00D71931" w:rsidRPr="008E1170" w:rsidRDefault="00D71931" w:rsidP="007214AB">
            <w:pPr>
              <w:pStyle w:val="affe"/>
              <w:jc w:val="both"/>
              <w:rPr>
                <w:rFonts w:ascii="Times New Roman" w:hAnsi="Times New Roman"/>
                <w:sz w:val="28"/>
                <w:szCs w:val="28"/>
              </w:rPr>
            </w:pPr>
          </w:p>
          <w:p w:rsidR="00D71931" w:rsidRPr="00CC07D4" w:rsidRDefault="00D71931" w:rsidP="007214AB">
            <w:pPr>
              <w:pStyle w:val="affe"/>
              <w:jc w:val="both"/>
              <w:rPr>
                <w:rFonts w:ascii="Times New Roman" w:hAnsi="Times New Roman"/>
                <w:sz w:val="24"/>
                <w:szCs w:val="24"/>
              </w:rPr>
            </w:pPr>
          </w:p>
        </w:tc>
      </w:tr>
      <w:tr w:rsidR="00D71931" w:rsidTr="007214AB">
        <w:tc>
          <w:tcPr>
            <w:tcW w:w="4850" w:type="dxa"/>
            <w:gridSpan w:val="2"/>
          </w:tcPr>
          <w:p w:rsidR="00D71931" w:rsidRPr="00CC07D4" w:rsidRDefault="00D71931" w:rsidP="007214AB">
            <w:r w:rsidRPr="00CC07D4">
              <w:t xml:space="preserve">___________________ </w:t>
            </w:r>
            <w:r>
              <w:t>/____________/</w:t>
            </w:r>
          </w:p>
        </w:tc>
        <w:tc>
          <w:tcPr>
            <w:tcW w:w="4931" w:type="dxa"/>
            <w:gridSpan w:val="2"/>
          </w:tcPr>
          <w:p w:rsidR="00D71931" w:rsidRPr="00CC07D4" w:rsidRDefault="00D71931" w:rsidP="007214AB">
            <w:r w:rsidRPr="00CC07D4">
              <w:t xml:space="preserve">__________________  </w:t>
            </w:r>
            <w:r>
              <w:t>/____________/</w:t>
            </w:r>
          </w:p>
        </w:tc>
      </w:tr>
      <w:tr w:rsidR="00D71931" w:rsidTr="007214AB">
        <w:tc>
          <w:tcPr>
            <w:tcW w:w="3156" w:type="dxa"/>
          </w:tcPr>
          <w:p w:rsidR="00D71931" w:rsidRPr="008D1799" w:rsidRDefault="00D71931" w:rsidP="007214AB">
            <w:pPr>
              <w:pStyle w:val="affe"/>
              <w:jc w:val="center"/>
              <w:rPr>
                <w:rFonts w:ascii="Times New Roman" w:hAnsi="Times New Roman"/>
                <w:szCs w:val="28"/>
              </w:rPr>
            </w:pPr>
            <w:r w:rsidRPr="008D1799">
              <w:rPr>
                <w:rFonts w:ascii="Times New Roman" w:hAnsi="Times New Roman"/>
                <w:szCs w:val="28"/>
              </w:rPr>
              <w:t>(подпись)</w:t>
            </w:r>
          </w:p>
          <w:p w:rsidR="00D71931" w:rsidRPr="008D1799" w:rsidRDefault="00D71931" w:rsidP="007214AB">
            <w:pPr>
              <w:jc w:val="center"/>
              <w:rPr>
                <w:sz w:val="22"/>
                <w:szCs w:val="28"/>
              </w:rPr>
            </w:pPr>
            <w:r w:rsidRPr="008D1799">
              <w:rPr>
                <w:sz w:val="22"/>
                <w:szCs w:val="28"/>
              </w:rPr>
              <w:t>м.п.</w:t>
            </w:r>
          </w:p>
        </w:tc>
        <w:tc>
          <w:tcPr>
            <w:tcW w:w="1694" w:type="dxa"/>
          </w:tcPr>
          <w:p w:rsidR="00D71931" w:rsidRPr="008D1799" w:rsidRDefault="00D71931" w:rsidP="007214AB">
            <w:pPr>
              <w:rPr>
                <w:sz w:val="22"/>
                <w:szCs w:val="28"/>
              </w:rPr>
            </w:pPr>
          </w:p>
        </w:tc>
        <w:tc>
          <w:tcPr>
            <w:tcW w:w="3156" w:type="dxa"/>
          </w:tcPr>
          <w:p w:rsidR="00D71931" w:rsidRPr="008D1799" w:rsidRDefault="00D71931" w:rsidP="007214AB">
            <w:pPr>
              <w:pStyle w:val="affe"/>
              <w:jc w:val="center"/>
              <w:rPr>
                <w:rFonts w:ascii="Times New Roman" w:hAnsi="Times New Roman"/>
                <w:szCs w:val="28"/>
              </w:rPr>
            </w:pPr>
            <w:r w:rsidRPr="008D1799">
              <w:rPr>
                <w:rFonts w:ascii="Times New Roman" w:hAnsi="Times New Roman"/>
                <w:szCs w:val="28"/>
              </w:rPr>
              <w:t>(подпись)</w:t>
            </w:r>
          </w:p>
          <w:p w:rsidR="00D71931" w:rsidRPr="008D1799" w:rsidRDefault="00D71931" w:rsidP="007214AB">
            <w:pPr>
              <w:jc w:val="center"/>
              <w:rPr>
                <w:sz w:val="22"/>
                <w:szCs w:val="28"/>
              </w:rPr>
            </w:pPr>
            <w:r w:rsidRPr="008D1799">
              <w:rPr>
                <w:sz w:val="22"/>
                <w:szCs w:val="28"/>
              </w:rPr>
              <w:t>м.п.</w:t>
            </w:r>
          </w:p>
        </w:tc>
        <w:tc>
          <w:tcPr>
            <w:tcW w:w="1775" w:type="dxa"/>
          </w:tcPr>
          <w:p w:rsidR="00D71931" w:rsidRPr="008D1799" w:rsidRDefault="00D71931" w:rsidP="007214AB">
            <w:pPr>
              <w:rPr>
                <w:sz w:val="28"/>
                <w:szCs w:val="28"/>
              </w:rPr>
            </w:pPr>
          </w:p>
        </w:tc>
      </w:tr>
    </w:tbl>
    <w:p w:rsidR="00D71931" w:rsidRDefault="00D71931" w:rsidP="00D71931">
      <w:pPr>
        <w:rPr>
          <w:rFonts w:eastAsia="MS Mincho" w:cs="Arial"/>
          <w:kern w:val="1"/>
        </w:rPr>
      </w:pPr>
      <w:bookmarkStart w:id="28" w:name="_Ref404268674"/>
      <w:r>
        <w:br w:type="page"/>
      </w:r>
    </w:p>
    <w:p w:rsidR="00D71931" w:rsidRPr="00375D81" w:rsidRDefault="00D71931" w:rsidP="00D71931">
      <w:pPr>
        <w:pStyle w:val="1"/>
        <w:ind w:left="432" w:hanging="432"/>
        <w:jc w:val="right"/>
        <w:rPr>
          <w:sz w:val="28"/>
          <w:szCs w:val="24"/>
        </w:rPr>
      </w:pPr>
      <w:bookmarkStart w:id="29" w:name="_Ref404690451"/>
      <w:r w:rsidRPr="00060B0E">
        <w:rPr>
          <w:b w:val="0"/>
          <w:iCs/>
          <w:sz w:val="28"/>
          <w:szCs w:val="28"/>
        </w:rPr>
        <w:lastRenderedPageBreak/>
        <w:t xml:space="preserve">Приложение № </w:t>
      </w:r>
      <w:r>
        <w:rPr>
          <w:b w:val="0"/>
          <w:iCs/>
          <w:sz w:val="28"/>
          <w:szCs w:val="28"/>
        </w:rPr>
        <w:t>10</w:t>
      </w:r>
      <w:bookmarkEnd w:id="29"/>
    </w:p>
    <w:p w:rsidR="00D71931" w:rsidRPr="00375D81" w:rsidRDefault="00D71931" w:rsidP="00D71931">
      <w:pPr>
        <w:pStyle w:val="ConsNormal"/>
        <w:widowControl/>
        <w:ind w:firstLine="0"/>
        <w:jc w:val="right"/>
        <w:rPr>
          <w:rFonts w:ascii="Times New Roman" w:hAnsi="Times New Roman"/>
          <w:sz w:val="28"/>
          <w:szCs w:val="24"/>
        </w:rPr>
      </w:pPr>
      <w:r w:rsidRPr="00375D81">
        <w:rPr>
          <w:rFonts w:ascii="Times New Roman" w:hAnsi="Times New Roman"/>
          <w:sz w:val="28"/>
          <w:szCs w:val="24"/>
        </w:rPr>
        <w:t>к Договору №ТКд/14/___/___</w:t>
      </w:r>
    </w:p>
    <w:p w:rsidR="00D71931" w:rsidRPr="00375D81" w:rsidRDefault="00D71931" w:rsidP="00D71931">
      <w:pPr>
        <w:pStyle w:val="ConsNormal"/>
        <w:widowControl/>
        <w:ind w:firstLine="0"/>
        <w:jc w:val="right"/>
        <w:rPr>
          <w:rFonts w:ascii="Times New Roman" w:hAnsi="Times New Roman"/>
          <w:sz w:val="28"/>
          <w:szCs w:val="24"/>
        </w:rPr>
      </w:pPr>
      <w:r w:rsidRPr="00375D81">
        <w:rPr>
          <w:rFonts w:ascii="Times New Roman" w:hAnsi="Times New Roman"/>
          <w:sz w:val="28"/>
          <w:szCs w:val="24"/>
        </w:rPr>
        <w:t>от «___»_________2014 г.</w:t>
      </w:r>
    </w:p>
    <w:p w:rsidR="00D71931" w:rsidRPr="00EC31A7" w:rsidRDefault="00D71931" w:rsidP="00D71931">
      <w:pPr>
        <w:pStyle w:val="a3"/>
        <w:ind w:firstLine="0"/>
        <w:jc w:val="left"/>
        <w:rPr>
          <w:sz w:val="28"/>
          <w:szCs w:val="28"/>
        </w:rPr>
      </w:pPr>
      <w:r w:rsidRPr="00EC31A7">
        <w:rPr>
          <w:sz w:val="28"/>
          <w:szCs w:val="28"/>
        </w:rPr>
        <w:t>ФОРМА.</w:t>
      </w:r>
    </w:p>
    <w:p w:rsidR="00D71931" w:rsidRPr="00EC31A7" w:rsidRDefault="00D71931" w:rsidP="00D71931">
      <w:pPr>
        <w:pStyle w:val="2"/>
        <w:jc w:val="center"/>
        <w:rPr>
          <w:rFonts w:cs="Times New Roman"/>
          <w:i w:val="0"/>
        </w:rPr>
      </w:pPr>
      <w:bookmarkStart w:id="30" w:name="_Ref404690837"/>
      <w:r w:rsidRPr="00EC31A7">
        <w:rPr>
          <w:rFonts w:cs="Times New Roman"/>
          <w:i w:val="0"/>
        </w:rPr>
        <w:t>Список Уполномоченных представителей</w:t>
      </w:r>
      <w:bookmarkEnd w:id="30"/>
    </w:p>
    <w:p w:rsidR="00D71931" w:rsidRPr="00EC31A7" w:rsidRDefault="00D71931" w:rsidP="00D71931">
      <w:pPr>
        <w:spacing w:line="276" w:lineRule="auto"/>
        <w:jc w:val="both"/>
        <w:rPr>
          <w:b/>
          <w:bCs/>
          <w:sz w:val="22"/>
          <w:szCs w:val="22"/>
        </w:rPr>
      </w:pPr>
      <w:r w:rsidRPr="00EC31A7">
        <w:rPr>
          <w:b/>
          <w:bCs/>
          <w:sz w:val="22"/>
          <w:szCs w:val="22"/>
        </w:rPr>
        <w:t>От Заказчика:</w:t>
      </w:r>
    </w:p>
    <w:p w:rsidR="00D71931" w:rsidRPr="00EC31A7" w:rsidRDefault="00D71931" w:rsidP="00D71931">
      <w:pPr>
        <w:spacing w:line="276" w:lineRule="auto"/>
        <w:jc w:val="both"/>
        <w:rPr>
          <w:b/>
          <w:sz w:val="22"/>
          <w:szCs w:val="22"/>
        </w:rPr>
      </w:pPr>
      <w:r w:rsidRPr="00EC31A7">
        <w:rPr>
          <w:b/>
          <w:sz w:val="22"/>
          <w:szCs w:val="22"/>
        </w:rPr>
        <w:t>Договорной представитель:</w:t>
      </w:r>
    </w:p>
    <w:p w:rsidR="00D71931" w:rsidRPr="00EC31A7" w:rsidRDefault="00D71931" w:rsidP="00D71931">
      <w:pPr>
        <w:spacing w:line="276" w:lineRule="auto"/>
        <w:ind w:left="567"/>
        <w:jc w:val="both"/>
        <w:rPr>
          <w:sz w:val="22"/>
          <w:szCs w:val="22"/>
          <w:highlight w:val="yellow"/>
        </w:rPr>
      </w:pPr>
      <w:r w:rsidRPr="00EC31A7">
        <w:rPr>
          <w:sz w:val="22"/>
          <w:szCs w:val="22"/>
          <w:highlight w:val="yellow"/>
        </w:rPr>
        <w:t>__________________</w:t>
      </w:r>
    </w:p>
    <w:p w:rsidR="00D71931" w:rsidRPr="00EC31A7" w:rsidRDefault="00D71931" w:rsidP="00D71931">
      <w:pPr>
        <w:spacing w:line="276" w:lineRule="auto"/>
        <w:ind w:left="567"/>
        <w:jc w:val="both"/>
        <w:rPr>
          <w:sz w:val="22"/>
          <w:szCs w:val="22"/>
          <w:highlight w:val="yellow"/>
        </w:rPr>
      </w:pPr>
      <w:r w:rsidRPr="00EC31A7">
        <w:rPr>
          <w:sz w:val="22"/>
          <w:szCs w:val="22"/>
        </w:rPr>
        <w:t>Телефоны: __________________</w:t>
      </w:r>
    </w:p>
    <w:p w:rsidR="00D71931" w:rsidRPr="00EC31A7" w:rsidRDefault="00D71931" w:rsidP="00D71931">
      <w:pPr>
        <w:spacing w:line="276" w:lineRule="auto"/>
        <w:ind w:left="567"/>
        <w:jc w:val="both"/>
        <w:rPr>
          <w:sz w:val="22"/>
          <w:szCs w:val="22"/>
          <w:highlight w:val="yellow"/>
        </w:rPr>
      </w:pPr>
      <w:r w:rsidRPr="00EC31A7">
        <w:rPr>
          <w:sz w:val="22"/>
          <w:szCs w:val="22"/>
        </w:rPr>
        <w:t xml:space="preserve">Факс: </w:t>
      </w:r>
      <w:r w:rsidRPr="00EC31A7">
        <w:rPr>
          <w:sz w:val="22"/>
          <w:szCs w:val="22"/>
          <w:highlight w:val="yellow"/>
        </w:rPr>
        <w:t>(___) ___-____</w:t>
      </w:r>
    </w:p>
    <w:p w:rsidR="00D71931" w:rsidRPr="00EC31A7" w:rsidRDefault="00D71931" w:rsidP="00D71931">
      <w:pPr>
        <w:spacing w:line="276" w:lineRule="auto"/>
        <w:ind w:left="567"/>
        <w:jc w:val="both"/>
        <w:rPr>
          <w:sz w:val="22"/>
          <w:szCs w:val="22"/>
          <w:highlight w:val="yellow"/>
        </w:rPr>
      </w:pPr>
      <w:r w:rsidRPr="00EC31A7">
        <w:rPr>
          <w:sz w:val="22"/>
          <w:szCs w:val="22"/>
        </w:rPr>
        <w:t>Е-Mail: ________@_______</w:t>
      </w:r>
    </w:p>
    <w:p w:rsidR="00D71931" w:rsidRPr="00EC31A7" w:rsidRDefault="00D71931" w:rsidP="00D71931">
      <w:pPr>
        <w:spacing w:line="276" w:lineRule="auto"/>
        <w:jc w:val="both"/>
        <w:rPr>
          <w:sz w:val="22"/>
          <w:szCs w:val="22"/>
        </w:rPr>
      </w:pPr>
    </w:p>
    <w:p w:rsidR="00D71931" w:rsidRPr="00EC31A7" w:rsidRDefault="00D71931" w:rsidP="00D71931">
      <w:pPr>
        <w:spacing w:line="276" w:lineRule="auto"/>
        <w:jc w:val="both"/>
        <w:rPr>
          <w:b/>
          <w:sz w:val="22"/>
          <w:szCs w:val="22"/>
        </w:rPr>
      </w:pPr>
      <w:r w:rsidRPr="00EC31A7">
        <w:rPr>
          <w:b/>
          <w:sz w:val="22"/>
          <w:szCs w:val="22"/>
        </w:rPr>
        <w:t>Технические представители:</w:t>
      </w:r>
    </w:p>
    <w:p w:rsidR="00D71931" w:rsidRPr="00EC31A7" w:rsidRDefault="00D71931" w:rsidP="00D71931">
      <w:pPr>
        <w:spacing w:line="276" w:lineRule="auto"/>
        <w:jc w:val="both"/>
        <w:rPr>
          <w:sz w:val="22"/>
          <w:szCs w:val="22"/>
        </w:rPr>
      </w:pPr>
      <w:r w:rsidRPr="00EC31A7">
        <w:rPr>
          <w:sz w:val="22"/>
          <w:szCs w:val="22"/>
        </w:rPr>
        <w:t>Руководитель проекта</w:t>
      </w:r>
    </w:p>
    <w:p w:rsidR="00D71931" w:rsidRPr="00EC31A7" w:rsidRDefault="00D71931" w:rsidP="00D71931">
      <w:pPr>
        <w:spacing w:line="276" w:lineRule="auto"/>
        <w:ind w:left="567"/>
        <w:jc w:val="both"/>
        <w:rPr>
          <w:sz w:val="22"/>
          <w:szCs w:val="22"/>
          <w:highlight w:val="yellow"/>
        </w:rPr>
      </w:pPr>
      <w:r w:rsidRPr="00EC31A7">
        <w:rPr>
          <w:sz w:val="22"/>
          <w:szCs w:val="22"/>
          <w:highlight w:val="yellow"/>
        </w:rPr>
        <w:t>__________________</w:t>
      </w:r>
    </w:p>
    <w:p w:rsidR="00D71931" w:rsidRPr="00EC31A7" w:rsidRDefault="00D71931" w:rsidP="00D71931">
      <w:pPr>
        <w:spacing w:line="276" w:lineRule="auto"/>
        <w:ind w:left="567"/>
        <w:jc w:val="both"/>
        <w:rPr>
          <w:sz w:val="22"/>
          <w:szCs w:val="22"/>
          <w:highlight w:val="yellow"/>
        </w:rPr>
      </w:pPr>
      <w:r w:rsidRPr="00EC31A7">
        <w:rPr>
          <w:sz w:val="22"/>
          <w:szCs w:val="22"/>
        </w:rPr>
        <w:t>Телефоны: __________________</w:t>
      </w:r>
    </w:p>
    <w:p w:rsidR="00D71931" w:rsidRPr="00EC31A7" w:rsidRDefault="00D71931" w:rsidP="00D71931">
      <w:pPr>
        <w:spacing w:line="276" w:lineRule="auto"/>
        <w:ind w:left="567"/>
        <w:jc w:val="both"/>
        <w:rPr>
          <w:sz w:val="22"/>
          <w:szCs w:val="22"/>
          <w:highlight w:val="yellow"/>
        </w:rPr>
      </w:pPr>
      <w:r w:rsidRPr="00EC31A7">
        <w:rPr>
          <w:sz w:val="22"/>
          <w:szCs w:val="22"/>
        </w:rPr>
        <w:t xml:space="preserve">Факс: </w:t>
      </w:r>
      <w:r w:rsidRPr="00EC31A7">
        <w:rPr>
          <w:sz w:val="22"/>
          <w:szCs w:val="22"/>
          <w:highlight w:val="yellow"/>
        </w:rPr>
        <w:t>(___) ___-____</w:t>
      </w:r>
    </w:p>
    <w:p w:rsidR="00D71931" w:rsidRPr="00EC31A7" w:rsidRDefault="00D71931" w:rsidP="00D71931">
      <w:pPr>
        <w:spacing w:line="276" w:lineRule="auto"/>
        <w:ind w:left="567"/>
        <w:jc w:val="both"/>
        <w:rPr>
          <w:sz w:val="22"/>
          <w:szCs w:val="22"/>
          <w:highlight w:val="yellow"/>
        </w:rPr>
      </w:pPr>
      <w:r w:rsidRPr="00EC31A7">
        <w:rPr>
          <w:sz w:val="22"/>
          <w:szCs w:val="22"/>
        </w:rPr>
        <w:t>Е-Mail: ________@_______</w:t>
      </w:r>
    </w:p>
    <w:p w:rsidR="00D71931" w:rsidRPr="00EC31A7" w:rsidRDefault="00D71931" w:rsidP="00D71931">
      <w:pPr>
        <w:spacing w:line="276" w:lineRule="auto"/>
        <w:jc w:val="both"/>
        <w:rPr>
          <w:sz w:val="22"/>
          <w:szCs w:val="22"/>
        </w:rPr>
      </w:pPr>
      <w:r w:rsidRPr="00EC31A7">
        <w:rPr>
          <w:sz w:val="22"/>
          <w:szCs w:val="22"/>
        </w:rPr>
        <w:t>Руководитель проекта</w:t>
      </w:r>
    </w:p>
    <w:p w:rsidR="00D71931" w:rsidRPr="00EC31A7" w:rsidRDefault="00D71931" w:rsidP="00D71931">
      <w:pPr>
        <w:spacing w:line="276" w:lineRule="auto"/>
        <w:ind w:left="567"/>
        <w:jc w:val="both"/>
        <w:rPr>
          <w:sz w:val="22"/>
          <w:szCs w:val="22"/>
          <w:highlight w:val="yellow"/>
        </w:rPr>
      </w:pPr>
      <w:r w:rsidRPr="00EC31A7">
        <w:rPr>
          <w:sz w:val="22"/>
          <w:szCs w:val="22"/>
          <w:highlight w:val="yellow"/>
        </w:rPr>
        <w:t>__________________</w:t>
      </w:r>
    </w:p>
    <w:p w:rsidR="00D71931" w:rsidRPr="00EC31A7" w:rsidRDefault="00D71931" w:rsidP="00D71931">
      <w:pPr>
        <w:spacing w:line="276" w:lineRule="auto"/>
        <w:ind w:left="567"/>
        <w:jc w:val="both"/>
        <w:rPr>
          <w:sz w:val="22"/>
          <w:szCs w:val="22"/>
          <w:highlight w:val="yellow"/>
        </w:rPr>
      </w:pPr>
      <w:r w:rsidRPr="00EC31A7">
        <w:rPr>
          <w:sz w:val="22"/>
          <w:szCs w:val="22"/>
        </w:rPr>
        <w:t>Телефоны: __________________</w:t>
      </w:r>
    </w:p>
    <w:p w:rsidR="00D71931" w:rsidRPr="00EC31A7" w:rsidRDefault="00D71931" w:rsidP="00D71931">
      <w:pPr>
        <w:spacing w:line="276" w:lineRule="auto"/>
        <w:ind w:left="567"/>
        <w:jc w:val="both"/>
        <w:rPr>
          <w:sz w:val="22"/>
          <w:szCs w:val="22"/>
          <w:highlight w:val="yellow"/>
        </w:rPr>
      </w:pPr>
      <w:r w:rsidRPr="00EC31A7">
        <w:rPr>
          <w:sz w:val="22"/>
          <w:szCs w:val="22"/>
        </w:rPr>
        <w:t xml:space="preserve">Факс: </w:t>
      </w:r>
      <w:r w:rsidRPr="00EC31A7">
        <w:rPr>
          <w:sz w:val="22"/>
          <w:szCs w:val="22"/>
          <w:highlight w:val="yellow"/>
        </w:rPr>
        <w:t>(___) ___-____</w:t>
      </w:r>
    </w:p>
    <w:p w:rsidR="00D71931" w:rsidRPr="00EC31A7" w:rsidRDefault="00D71931" w:rsidP="00D71931">
      <w:pPr>
        <w:spacing w:line="276" w:lineRule="auto"/>
        <w:ind w:left="567"/>
        <w:jc w:val="both"/>
        <w:rPr>
          <w:sz w:val="22"/>
          <w:szCs w:val="22"/>
          <w:highlight w:val="yellow"/>
        </w:rPr>
      </w:pPr>
      <w:r w:rsidRPr="00EC31A7">
        <w:rPr>
          <w:sz w:val="22"/>
          <w:szCs w:val="22"/>
        </w:rPr>
        <w:t>Е-Mail: ________@_______</w:t>
      </w:r>
    </w:p>
    <w:p w:rsidR="00D71931" w:rsidRPr="00EC31A7" w:rsidRDefault="00D71931" w:rsidP="00D71931">
      <w:pPr>
        <w:spacing w:line="276" w:lineRule="auto"/>
        <w:ind w:left="567"/>
        <w:jc w:val="both"/>
        <w:rPr>
          <w:sz w:val="22"/>
          <w:szCs w:val="22"/>
        </w:rPr>
      </w:pPr>
    </w:p>
    <w:p w:rsidR="00D71931" w:rsidRPr="00EC31A7" w:rsidRDefault="00D71931" w:rsidP="00D71931">
      <w:pPr>
        <w:spacing w:line="276" w:lineRule="auto"/>
        <w:jc w:val="both"/>
        <w:rPr>
          <w:b/>
          <w:bCs/>
          <w:sz w:val="22"/>
          <w:szCs w:val="22"/>
        </w:rPr>
      </w:pPr>
      <w:r w:rsidRPr="00EC31A7">
        <w:rPr>
          <w:b/>
          <w:bCs/>
          <w:sz w:val="22"/>
          <w:szCs w:val="22"/>
        </w:rPr>
        <w:t>От Исполнителя:</w:t>
      </w:r>
    </w:p>
    <w:p w:rsidR="00D71931" w:rsidRPr="00EC31A7" w:rsidRDefault="00D71931" w:rsidP="00D71931">
      <w:pPr>
        <w:spacing w:line="276" w:lineRule="auto"/>
        <w:jc w:val="both"/>
        <w:rPr>
          <w:b/>
          <w:sz w:val="22"/>
          <w:szCs w:val="22"/>
        </w:rPr>
      </w:pPr>
      <w:r w:rsidRPr="00EC31A7">
        <w:rPr>
          <w:b/>
          <w:sz w:val="22"/>
          <w:szCs w:val="22"/>
        </w:rPr>
        <w:t>Договорной представитель:</w:t>
      </w:r>
    </w:p>
    <w:p w:rsidR="00D71931" w:rsidRPr="00EC31A7" w:rsidRDefault="00D71931" w:rsidP="00D71931">
      <w:pPr>
        <w:spacing w:line="276" w:lineRule="auto"/>
        <w:ind w:left="567"/>
        <w:jc w:val="both"/>
        <w:rPr>
          <w:sz w:val="22"/>
          <w:szCs w:val="22"/>
          <w:highlight w:val="yellow"/>
        </w:rPr>
      </w:pPr>
      <w:r w:rsidRPr="00EC31A7">
        <w:rPr>
          <w:sz w:val="22"/>
          <w:szCs w:val="22"/>
          <w:highlight w:val="yellow"/>
        </w:rPr>
        <w:t>__________________</w:t>
      </w:r>
    </w:p>
    <w:p w:rsidR="00D71931" w:rsidRPr="00EC31A7" w:rsidRDefault="00D71931" w:rsidP="00D71931">
      <w:pPr>
        <w:spacing w:line="276" w:lineRule="auto"/>
        <w:ind w:left="567"/>
        <w:jc w:val="both"/>
        <w:rPr>
          <w:sz w:val="22"/>
          <w:szCs w:val="22"/>
          <w:highlight w:val="yellow"/>
        </w:rPr>
      </w:pPr>
      <w:r w:rsidRPr="00EC31A7">
        <w:rPr>
          <w:sz w:val="22"/>
          <w:szCs w:val="22"/>
        </w:rPr>
        <w:t>Телефоны: __________________</w:t>
      </w:r>
    </w:p>
    <w:p w:rsidR="00D71931" w:rsidRPr="00EC31A7" w:rsidRDefault="00D71931" w:rsidP="00D71931">
      <w:pPr>
        <w:spacing w:line="276" w:lineRule="auto"/>
        <w:ind w:left="567"/>
        <w:jc w:val="both"/>
        <w:rPr>
          <w:sz w:val="22"/>
          <w:szCs w:val="22"/>
          <w:highlight w:val="yellow"/>
        </w:rPr>
      </w:pPr>
      <w:r w:rsidRPr="00EC31A7">
        <w:rPr>
          <w:sz w:val="22"/>
          <w:szCs w:val="22"/>
        </w:rPr>
        <w:t xml:space="preserve">Факс: </w:t>
      </w:r>
      <w:r w:rsidRPr="00EC31A7">
        <w:rPr>
          <w:sz w:val="22"/>
          <w:szCs w:val="22"/>
          <w:highlight w:val="yellow"/>
        </w:rPr>
        <w:t>(___) ___-____</w:t>
      </w:r>
    </w:p>
    <w:p w:rsidR="00D71931" w:rsidRPr="00EC31A7" w:rsidRDefault="00D71931" w:rsidP="00D71931">
      <w:pPr>
        <w:spacing w:line="276" w:lineRule="auto"/>
        <w:ind w:left="567"/>
        <w:jc w:val="both"/>
        <w:rPr>
          <w:sz w:val="22"/>
          <w:szCs w:val="22"/>
          <w:highlight w:val="yellow"/>
        </w:rPr>
      </w:pPr>
      <w:r w:rsidRPr="00EC31A7">
        <w:rPr>
          <w:sz w:val="22"/>
          <w:szCs w:val="22"/>
        </w:rPr>
        <w:t>Е-Mail: ________@_______</w:t>
      </w:r>
    </w:p>
    <w:p w:rsidR="00D71931" w:rsidRPr="00EC31A7" w:rsidRDefault="00D71931" w:rsidP="00D71931">
      <w:pPr>
        <w:spacing w:line="276" w:lineRule="auto"/>
        <w:jc w:val="both"/>
        <w:rPr>
          <w:sz w:val="22"/>
          <w:szCs w:val="22"/>
        </w:rPr>
      </w:pPr>
    </w:p>
    <w:p w:rsidR="00D71931" w:rsidRPr="00EC31A7" w:rsidRDefault="00D71931" w:rsidP="00D71931">
      <w:pPr>
        <w:spacing w:line="276" w:lineRule="auto"/>
        <w:jc w:val="both"/>
        <w:rPr>
          <w:b/>
          <w:sz w:val="22"/>
          <w:szCs w:val="22"/>
        </w:rPr>
      </w:pPr>
      <w:r w:rsidRPr="00EC31A7">
        <w:rPr>
          <w:b/>
          <w:sz w:val="22"/>
          <w:szCs w:val="22"/>
        </w:rPr>
        <w:t>Технические представители:</w:t>
      </w:r>
    </w:p>
    <w:p w:rsidR="00D71931" w:rsidRPr="00EC31A7" w:rsidRDefault="00D71931" w:rsidP="00D71931">
      <w:pPr>
        <w:spacing w:line="276" w:lineRule="auto"/>
        <w:jc w:val="both"/>
        <w:rPr>
          <w:sz w:val="22"/>
          <w:szCs w:val="22"/>
        </w:rPr>
      </w:pPr>
      <w:r w:rsidRPr="00EC31A7">
        <w:rPr>
          <w:sz w:val="22"/>
          <w:szCs w:val="22"/>
        </w:rPr>
        <w:t>Руководитель проекта</w:t>
      </w:r>
    </w:p>
    <w:p w:rsidR="00D71931" w:rsidRPr="00EC31A7" w:rsidRDefault="00D71931" w:rsidP="00D71931">
      <w:pPr>
        <w:spacing w:line="276" w:lineRule="auto"/>
        <w:ind w:left="567"/>
        <w:jc w:val="both"/>
        <w:rPr>
          <w:sz w:val="22"/>
          <w:szCs w:val="22"/>
          <w:highlight w:val="yellow"/>
        </w:rPr>
      </w:pPr>
      <w:r w:rsidRPr="00EC31A7">
        <w:rPr>
          <w:sz w:val="22"/>
          <w:szCs w:val="22"/>
          <w:highlight w:val="yellow"/>
        </w:rPr>
        <w:t>__________________</w:t>
      </w:r>
    </w:p>
    <w:p w:rsidR="00D71931" w:rsidRPr="00EC31A7" w:rsidRDefault="00D71931" w:rsidP="00D71931">
      <w:pPr>
        <w:spacing w:line="276" w:lineRule="auto"/>
        <w:ind w:left="567"/>
        <w:jc w:val="both"/>
        <w:rPr>
          <w:sz w:val="22"/>
          <w:szCs w:val="22"/>
          <w:highlight w:val="yellow"/>
        </w:rPr>
      </w:pPr>
      <w:r w:rsidRPr="00EC31A7">
        <w:rPr>
          <w:sz w:val="22"/>
          <w:szCs w:val="22"/>
        </w:rPr>
        <w:t>Телефоны: __________________</w:t>
      </w:r>
    </w:p>
    <w:p w:rsidR="00D71931" w:rsidRPr="00EC31A7" w:rsidRDefault="00D71931" w:rsidP="00D71931">
      <w:pPr>
        <w:spacing w:line="276" w:lineRule="auto"/>
        <w:ind w:left="567"/>
        <w:jc w:val="both"/>
        <w:rPr>
          <w:sz w:val="22"/>
          <w:szCs w:val="22"/>
          <w:highlight w:val="yellow"/>
        </w:rPr>
      </w:pPr>
      <w:r w:rsidRPr="00EC31A7">
        <w:rPr>
          <w:sz w:val="22"/>
          <w:szCs w:val="22"/>
        </w:rPr>
        <w:t xml:space="preserve">Факс: </w:t>
      </w:r>
      <w:r w:rsidRPr="00EC31A7">
        <w:rPr>
          <w:sz w:val="22"/>
          <w:szCs w:val="22"/>
          <w:highlight w:val="yellow"/>
        </w:rPr>
        <w:t>(___) ___-____</w:t>
      </w:r>
    </w:p>
    <w:p w:rsidR="00D71931" w:rsidRPr="00EC31A7" w:rsidRDefault="00D71931" w:rsidP="00D71931">
      <w:pPr>
        <w:spacing w:line="276" w:lineRule="auto"/>
        <w:ind w:left="567"/>
        <w:jc w:val="both"/>
        <w:rPr>
          <w:sz w:val="22"/>
          <w:szCs w:val="22"/>
          <w:highlight w:val="yellow"/>
        </w:rPr>
      </w:pPr>
      <w:r w:rsidRPr="00EC31A7">
        <w:rPr>
          <w:sz w:val="22"/>
          <w:szCs w:val="22"/>
        </w:rPr>
        <w:t>Е-Mail: ________@_______</w:t>
      </w:r>
    </w:p>
    <w:p w:rsidR="00D71931" w:rsidRDefault="00D71931" w:rsidP="00D71931">
      <w:pPr>
        <w:rPr>
          <w:rFonts w:eastAsia="MS Mincho" w:cs="Arial"/>
          <w:kern w:val="1"/>
        </w:rPr>
      </w:pPr>
    </w:p>
    <w:tbl>
      <w:tblPr>
        <w:tblStyle w:val="afff7"/>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6"/>
        <w:gridCol w:w="1694"/>
        <w:gridCol w:w="3156"/>
        <w:gridCol w:w="1775"/>
      </w:tblGrid>
      <w:tr w:rsidR="00D71931" w:rsidRPr="005C603E" w:rsidTr="007214AB">
        <w:trPr>
          <w:trHeight w:val="976"/>
        </w:trPr>
        <w:tc>
          <w:tcPr>
            <w:tcW w:w="4850" w:type="dxa"/>
            <w:gridSpan w:val="2"/>
          </w:tcPr>
          <w:p w:rsidR="00D71931" w:rsidRPr="00C14502" w:rsidRDefault="00D71931" w:rsidP="007214AB">
            <w:pPr>
              <w:pStyle w:val="affe"/>
              <w:jc w:val="both"/>
              <w:rPr>
                <w:rFonts w:ascii="Times New Roman" w:hAnsi="Times New Roman"/>
                <w:sz w:val="28"/>
                <w:szCs w:val="28"/>
              </w:rPr>
            </w:pPr>
            <w:r w:rsidRPr="00C14502">
              <w:rPr>
                <w:rFonts w:ascii="Times New Roman" w:hAnsi="Times New Roman"/>
                <w:sz w:val="28"/>
                <w:szCs w:val="28"/>
              </w:rPr>
              <w:t>от Заказчика</w:t>
            </w:r>
          </w:p>
          <w:p w:rsidR="00D71931" w:rsidRPr="00CC07D4" w:rsidRDefault="00D71931" w:rsidP="007214AB">
            <w:pPr>
              <w:pStyle w:val="affe"/>
              <w:jc w:val="both"/>
              <w:rPr>
                <w:rFonts w:ascii="Times New Roman" w:hAnsi="Times New Roman"/>
                <w:sz w:val="24"/>
                <w:szCs w:val="24"/>
              </w:rPr>
            </w:pPr>
          </w:p>
        </w:tc>
        <w:tc>
          <w:tcPr>
            <w:tcW w:w="4931" w:type="dxa"/>
            <w:gridSpan w:val="2"/>
          </w:tcPr>
          <w:p w:rsidR="00D71931" w:rsidRPr="008E1170" w:rsidRDefault="00D71931" w:rsidP="007214AB">
            <w:pPr>
              <w:pStyle w:val="affe"/>
              <w:jc w:val="both"/>
              <w:rPr>
                <w:rFonts w:ascii="Times New Roman" w:hAnsi="Times New Roman"/>
                <w:sz w:val="28"/>
                <w:szCs w:val="28"/>
              </w:rPr>
            </w:pPr>
            <w:r w:rsidRPr="008E1170">
              <w:rPr>
                <w:rFonts w:ascii="Times New Roman" w:hAnsi="Times New Roman"/>
                <w:sz w:val="28"/>
                <w:szCs w:val="28"/>
              </w:rPr>
              <w:t>от Исполнителя</w:t>
            </w:r>
          </w:p>
          <w:p w:rsidR="00D71931" w:rsidRPr="008E1170" w:rsidRDefault="00D71931" w:rsidP="007214AB">
            <w:pPr>
              <w:pStyle w:val="affe"/>
              <w:jc w:val="both"/>
              <w:rPr>
                <w:rFonts w:ascii="Times New Roman" w:hAnsi="Times New Roman"/>
                <w:sz w:val="28"/>
                <w:szCs w:val="28"/>
              </w:rPr>
            </w:pPr>
          </w:p>
          <w:p w:rsidR="00D71931" w:rsidRPr="008E1170" w:rsidRDefault="00D71931" w:rsidP="007214AB">
            <w:pPr>
              <w:pStyle w:val="affe"/>
              <w:jc w:val="both"/>
              <w:rPr>
                <w:rFonts w:ascii="Times New Roman" w:hAnsi="Times New Roman"/>
                <w:sz w:val="28"/>
                <w:szCs w:val="28"/>
              </w:rPr>
            </w:pPr>
          </w:p>
          <w:p w:rsidR="00D71931" w:rsidRPr="00CC07D4" w:rsidRDefault="00D71931" w:rsidP="007214AB">
            <w:pPr>
              <w:pStyle w:val="affe"/>
              <w:jc w:val="both"/>
              <w:rPr>
                <w:rFonts w:ascii="Times New Roman" w:hAnsi="Times New Roman"/>
                <w:sz w:val="24"/>
                <w:szCs w:val="24"/>
              </w:rPr>
            </w:pPr>
          </w:p>
        </w:tc>
      </w:tr>
      <w:tr w:rsidR="00D71931" w:rsidTr="007214AB">
        <w:tc>
          <w:tcPr>
            <w:tcW w:w="4850" w:type="dxa"/>
            <w:gridSpan w:val="2"/>
          </w:tcPr>
          <w:p w:rsidR="00D71931" w:rsidRPr="00CC07D4" w:rsidRDefault="00D71931" w:rsidP="007214AB">
            <w:r w:rsidRPr="00CC07D4">
              <w:t xml:space="preserve">___________________ </w:t>
            </w:r>
            <w:r>
              <w:t>/____________/</w:t>
            </w:r>
          </w:p>
        </w:tc>
        <w:tc>
          <w:tcPr>
            <w:tcW w:w="4931" w:type="dxa"/>
            <w:gridSpan w:val="2"/>
          </w:tcPr>
          <w:p w:rsidR="00D71931" w:rsidRPr="00CC07D4" w:rsidRDefault="00D71931" w:rsidP="007214AB">
            <w:r w:rsidRPr="00CC07D4">
              <w:t xml:space="preserve">__________________  </w:t>
            </w:r>
            <w:r>
              <w:t>/____________/</w:t>
            </w:r>
          </w:p>
        </w:tc>
      </w:tr>
      <w:tr w:rsidR="00D71931" w:rsidTr="007214AB">
        <w:tc>
          <w:tcPr>
            <w:tcW w:w="3156" w:type="dxa"/>
          </w:tcPr>
          <w:p w:rsidR="00D71931" w:rsidRPr="008D1799" w:rsidRDefault="00D71931" w:rsidP="007214AB">
            <w:pPr>
              <w:pStyle w:val="affe"/>
              <w:jc w:val="center"/>
              <w:rPr>
                <w:rFonts w:ascii="Times New Roman" w:hAnsi="Times New Roman"/>
                <w:szCs w:val="28"/>
              </w:rPr>
            </w:pPr>
            <w:r w:rsidRPr="008D1799">
              <w:rPr>
                <w:rFonts w:ascii="Times New Roman" w:hAnsi="Times New Roman"/>
                <w:szCs w:val="28"/>
              </w:rPr>
              <w:t>(подпись)</w:t>
            </w:r>
          </w:p>
          <w:p w:rsidR="00D71931" w:rsidRPr="008D1799" w:rsidRDefault="00D71931" w:rsidP="007214AB">
            <w:pPr>
              <w:jc w:val="center"/>
              <w:rPr>
                <w:sz w:val="22"/>
                <w:szCs w:val="28"/>
              </w:rPr>
            </w:pPr>
            <w:r w:rsidRPr="008D1799">
              <w:rPr>
                <w:sz w:val="22"/>
                <w:szCs w:val="28"/>
              </w:rPr>
              <w:t>м.п.</w:t>
            </w:r>
          </w:p>
        </w:tc>
        <w:tc>
          <w:tcPr>
            <w:tcW w:w="1694" w:type="dxa"/>
          </w:tcPr>
          <w:p w:rsidR="00D71931" w:rsidRPr="008D1799" w:rsidRDefault="00D71931" w:rsidP="007214AB">
            <w:pPr>
              <w:rPr>
                <w:sz w:val="22"/>
                <w:szCs w:val="28"/>
              </w:rPr>
            </w:pPr>
          </w:p>
        </w:tc>
        <w:tc>
          <w:tcPr>
            <w:tcW w:w="3156" w:type="dxa"/>
          </w:tcPr>
          <w:p w:rsidR="00D71931" w:rsidRPr="008D1799" w:rsidRDefault="00D71931" w:rsidP="007214AB">
            <w:pPr>
              <w:pStyle w:val="affe"/>
              <w:jc w:val="center"/>
              <w:rPr>
                <w:rFonts w:ascii="Times New Roman" w:hAnsi="Times New Roman"/>
                <w:szCs w:val="28"/>
              </w:rPr>
            </w:pPr>
            <w:r w:rsidRPr="008D1799">
              <w:rPr>
                <w:rFonts w:ascii="Times New Roman" w:hAnsi="Times New Roman"/>
                <w:szCs w:val="28"/>
              </w:rPr>
              <w:t>(подпись)</w:t>
            </w:r>
          </w:p>
          <w:p w:rsidR="00D71931" w:rsidRPr="008D1799" w:rsidRDefault="00D71931" w:rsidP="007214AB">
            <w:pPr>
              <w:jc w:val="center"/>
              <w:rPr>
                <w:sz w:val="22"/>
                <w:szCs w:val="28"/>
              </w:rPr>
            </w:pPr>
            <w:r w:rsidRPr="008D1799">
              <w:rPr>
                <w:sz w:val="22"/>
                <w:szCs w:val="28"/>
              </w:rPr>
              <w:t>м.п.</w:t>
            </w:r>
          </w:p>
        </w:tc>
        <w:tc>
          <w:tcPr>
            <w:tcW w:w="1775" w:type="dxa"/>
          </w:tcPr>
          <w:p w:rsidR="00D71931" w:rsidRPr="008D1799" w:rsidRDefault="00D71931" w:rsidP="007214AB">
            <w:pPr>
              <w:rPr>
                <w:sz w:val="28"/>
                <w:szCs w:val="28"/>
              </w:rPr>
            </w:pPr>
          </w:p>
        </w:tc>
      </w:tr>
    </w:tbl>
    <w:p w:rsidR="00D71931" w:rsidRPr="00375D81" w:rsidRDefault="00D71931" w:rsidP="00D71931">
      <w:pPr>
        <w:pStyle w:val="1"/>
        <w:ind w:left="432" w:hanging="432"/>
        <w:jc w:val="right"/>
        <w:rPr>
          <w:sz w:val="28"/>
          <w:szCs w:val="24"/>
        </w:rPr>
      </w:pPr>
      <w:bookmarkStart w:id="31" w:name="_Ref404691649"/>
      <w:r w:rsidRPr="00060B0E">
        <w:rPr>
          <w:b w:val="0"/>
          <w:iCs/>
          <w:sz w:val="28"/>
          <w:szCs w:val="28"/>
        </w:rPr>
        <w:lastRenderedPageBreak/>
        <w:t xml:space="preserve">Приложение № </w:t>
      </w:r>
      <w:bookmarkEnd w:id="28"/>
      <w:r>
        <w:rPr>
          <w:b w:val="0"/>
          <w:iCs/>
          <w:sz w:val="28"/>
          <w:szCs w:val="28"/>
        </w:rPr>
        <w:t>11</w:t>
      </w:r>
      <w:bookmarkEnd w:id="31"/>
    </w:p>
    <w:p w:rsidR="00D71931" w:rsidRPr="00375D81" w:rsidRDefault="00D71931" w:rsidP="00D71931">
      <w:pPr>
        <w:pStyle w:val="ConsNormal"/>
        <w:widowControl/>
        <w:ind w:firstLine="0"/>
        <w:jc w:val="right"/>
        <w:rPr>
          <w:rFonts w:ascii="Times New Roman" w:hAnsi="Times New Roman"/>
          <w:sz w:val="28"/>
          <w:szCs w:val="24"/>
        </w:rPr>
      </w:pPr>
      <w:r w:rsidRPr="00375D81">
        <w:rPr>
          <w:rFonts w:ascii="Times New Roman" w:hAnsi="Times New Roman"/>
          <w:sz w:val="28"/>
          <w:szCs w:val="24"/>
        </w:rPr>
        <w:t>к Договору №ТКд/14/___/___</w:t>
      </w:r>
    </w:p>
    <w:p w:rsidR="00D71931" w:rsidRPr="00375D81" w:rsidRDefault="00D71931" w:rsidP="00D71931">
      <w:pPr>
        <w:pStyle w:val="ConsNormal"/>
        <w:widowControl/>
        <w:ind w:firstLine="0"/>
        <w:jc w:val="right"/>
        <w:rPr>
          <w:rFonts w:ascii="Times New Roman" w:hAnsi="Times New Roman"/>
          <w:sz w:val="28"/>
          <w:szCs w:val="24"/>
        </w:rPr>
      </w:pPr>
      <w:r w:rsidRPr="00375D81">
        <w:rPr>
          <w:rFonts w:ascii="Times New Roman" w:hAnsi="Times New Roman"/>
          <w:sz w:val="28"/>
          <w:szCs w:val="24"/>
        </w:rPr>
        <w:t>от «___»_________2014 г.</w:t>
      </w:r>
    </w:p>
    <w:p w:rsidR="00D71931" w:rsidRPr="00375D81" w:rsidRDefault="00D71931" w:rsidP="00D71931">
      <w:pPr>
        <w:rPr>
          <w:sz w:val="32"/>
          <w:szCs w:val="28"/>
        </w:rPr>
      </w:pPr>
    </w:p>
    <w:p w:rsidR="00D71931" w:rsidRDefault="00D71931" w:rsidP="00D71931">
      <w:pPr>
        <w:pStyle w:val="a3"/>
        <w:ind w:firstLine="0"/>
        <w:jc w:val="left"/>
        <w:rPr>
          <w:sz w:val="28"/>
          <w:szCs w:val="28"/>
        </w:rPr>
      </w:pPr>
      <w:r>
        <w:rPr>
          <w:sz w:val="28"/>
          <w:szCs w:val="28"/>
        </w:rPr>
        <w:t>ФОРМА.</w:t>
      </w:r>
    </w:p>
    <w:p w:rsidR="00D71931" w:rsidRDefault="00D71931" w:rsidP="00D71931">
      <w:pPr>
        <w:rPr>
          <w:sz w:val="28"/>
          <w:szCs w:val="28"/>
        </w:rPr>
      </w:pPr>
    </w:p>
    <w:p w:rsidR="00D71931" w:rsidRPr="00060B0E" w:rsidRDefault="00D71931" w:rsidP="00D71931">
      <w:pPr>
        <w:pStyle w:val="2"/>
        <w:jc w:val="center"/>
        <w:rPr>
          <w:i w:val="0"/>
        </w:rPr>
      </w:pPr>
      <w:bookmarkStart w:id="32" w:name="_Ref404691645"/>
      <w:r w:rsidRPr="00060B0E">
        <w:rPr>
          <w:i w:val="0"/>
        </w:rPr>
        <w:t xml:space="preserve">АКТ </w:t>
      </w:r>
      <w:r>
        <w:rPr>
          <w:i w:val="0"/>
        </w:rPr>
        <w:t xml:space="preserve">сдачи-приемки </w:t>
      </w:r>
      <w:bookmarkEnd w:id="32"/>
      <w:r>
        <w:rPr>
          <w:i w:val="0"/>
        </w:rPr>
        <w:t>выполненных работ</w:t>
      </w:r>
    </w:p>
    <w:p w:rsidR="00D71931" w:rsidRPr="007415FE" w:rsidRDefault="00D71931" w:rsidP="00D71931">
      <w:pPr>
        <w:jc w:val="center"/>
        <w:rPr>
          <w:b/>
        </w:rPr>
      </w:pPr>
    </w:p>
    <w:p w:rsidR="00D71931" w:rsidRPr="007415FE" w:rsidRDefault="00D71931" w:rsidP="00D71931">
      <w:pPr>
        <w:jc w:val="right"/>
        <w:rPr>
          <w:b/>
        </w:rPr>
      </w:pPr>
      <w:r w:rsidRPr="007415FE">
        <w:t>«____»___________2014 г.</w:t>
      </w:r>
      <w:r w:rsidRPr="007415FE">
        <w:rPr>
          <w:b/>
        </w:rPr>
        <w:tab/>
        <w:t xml:space="preserve"> </w:t>
      </w:r>
    </w:p>
    <w:p w:rsidR="00D71931" w:rsidRDefault="00D71931" w:rsidP="00D71931">
      <w:pPr>
        <w:rPr>
          <w:sz w:val="28"/>
          <w:szCs w:val="28"/>
        </w:rPr>
      </w:pPr>
    </w:p>
    <w:p w:rsidR="00D71931" w:rsidRPr="00375D81" w:rsidRDefault="00D71931" w:rsidP="00D71931">
      <w:pPr>
        <w:spacing w:line="312" w:lineRule="auto"/>
        <w:ind w:firstLine="709"/>
        <w:jc w:val="both"/>
        <w:rPr>
          <w:sz w:val="28"/>
        </w:rPr>
      </w:pPr>
      <w:r w:rsidRPr="00375D81">
        <w:rPr>
          <w:sz w:val="28"/>
        </w:rPr>
        <w:t xml:space="preserve">Мы, нижеподписавшиеся, представитель ___________________________________ (далее – Заказчик) в лице _____________________________________, действующего на основании ____________________________, с одной стороны и </w:t>
      </w:r>
      <w:r>
        <w:rPr>
          <w:sz w:val="28"/>
        </w:rPr>
        <w:t>_____________</w:t>
      </w:r>
      <w:r w:rsidRPr="00375D81">
        <w:rPr>
          <w:sz w:val="28"/>
        </w:rPr>
        <w:t xml:space="preserve"> (далее -  Исполнитель), в лице </w:t>
      </w:r>
      <w:r>
        <w:rPr>
          <w:sz w:val="28"/>
        </w:rPr>
        <w:t>___________________</w:t>
      </w:r>
      <w:r w:rsidRPr="00375D81">
        <w:rPr>
          <w:sz w:val="28"/>
        </w:rPr>
        <w:t>, действующего на основании Устава, с другой стороны, совместно именуемые «Стороны», составили настоящий Технический акт о том, что согласно Договора № ТКд/14/__/____ от «__ » _________201_ года, по состоянию на «___» _________201_ г. Исполнителем выполнены работы в следующем объеме:</w:t>
      </w:r>
    </w:p>
    <w:tbl>
      <w:tblPr>
        <w:tblStyle w:val="afff7"/>
        <w:tblW w:w="9243" w:type="dxa"/>
        <w:tblInd w:w="108" w:type="dxa"/>
        <w:tblLayout w:type="fixed"/>
        <w:tblLook w:val="04A0"/>
      </w:tblPr>
      <w:tblGrid>
        <w:gridCol w:w="4678"/>
        <w:gridCol w:w="4565"/>
      </w:tblGrid>
      <w:tr w:rsidR="00D71931" w:rsidRPr="00BC6DE4" w:rsidTr="007214AB">
        <w:tc>
          <w:tcPr>
            <w:tcW w:w="4678" w:type="dxa"/>
            <w:vAlign w:val="center"/>
          </w:tcPr>
          <w:p w:rsidR="00D71931" w:rsidRPr="009D317E" w:rsidRDefault="00D71931" w:rsidP="007214AB">
            <w:pPr>
              <w:jc w:val="center"/>
              <w:rPr>
                <w:sz w:val="28"/>
              </w:rPr>
            </w:pPr>
            <w:r w:rsidRPr="009D317E">
              <w:rPr>
                <w:b/>
                <w:sz w:val="28"/>
              </w:rPr>
              <w:t>Состав работ</w:t>
            </w:r>
          </w:p>
        </w:tc>
        <w:tc>
          <w:tcPr>
            <w:tcW w:w="4565" w:type="dxa"/>
            <w:vAlign w:val="center"/>
          </w:tcPr>
          <w:p w:rsidR="00D71931" w:rsidRPr="009D317E" w:rsidRDefault="00D71931" w:rsidP="007214AB">
            <w:pPr>
              <w:jc w:val="center"/>
              <w:rPr>
                <w:b/>
                <w:sz w:val="28"/>
              </w:rPr>
            </w:pPr>
            <w:r w:rsidRPr="009D317E">
              <w:rPr>
                <w:b/>
                <w:sz w:val="28"/>
              </w:rPr>
              <w:t xml:space="preserve">Документы, подтверждающие окончание выполнения работ </w:t>
            </w:r>
          </w:p>
        </w:tc>
      </w:tr>
      <w:tr w:rsidR="00D71931" w:rsidRPr="00BC6DE4" w:rsidTr="007214AB">
        <w:trPr>
          <w:trHeight w:val="848"/>
        </w:trPr>
        <w:tc>
          <w:tcPr>
            <w:tcW w:w="4678" w:type="dxa"/>
          </w:tcPr>
          <w:p w:rsidR="00D71931" w:rsidRPr="009D317E" w:rsidRDefault="00D71931" w:rsidP="00D71931">
            <w:pPr>
              <w:keepNext/>
              <w:numPr>
                <w:ilvl w:val="0"/>
                <w:numId w:val="8"/>
              </w:numPr>
              <w:spacing w:before="240" w:after="60"/>
              <w:jc w:val="both"/>
              <w:outlineLvl w:val="0"/>
              <w:rPr>
                <w:sz w:val="28"/>
              </w:rPr>
            </w:pPr>
          </w:p>
        </w:tc>
        <w:tc>
          <w:tcPr>
            <w:tcW w:w="4565" w:type="dxa"/>
          </w:tcPr>
          <w:p w:rsidR="00D71931" w:rsidRPr="009D317E" w:rsidRDefault="00D71931" w:rsidP="00D71931">
            <w:pPr>
              <w:keepNext/>
              <w:numPr>
                <w:ilvl w:val="0"/>
                <w:numId w:val="8"/>
              </w:numPr>
              <w:spacing w:before="240" w:after="60"/>
              <w:jc w:val="both"/>
              <w:outlineLvl w:val="0"/>
              <w:rPr>
                <w:sz w:val="28"/>
              </w:rPr>
            </w:pPr>
          </w:p>
        </w:tc>
      </w:tr>
    </w:tbl>
    <w:p w:rsidR="00D71931" w:rsidRPr="00375D81" w:rsidRDefault="00D71931" w:rsidP="00D71931">
      <w:pPr>
        <w:spacing w:line="312" w:lineRule="auto"/>
        <w:ind w:firstLine="709"/>
        <w:jc w:val="both"/>
        <w:rPr>
          <w:sz w:val="28"/>
        </w:rPr>
      </w:pPr>
      <w:r w:rsidRPr="00375D81">
        <w:rPr>
          <w:sz w:val="28"/>
        </w:rPr>
        <w:t xml:space="preserve">Работы выполнены в полном объеме в соответствии с </w:t>
      </w:r>
      <w:r w:rsidRPr="00A34970">
        <w:rPr>
          <w:sz w:val="28"/>
        </w:rPr>
        <w:t>Техническими</w:t>
      </w:r>
      <w:r w:rsidRPr="00375D81">
        <w:rPr>
          <w:sz w:val="28"/>
        </w:rPr>
        <w:t xml:space="preserve"> требованиями (Приложение № 1 к Договору) и Этапом №___пунктом </w:t>
      </w:r>
      <w:r w:rsidRPr="00375D81">
        <w:rPr>
          <w:i/>
          <w:sz w:val="28"/>
        </w:rPr>
        <w:t>(наименование этапа, пункта)</w:t>
      </w:r>
      <w:r>
        <w:rPr>
          <w:sz w:val="28"/>
        </w:rPr>
        <w:t xml:space="preserve"> согласно Приложению № 2</w:t>
      </w:r>
      <w:r w:rsidRPr="00375D81">
        <w:rPr>
          <w:sz w:val="28"/>
        </w:rPr>
        <w:t xml:space="preserve"> «</w:t>
      </w:r>
      <w:r w:rsidRPr="00A34970">
        <w:rPr>
          <w:sz w:val="28"/>
        </w:rPr>
        <w:t>Календарный</w:t>
      </w:r>
      <w:r w:rsidRPr="00375D81">
        <w:rPr>
          <w:sz w:val="28"/>
        </w:rPr>
        <w:t xml:space="preserve"> план выполн</w:t>
      </w:r>
      <w:r>
        <w:rPr>
          <w:sz w:val="28"/>
        </w:rPr>
        <w:t>ения</w:t>
      </w:r>
      <w:r w:rsidRPr="00375D81">
        <w:rPr>
          <w:sz w:val="28"/>
        </w:rPr>
        <w:t xml:space="preserve"> работ» по Договору.</w:t>
      </w:r>
    </w:p>
    <w:p w:rsidR="00D71931" w:rsidRPr="00375D81" w:rsidRDefault="00D71931" w:rsidP="00D71931">
      <w:pPr>
        <w:spacing w:line="312" w:lineRule="auto"/>
        <w:ind w:firstLine="709"/>
        <w:jc w:val="both"/>
        <w:rPr>
          <w:sz w:val="28"/>
        </w:rPr>
      </w:pPr>
      <w:r w:rsidRPr="00375D81">
        <w:rPr>
          <w:sz w:val="28"/>
        </w:rPr>
        <w:t>Стороны претензий друг к другу не имеют.</w:t>
      </w:r>
    </w:p>
    <w:tbl>
      <w:tblPr>
        <w:tblStyle w:val="afff7"/>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6"/>
        <w:gridCol w:w="1694"/>
        <w:gridCol w:w="3156"/>
        <w:gridCol w:w="1100"/>
      </w:tblGrid>
      <w:tr w:rsidR="00D71931" w:rsidRPr="005C603E" w:rsidTr="007214AB">
        <w:trPr>
          <w:trHeight w:val="976"/>
        </w:trPr>
        <w:tc>
          <w:tcPr>
            <w:tcW w:w="4850" w:type="dxa"/>
            <w:gridSpan w:val="2"/>
          </w:tcPr>
          <w:p w:rsidR="00D71931" w:rsidRPr="00C14502" w:rsidRDefault="00D71931" w:rsidP="007214AB">
            <w:pPr>
              <w:pStyle w:val="affe"/>
              <w:jc w:val="both"/>
              <w:rPr>
                <w:rFonts w:ascii="Times New Roman" w:hAnsi="Times New Roman"/>
                <w:sz w:val="28"/>
                <w:szCs w:val="28"/>
              </w:rPr>
            </w:pPr>
            <w:r w:rsidRPr="00C14502">
              <w:rPr>
                <w:rFonts w:ascii="Times New Roman" w:hAnsi="Times New Roman"/>
                <w:sz w:val="28"/>
                <w:szCs w:val="28"/>
              </w:rPr>
              <w:t>от Заказчика</w:t>
            </w:r>
          </w:p>
          <w:p w:rsidR="00D71931" w:rsidRPr="00CC07D4" w:rsidRDefault="00D71931" w:rsidP="007214AB">
            <w:pPr>
              <w:pStyle w:val="affe"/>
              <w:jc w:val="both"/>
              <w:rPr>
                <w:rFonts w:ascii="Times New Roman" w:hAnsi="Times New Roman"/>
                <w:sz w:val="24"/>
                <w:szCs w:val="24"/>
              </w:rPr>
            </w:pPr>
          </w:p>
        </w:tc>
        <w:tc>
          <w:tcPr>
            <w:tcW w:w="4256" w:type="dxa"/>
            <w:gridSpan w:val="2"/>
          </w:tcPr>
          <w:p w:rsidR="00D71931" w:rsidRPr="008E1170" w:rsidRDefault="00D71931" w:rsidP="007214AB">
            <w:pPr>
              <w:pStyle w:val="affe"/>
              <w:jc w:val="both"/>
              <w:rPr>
                <w:rFonts w:ascii="Times New Roman" w:hAnsi="Times New Roman"/>
                <w:sz w:val="28"/>
                <w:szCs w:val="28"/>
              </w:rPr>
            </w:pPr>
            <w:r w:rsidRPr="008E1170">
              <w:rPr>
                <w:rFonts w:ascii="Times New Roman" w:hAnsi="Times New Roman"/>
                <w:sz w:val="28"/>
                <w:szCs w:val="28"/>
              </w:rPr>
              <w:t>от Исполнителя</w:t>
            </w:r>
          </w:p>
          <w:p w:rsidR="00D71931" w:rsidRPr="00CC07D4" w:rsidRDefault="00D71931" w:rsidP="007214AB">
            <w:pPr>
              <w:pStyle w:val="affe"/>
              <w:jc w:val="both"/>
              <w:rPr>
                <w:rFonts w:ascii="Times New Roman" w:hAnsi="Times New Roman"/>
                <w:sz w:val="24"/>
                <w:szCs w:val="24"/>
              </w:rPr>
            </w:pPr>
          </w:p>
          <w:p w:rsidR="00D71931" w:rsidRPr="00CC07D4" w:rsidRDefault="00D71931" w:rsidP="007214AB"/>
          <w:p w:rsidR="00D71931" w:rsidRPr="00CC07D4" w:rsidRDefault="00D71931" w:rsidP="007214AB">
            <w:pPr>
              <w:pStyle w:val="affe"/>
              <w:jc w:val="both"/>
              <w:rPr>
                <w:rFonts w:ascii="Times New Roman" w:hAnsi="Times New Roman"/>
                <w:sz w:val="24"/>
                <w:szCs w:val="24"/>
              </w:rPr>
            </w:pPr>
          </w:p>
        </w:tc>
      </w:tr>
      <w:tr w:rsidR="00D71931" w:rsidTr="007214AB">
        <w:tc>
          <w:tcPr>
            <w:tcW w:w="4850" w:type="dxa"/>
            <w:gridSpan w:val="2"/>
          </w:tcPr>
          <w:p w:rsidR="00D71931" w:rsidRPr="00707935" w:rsidRDefault="00D71931" w:rsidP="007214AB">
            <w:r w:rsidRPr="00707935">
              <w:t>___________________ /___________/</w:t>
            </w:r>
          </w:p>
        </w:tc>
        <w:tc>
          <w:tcPr>
            <w:tcW w:w="4256" w:type="dxa"/>
            <w:gridSpan w:val="2"/>
          </w:tcPr>
          <w:p w:rsidR="00D71931" w:rsidRPr="00707935" w:rsidRDefault="00D71931" w:rsidP="007214AB">
            <w:r w:rsidRPr="00707935">
              <w:t>__________________  /____________/</w:t>
            </w:r>
          </w:p>
        </w:tc>
      </w:tr>
      <w:tr w:rsidR="00D71931" w:rsidTr="007214AB">
        <w:tc>
          <w:tcPr>
            <w:tcW w:w="3156" w:type="dxa"/>
          </w:tcPr>
          <w:p w:rsidR="00D71931" w:rsidRPr="00707935" w:rsidRDefault="00D71931" w:rsidP="007214AB">
            <w:pPr>
              <w:pStyle w:val="affe"/>
              <w:jc w:val="center"/>
              <w:rPr>
                <w:rFonts w:ascii="Times New Roman" w:hAnsi="Times New Roman"/>
                <w:szCs w:val="28"/>
              </w:rPr>
            </w:pPr>
            <w:r w:rsidRPr="00707935">
              <w:rPr>
                <w:rFonts w:ascii="Times New Roman" w:hAnsi="Times New Roman"/>
                <w:szCs w:val="28"/>
              </w:rPr>
              <w:t>(подпись)</w:t>
            </w:r>
          </w:p>
          <w:p w:rsidR="00D71931" w:rsidRPr="00707935" w:rsidRDefault="00D71931" w:rsidP="007214AB">
            <w:pPr>
              <w:jc w:val="center"/>
              <w:rPr>
                <w:sz w:val="22"/>
                <w:szCs w:val="28"/>
              </w:rPr>
            </w:pPr>
            <w:r w:rsidRPr="00707935">
              <w:rPr>
                <w:sz w:val="22"/>
                <w:szCs w:val="28"/>
              </w:rPr>
              <w:t>м.п.</w:t>
            </w:r>
          </w:p>
        </w:tc>
        <w:tc>
          <w:tcPr>
            <w:tcW w:w="1694" w:type="dxa"/>
          </w:tcPr>
          <w:p w:rsidR="00D71931" w:rsidRPr="00707935" w:rsidRDefault="00D71931" w:rsidP="007214AB">
            <w:pPr>
              <w:rPr>
                <w:sz w:val="22"/>
                <w:szCs w:val="28"/>
              </w:rPr>
            </w:pPr>
          </w:p>
        </w:tc>
        <w:tc>
          <w:tcPr>
            <w:tcW w:w="3156" w:type="dxa"/>
          </w:tcPr>
          <w:p w:rsidR="00D71931" w:rsidRPr="00707935" w:rsidRDefault="00D71931" w:rsidP="007214AB">
            <w:pPr>
              <w:pStyle w:val="affe"/>
              <w:jc w:val="center"/>
              <w:rPr>
                <w:rFonts w:ascii="Times New Roman" w:hAnsi="Times New Roman"/>
                <w:szCs w:val="28"/>
              </w:rPr>
            </w:pPr>
            <w:r w:rsidRPr="00707935">
              <w:rPr>
                <w:rFonts w:ascii="Times New Roman" w:hAnsi="Times New Roman"/>
                <w:szCs w:val="28"/>
              </w:rPr>
              <w:t>(подпись)</w:t>
            </w:r>
          </w:p>
          <w:p w:rsidR="00D71931" w:rsidRPr="00707935" w:rsidRDefault="00D71931" w:rsidP="007214AB">
            <w:pPr>
              <w:jc w:val="center"/>
              <w:rPr>
                <w:sz w:val="22"/>
                <w:szCs w:val="28"/>
              </w:rPr>
            </w:pPr>
            <w:r w:rsidRPr="00707935">
              <w:rPr>
                <w:sz w:val="22"/>
                <w:szCs w:val="28"/>
              </w:rPr>
              <w:t>м.п.</w:t>
            </w:r>
          </w:p>
        </w:tc>
        <w:tc>
          <w:tcPr>
            <w:tcW w:w="1100" w:type="dxa"/>
          </w:tcPr>
          <w:p w:rsidR="00D71931" w:rsidRPr="00707935" w:rsidRDefault="00D71931" w:rsidP="007214AB">
            <w:pPr>
              <w:rPr>
                <w:sz w:val="28"/>
                <w:szCs w:val="28"/>
              </w:rPr>
            </w:pPr>
          </w:p>
        </w:tc>
      </w:tr>
    </w:tbl>
    <w:p w:rsidR="000954FB" w:rsidRDefault="000954FB" w:rsidP="000954FB">
      <w:pPr>
        <w:rPr>
          <w:rFonts w:eastAsia="MS Mincho"/>
          <w:b/>
          <w:i/>
          <w:sz w:val="28"/>
          <w:szCs w:val="28"/>
        </w:rPr>
      </w:pPr>
      <w:r>
        <w:rPr>
          <w:b/>
          <w:i/>
          <w:sz w:val="28"/>
          <w:szCs w:val="28"/>
        </w:rPr>
        <w:br w:type="page"/>
      </w:r>
    </w:p>
    <w:p w:rsidR="000954FB" w:rsidRPr="00C04E61" w:rsidRDefault="000954FB" w:rsidP="000954FB">
      <w:pPr>
        <w:pStyle w:val="a3"/>
        <w:ind w:firstLine="0"/>
        <w:jc w:val="right"/>
        <w:rPr>
          <w:sz w:val="28"/>
          <w:szCs w:val="28"/>
        </w:rPr>
      </w:pPr>
      <w:r w:rsidRPr="00C04E61">
        <w:rPr>
          <w:sz w:val="28"/>
          <w:szCs w:val="28"/>
        </w:rPr>
        <w:lastRenderedPageBreak/>
        <w:t>Приложение № 6</w:t>
      </w:r>
    </w:p>
    <w:p w:rsidR="000954FB" w:rsidRPr="00C04E61" w:rsidRDefault="000954FB" w:rsidP="000954FB">
      <w:pPr>
        <w:pStyle w:val="a3"/>
        <w:ind w:firstLine="0"/>
        <w:jc w:val="right"/>
        <w:rPr>
          <w:sz w:val="28"/>
          <w:szCs w:val="28"/>
        </w:rPr>
      </w:pPr>
      <w:r w:rsidRPr="00C04E61">
        <w:rPr>
          <w:sz w:val="28"/>
          <w:szCs w:val="28"/>
        </w:rPr>
        <w:t>к документации о закупке</w:t>
      </w:r>
    </w:p>
    <w:p w:rsidR="000954FB" w:rsidRPr="00C04E61" w:rsidRDefault="000954FB" w:rsidP="000954FB">
      <w:pPr>
        <w:pStyle w:val="a3"/>
        <w:jc w:val="left"/>
        <w:rPr>
          <w:b/>
          <w:i/>
          <w:sz w:val="28"/>
          <w:szCs w:val="28"/>
        </w:rPr>
      </w:pPr>
    </w:p>
    <w:p w:rsidR="000954FB" w:rsidRPr="00C04E61" w:rsidRDefault="000954FB" w:rsidP="000954FB">
      <w:pPr>
        <w:pStyle w:val="a3"/>
        <w:jc w:val="left"/>
        <w:rPr>
          <w:b/>
          <w:i/>
          <w:sz w:val="28"/>
          <w:szCs w:val="28"/>
        </w:rPr>
      </w:pPr>
    </w:p>
    <w:p w:rsidR="000954FB" w:rsidRPr="00C04E61" w:rsidRDefault="000954FB" w:rsidP="000954FB">
      <w:pPr>
        <w:jc w:val="center"/>
        <w:rPr>
          <w:b/>
          <w:bCs/>
          <w:sz w:val="28"/>
          <w:szCs w:val="28"/>
        </w:rPr>
      </w:pPr>
      <w:r w:rsidRPr="00C04E61">
        <w:rPr>
          <w:b/>
          <w:bCs/>
          <w:sz w:val="28"/>
          <w:szCs w:val="28"/>
        </w:rPr>
        <w:t>СВЕДЕНИЯ ОБ АДМИНИСТРАТИВНОМ И ПРОИЗВОДСТВЕННОМ ПЕРСОНАЛЕ ПРЕТЕНДЕНТА</w:t>
      </w:r>
    </w:p>
    <w:p w:rsidR="000954FB" w:rsidRPr="00C04E61" w:rsidRDefault="000954FB" w:rsidP="000954FB">
      <w:pPr>
        <w:jc w:val="center"/>
        <w:rPr>
          <w:sz w:val="28"/>
          <w:szCs w:val="28"/>
        </w:rPr>
      </w:pPr>
      <w:r w:rsidRPr="00C04E61">
        <w:rPr>
          <w:sz w:val="28"/>
          <w:szCs w:val="28"/>
        </w:rPr>
        <w:t>(</w:t>
      </w:r>
      <w:r w:rsidRPr="00C04E61">
        <w:rPr>
          <w:i/>
        </w:rPr>
        <w:t>указывается персонал, который необходим для выполнения работ, оказания услуг, поставки товара,</w:t>
      </w:r>
      <w:r w:rsidR="00010BE3" w:rsidRPr="00C04E61">
        <w:rPr>
          <w:i/>
        </w:rPr>
        <w:t xml:space="preserve"> </w:t>
      </w:r>
      <w:r w:rsidRPr="00C04E61">
        <w:rPr>
          <w:i/>
        </w:rPr>
        <w:t>являющихся предметом</w:t>
      </w:r>
      <w:r w:rsidR="00BC1922" w:rsidRPr="00C04E61">
        <w:rPr>
          <w:i/>
        </w:rPr>
        <w:t xml:space="preserve"> </w:t>
      </w:r>
      <w:r w:rsidR="008C4183" w:rsidRPr="00C04E61">
        <w:rPr>
          <w:i/>
        </w:rPr>
        <w:t>Открытого конкурса</w:t>
      </w:r>
      <w:r w:rsidRPr="00C04E61">
        <w:rPr>
          <w:sz w:val="28"/>
          <w:szCs w:val="28"/>
        </w:rPr>
        <w:t>)</w:t>
      </w:r>
    </w:p>
    <w:p w:rsidR="000954FB" w:rsidRPr="00C04E61" w:rsidRDefault="000954FB" w:rsidP="000954FB">
      <w:pPr>
        <w:jc w:val="center"/>
      </w:pPr>
    </w:p>
    <w:p w:rsidR="000954FB" w:rsidRPr="00C04E61" w:rsidRDefault="000954FB" w:rsidP="000954FB">
      <w:pPr>
        <w:tabs>
          <w:tab w:val="left" w:pos="9639"/>
        </w:tabs>
        <w:jc w:val="center"/>
        <w:rPr>
          <w:b/>
          <w:bCs/>
          <w:sz w:val="28"/>
          <w:szCs w:val="28"/>
        </w:rPr>
      </w:pPr>
      <w:r w:rsidRPr="00C04E61">
        <w:rPr>
          <w:b/>
          <w:bCs/>
          <w:sz w:val="28"/>
          <w:szCs w:val="28"/>
        </w:rPr>
        <w:t xml:space="preserve">Административный персонал </w:t>
      </w:r>
    </w:p>
    <w:p w:rsidR="000954FB" w:rsidRPr="00C04E61"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C04E61" w:rsidTr="00BF6892">
        <w:trPr>
          <w:jc w:val="center"/>
        </w:trPr>
        <w:tc>
          <w:tcPr>
            <w:tcW w:w="761" w:type="dxa"/>
            <w:vAlign w:val="center"/>
          </w:tcPr>
          <w:p w:rsidR="000954FB" w:rsidRPr="00C04E61" w:rsidRDefault="000954FB" w:rsidP="00BF6892">
            <w:pPr>
              <w:tabs>
                <w:tab w:val="left" w:pos="9639"/>
              </w:tabs>
              <w:jc w:val="center"/>
            </w:pPr>
            <w:r w:rsidRPr="00C04E61">
              <w:t>№ п/п</w:t>
            </w:r>
          </w:p>
        </w:tc>
        <w:tc>
          <w:tcPr>
            <w:tcW w:w="2299" w:type="dxa"/>
            <w:vAlign w:val="center"/>
          </w:tcPr>
          <w:p w:rsidR="000954FB" w:rsidRPr="00C04E61" w:rsidRDefault="000954FB" w:rsidP="00BF6892">
            <w:pPr>
              <w:tabs>
                <w:tab w:val="left" w:pos="9639"/>
              </w:tabs>
              <w:jc w:val="center"/>
            </w:pPr>
            <w:r w:rsidRPr="00C04E61">
              <w:t>Занимаемая должность</w:t>
            </w:r>
          </w:p>
        </w:tc>
        <w:tc>
          <w:tcPr>
            <w:tcW w:w="2762" w:type="dxa"/>
            <w:vAlign w:val="center"/>
          </w:tcPr>
          <w:p w:rsidR="000954FB" w:rsidRPr="00C04E61" w:rsidRDefault="000954FB" w:rsidP="00BF6892">
            <w:pPr>
              <w:tabs>
                <w:tab w:val="left" w:pos="9639"/>
              </w:tabs>
              <w:jc w:val="center"/>
            </w:pPr>
            <w:r w:rsidRPr="00C04E61">
              <w:t>Ф.И.О.</w:t>
            </w:r>
          </w:p>
        </w:tc>
        <w:tc>
          <w:tcPr>
            <w:tcW w:w="2160" w:type="dxa"/>
            <w:vAlign w:val="center"/>
          </w:tcPr>
          <w:p w:rsidR="000954FB" w:rsidRPr="00C04E61" w:rsidRDefault="000954FB" w:rsidP="00BF6892">
            <w:pPr>
              <w:tabs>
                <w:tab w:val="left" w:pos="9639"/>
              </w:tabs>
              <w:jc w:val="center"/>
            </w:pPr>
            <w:r w:rsidRPr="00C04E61">
              <w:t>Образование и специальность</w:t>
            </w:r>
          </w:p>
        </w:tc>
        <w:tc>
          <w:tcPr>
            <w:tcW w:w="2247" w:type="dxa"/>
            <w:vAlign w:val="center"/>
          </w:tcPr>
          <w:p w:rsidR="000954FB" w:rsidRPr="00C04E61" w:rsidRDefault="000954FB" w:rsidP="00BF6892">
            <w:pPr>
              <w:tabs>
                <w:tab w:val="left" w:pos="9639"/>
              </w:tabs>
              <w:jc w:val="center"/>
            </w:pPr>
            <w:r w:rsidRPr="00C04E61">
              <w:t>Стаж работы по профилю занимаемой должности</w:t>
            </w:r>
          </w:p>
        </w:tc>
      </w:tr>
      <w:tr w:rsidR="000954FB" w:rsidRPr="00C04E61" w:rsidTr="00BF6892">
        <w:trPr>
          <w:jc w:val="center"/>
        </w:trPr>
        <w:tc>
          <w:tcPr>
            <w:tcW w:w="761" w:type="dxa"/>
            <w:vAlign w:val="center"/>
          </w:tcPr>
          <w:p w:rsidR="000954FB" w:rsidRPr="00C04E61" w:rsidRDefault="000954FB" w:rsidP="00BF6892">
            <w:pPr>
              <w:tabs>
                <w:tab w:val="left" w:pos="9639"/>
              </w:tabs>
              <w:jc w:val="center"/>
            </w:pPr>
            <w:r w:rsidRPr="00C04E61">
              <w:t>1</w:t>
            </w:r>
          </w:p>
        </w:tc>
        <w:tc>
          <w:tcPr>
            <w:tcW w:w="2299" w:type="dxa"/>
            <w:vAlign w:val="center"/>
          </w:tcPr>
          <w:p w:rsidR="000954FB" w:rsidRPr="00C04E61" w:rsidRDefault="000954FB" w:rsidP="00BF6892">
            <w:pPr>
              <w:tabs>
                <w:tab w:val="left" w:pos="9639"/>
              </w:tabs>
              <w:jc w:val="center"/>
            </w:pPr>
          </w:p>
        </w:tc>
        <w:tc>
          <w:tcPr>
            <w:tcW w:w="2762" w:type="dxa"/>
          </w:tcPr>
          <w:p w:rsidR="000954FB" w:rsidRPr="00C04E61" w:rsidRDefault="000954FB" w:rsidP="00BF6892">
            <w:pPr>
              <w:tabs>
                <w:tab w:val="left" w:pos="9639"/>
              </w:tabs>
              <w:jc w:val="center"/>
            </w:pPr>
          </w:p>
        </w:tc>
        <w:tc>
          <w:tcPr>
            <w:tcW w:w="2160" w:type="dxa"/>
            <w:vAlign w:val="center"/>
          </w:tcPr>
          <w:p w:rsidR="000954FB" w:rsidRPr="00C04E61" w:rsidRDefault="000954FB" w:rsidP="00BF6892">
            <w:pPr>
              <w:tabs>
                <w:tab w:val="left" w:pos="9639"/>
              </w:tabs>
              <w:jc w:val="center"/>
            </w:pPr>
          </w:p>
        </w:tc>
        <w:tc>
          <w:tcPr>
            <w:tcW w:w="2247" w:type="dxa"/>
            <w:vAlign w:val="center"/>
          </w:tcPr>
          <w:p w:rsidR="000954FB" w:rsidRPr="00C04E61" w:rsidRDefault="000954FB" w:rsidP="00BF6892">
            <w:pPr>
              <w:tabs>
                <w:tab w:val="left" w:pos="9639"/>
              </w:tabs>
              <w:jc w:val="center"/>
            </w:pPr>
          </w:p>
        </w:tc>
      </w:tr>
      <w:tr w:rsidR="000954FB" w:rsidRPr="00C04E61" w:rsidTr="00BF6892">
        <w:trPr>
          <w:jc w:val="center"/>
        </w:trPr>
        <w:tc>
          <w:tcPr>
            <w:tcW w:w="761" w:type="dxa"/>
            <w:vAlign w:val="center"/>
          </w:tcPr>
          <w:p w:rsidR="000954FB" w:rsidRPr="00C04E61" w:rsidRDefault="000954FB" w:rsidP="00BF6892">
            <w:pPr>
              <w:tabs>
                <w:tab w:val="left" w:pos="9639"/>
              </w:tabs>
              <w:jc w:val="center"/>
            </w:pPr>
            <w:r w:rsidRPr="00C04E61">
              <w:t>2</w:t>
            </w:r>
          </w:p>
        </w:tc>
        <w:tc>
          <w:tcPr>
            <w:tcW w:w="2299" w:type="dxa"/>
            <w:vAlign w:val="center"/>
          </w:tcPr>
          <w:p w:rsidR="000954FB" w:rsidRPr="00C04E61" w:rsidRDefault="000954FB" w:rsidP="00BF6892">
            <w:pPr>
              <w:tabs>
                <w:tab w:val="left" w:pos="9639"/>
              </w:tabs>
              <w:jc w:val="center"/>
            </w:pPr>
          </w:p>
        </w:tc>
        <w:tc>
          <w:tcPr>
            <w:tcW w:w="2762" w:type="dxa"/>
          </w:tcPr>
          <w:p w:rsidR="000954FB" w:rsidRPr="00C04E61" w:rsidRDefault="000954FB" w:rsidP="00BF6892">
            <w:pPr>
              <w:tabs>
                <w:tab w:val="left" w:pos="9639"/>
              </w:tabs>
              <w:jc w:val="center"/>
            </w:pPr>
          </w:p>
        </w:tc>
        <w:tc>
          <w:tcPr>
            <w:tcW w:w="2160" w:type="dxa"/>
            <w:vAlign w:val="center"/>
          </w:tcPr>
          <w:p w:rsidR="000954FB" w:rsidRPr="00C04E61" w:rsidRDefault="000954FB" w:rsidP="00BF6892">
            <w:pPr>
              <w:tabs>
                <w:tab w:val="left" w:pos="9639"/>
              </w:tabs>
              <w:jc w:val="center"/>
            </w:pPr>
          </w:p>
        </w:tc>
        <w:tc>
          <w:tcPr>
            <w:tcW w:w="2247" w:type="dxa"/>
            <w:vAlign w:val="center"/>
          </w:tcPr>
          <w:p w:rsidR="000954FB" w:rsidRPr="00C04E61" w:rsidRDefault="000954FB" w:rsidP="00BF6892">
            <w:pPr>
              <w:tabs>
                <w:tab w:val="left" w:pos="9639"/>
              </w:tabs>
              <w:jc w:val="center"/>
            </w:pPr>
          </w:p>
        </w:tc>
      </w:tr>
      <w:tr w:rsidR="000954FB" w:rsidRPr="00C04E61" w:rsidTr="00BF6892">
        <w:trPr>
          <w:jc w:val="center"/>
        </w:trPr>
        <w:tc>
          <w:tcPr>
            <w:tcW w:w="761" w:type="dxa"/>
            <w:vAlign w:val="center"/>
          </w:tcPr>
          <w:p w:rsidR="000954FB" w:rsidRPr="00C04E61" w:rsidRDefault="000954FB" w:rsidP="00BF6892">
            <w:pPr>
              <w:tabs>
                <w:tab w:val="left" w:pos="9639"/>
              </w:tabs>
              <w:jc w:val="center"/>
            </w:pPr>
            <w:r w:rsidRPr="00C04E61">
              <w:t>…</w:t>
            </w:r>
          </w:p>
        </w:tc>
        <w:tc>
          <w:tcPr>
            <w:tcW w:w="2299" w:type="dxa"/>
            <w:vAlign w:val="center"/>
          </w:tcPr>
          <w:p w:rsidR="000954FB" w:rsidRPr="00C04E61" w:rsidRDefault="000954FB" w:rsidP="00BF6892">
            <w:pPr>
              <w:tabs>
                <w:tab w:val="left" w:pos="9639"/>
              </w:tabs>
              <w:jc w:val="center"/>
            </w:pPr>
          </w:p>
        </w:tc>
        <w:tc>
          <w:tcPr>
            <w:tcW w:w="2762" w:type="dxa"/>
          </w:tcPr>
          <w:p w:rsidR="000954FB" w:rsidRPr="00C04E61" w:rsidRDefault="000954FB" w:rsidP="00BF6892">
            <w:pPr>
              <w:tabs>
                <w:tab w:val="left" w:pos="9639"/>
              </w:tabs>
              <w:jc w:val="center"/>
            </w:pPr>
          </w:p>
        </w:tc>
        <w:tc>
          <w:tcPr>
            <w:tcW w:w="2160" w:type="dxa"/>
            <w:vAlign w:val="center"/>
          </w:tcPr>
          <w:p w:rsidR="000954FB" w:rsidRPr="00C04E61" w:rsidRDefault="000954FB" w:rsidP="00BF6892">
            <w:pPr>
              <w:tabs>
                <w:tab w:val="left" w:pos="9639"/>
              </w:tabs>
              <w:jc w:val="center"/>
            </w:pPr>
          </w:p>
        </w:tc>
        <w:tc>
          <w:tcPr>
            <w:tcW w:w="2247" w:type="dxa"/>
            <w:vAlign w:val="center"/>
          </w:tcPr>
          <w:p w:rsidR="000954FB" w:rsidRPr="00C04E61" w:rsidRDefault="000954FB" w:rsidP="00BF6892">
            <w:pPr>
              <w:tabs>
                <w:tab w:val="left" w:pos="9639"/>
              </w:tabs>
              <w:jc w:val="center"/>
            </w:pPr>
          </w:p>
        </w:tc>
      </w:tr>
    </w:tbl>
    <w:p w:rsidR="000954FB" w:rsidRPr="00C04E61" w:rsidRDefault="000954FB" w:rsidP="000954FB">
      <w:pPr>
        <w:tabs>
          <w:tab w:val="left" w:pos="9639"/>
        </w:tabs>
      </w:pPr>
    </w:p>
    <w:p w:rsidR="000954FB" w:rsidRPr="00C04E61" w:rsidRDefault="000954FB" w:rsidP="000954FB">
      <w:pPr>
        <w:tabs>
          <w:tab w:val="left" w:pos="9639"/>
        </w:tabs>
        <w:jc w:val="center"/>
        <w:rPr>
          <w:b/>
          <w:bCs/>
          <w:sz w:val="28"/>
          <w:szCs w:val="28"/>
        </w:rPr>
      </w:pPr>
      <w:r w:rsidRPr="00C04E61">
        <w:rPr>
          <w:b/>
          <w:bCs/>
          <w:sz w:val="28"/>
          <w:szCs w:val="28"/>
        </w:rPr>
        <w:t>Производственный персонал (рабочие)</w:t>
      </w:r>
    </w:p>
    <w:p w:rsidR="000954FB" w:rsidRPr="00C04E61"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C04E61" w:rsidTr="00BF6892">
        <w:trPr>
          <w:trHeight w:val="1000"/>
          <w:jc w:val="center"/>
        </w:trPr>
        <w:tc>
          <w:tcPr>
            <w:tcW w:w="669" w:type="dxa"/>
            <w:vAlign w:val="center"/>
          </w:tcPr>
          <w:p w:rsidR="000954FB" w:rsidRPr="00C04E61" w:rsidRDefault="000954FB" w:rsidP="00BF6892">
            <w:pPr>
              <w:tabs>
                <w:tab w:val="left" w:pos="9639"/>
              </w:tabs>
              <w:jc w:val="center"/>
            </w:pPr>
            <w:r w:rsidRPr="00C04E61">
              <w:t>№ п/п</w:t>
            </w:r>
          </w:p>
        </w:tc>
        <w:tc>
          <w:tcPr>
            <w:tcW w:w="3782" w:type="dxa"/>
            <w:vAlign w:val="center"/>
          </w:tcPr>
          <w:p w:rsidR="000954FB" w:rsidRPr="00C04E61" w:rsidRDefault="000954FB" w:rsidP="00BF6892">
            <w:pPr>
              <w:tabs>
                <w:tab w:val="left" w:pos="9639"/>
              </w:tabs>
              <w:jc w:val="center"/>
            </w:pPr>
            <w:r w:rsidRPr="00C04E61">
              <w:t>Специальность</w:t>
            </w:r>
          </w:p>
          <w:p w:rsidR="000954FB" w:rsidRPr="00C04E61" w:rsidRDefault="000954FB" w:rsidP="00BF6892">
            <w:pPr>
              <w:tabs>
                <w:tab w:val="left" w:pos="9639"/>
              </w:tabs>
              <w:jc w:val="center"/>
            </w:pPr>
            <w:r w:rsidRPr="00C04E61">
              <w:t>по каждому рабочему</w:t>
            </w:r>
          </w:p>
        </w:tc>
        <w:tc>
          <w:tcPr>
            <w:tcW w:w="1944" w:type="dxa"/>
            <w:vAlign w:val="center"/>
          </w:tcPr>
          <w:p w:rsidR="000954FB" w:rsidRPr="00C04E61" w:rsidRDefault="000954FB" w:rsidP="00BF6892">
            <w:pPr>
              <w:tabs>
                <w:tab w:val="left" w:pos="9639"/>
              </w:tabs>
              <w:jc w:val="center"/>
            </w:pPr>
            <w:r w:rsidRPr="00C04E61">
              <w:t>Разряд, квалификация</w:t>
            </w:r>
          </w:p>
        </w:tc>
        <w:tc>
          <w:tcPr>
            <w:tcW w:w="2685" w:type="dxa"/>
            <w:vAlign w:val="center"/>
          </w:tcPr>
          <w:p w:rsidR="000954FB" w:rsidRPr="00C04E61" w:rsidRDefault="000954FB" w:rsidP="00BF6892">
            <w:pPr>
              <w:tabs>
                <w:tab w:val="left" w:pos="9639"/>
              </w:tabs>
              <w:jc w:val="center"/>
            </w:pPr>
            <w:r w:rsidRPr="00C04E61">
              <w:t>Стаж работы по специальности</w:t>
            </w:r>
          </w:p>
        </w:tc>
      </w:tr>
      <w:tr w:rsidR="000954FB" w:rsidRPr="00C04E61" w:rsidTr="00BF6892">
        <w:trPr>
          <w:jc w:val="center"/>
        </w:trPr>
        <w:tc>
          <w:tcPr>
            <w:tcW w:w="669" w:type="dxa"/>
            <w:vAlign w:val="center"/>
          </w:tcPr>
          <w:p w:rsidR="000954FB" w:rsidRPr="00C04E61" w:rsidRDefault="000954FB" w:rsidP="00BF6892">
            <w:pPr>
              <w:tabs>
                <w:tab w:val="left" w:pos="9639"/>
              </w:tabs>
              <w:jc w:val="center"/>
            </w:pPr>
            <w:r w:rsidRPr="00C04E61">
              <w:t>1</w:t>
            </w:r>
          </w:p>
        </w:tc>
        <w:tc>
          <w:tcPr>
            <w:tcW w:w="3782" w:type="dxa"/>
            <w:vAlign w:val="center"/>
          </w:tcPr>
          <w:p w:rsidR="000954FB" w:rsidRPr="00C04E61" w:rsidRDefault="000954FB" w:rsidP="00BF6892">
            <w:pPr>
              <w:tabs>
                <w:tab w:val="left" w:pos="9639"/>
              </w:tabs>
              <w:jc w:val="center"/>
            </w:pPr>
          </w:p>
        </w:tc>
        <w:tc>
          <w:tcPr>
            <w:tcW w:w="1944" w:type="dxa"/>
          </w:tcPr>
          <w:p w:rsidR="000954FB" w:rsidRPr="00C04E61" w:rsidRDefault="000954FB" w:rsidP="00BF6892">
            <w:pPr>
              <w:tabs>
                <w:tab w:val="left" w:pos="9639"/>
              </w:tabs>
              <w:jc w:val="center"/>
            </w:pPr>
          </w:p>
        </w:tc>
        <w:tc>
          <w:tcPr>
            <w:tcW w:w="2685" w:type="dxa"/>
            <w:vAlign w:val="center"/>
          </w:tcPr>
          <w:p w:rsidR="000954FB" w:rsidRPr="00C04E61" w:rsidRDefault="000954FB" w:rsidP="00BF6892">
            <w:pPr>
              <w:tabs>
                <w:tab w:val="left" w:pos="9639"/>
              </w:tabs>
              <w:jc w:val="center"/>
            </w:pPr>
          </w:p>
        </w:tc>
      </w:tr>
      <w:tr w:rsidR="000954FB" w:rsidRPr="00C04E61" w:rsidTr="00BF6892">
        <w:trPr>
          <w:jc w:val="center"/>
        </w:trPr>
        <w:tc>
          <w:tcPr>
            <w:tcW w:w="669" w:type="dxa"/>
            <w:vAlign w:val="center"/>
          </w:tcPr>
          <w:p w:rsidR="000954FB" w:rsidRPr="00C04E61" w:rsidRDefault="000954FB" w:rsidP="00BF6892">
            <w:pPr>
              <w:tabs>
                <w:tab w:val="left" w:pos="9639"/>
              </w:tabs>
              <w:jc w:val="center"/>
            </w:pPr>
            <w:r w:rsidRPr="00C04E61">
              <w:t>2</w:t>
            </w:r>
          </w:p>
        </w:tc>
        <w:tc>
          <w:tcPr>
            <w:tcW w:w="3782" w:type="dxa"/>
            <w:vAlign w:val="center"/>
          </w:tcPr>
          <w:p w:rsidR="000954FB" w:rsidRPr="00C04E61" w:rsidRDefault="000954FB" w:rsidP="00BF6892">
            <w:pPr>
              <w:tabs>
                <w:tab w:val="left" w:pos="9639"/>
              </w:tabs>
              <w:jc w:val="center"/>
            </w:pPr>
          </w:p>
        </w:tc>
        <w:tc>
          <w:tcPr>
            <w:tcW w:w="1944" w:type="dxa"/>
          </w:tcPr>
          <w:p w:rsidR="000954FB" w:rsidRPr="00C04E61" w:rsidRDefault="000954FB" w:rsidP="00BF6892">
            <w:pPr>
              <w:tabs>
                <w:tab w:val="left" w:pos="9639"/>
              </w:tabs>
              <w:jc w:val="center"/>
            </w:pPr>
          </w:p>
        </w:tc>
        <w:tc>
          <w:tcPr>
            <w:tcW w:w="2685" w:type="dxa"/>
            <w:vAlign w:val="center"/>
          </w:tcPr>
          <w:p w:rsidR="000954FB" w:rsidRPr="00C04E61" w:rsidRDefault="000954FB" w:rsidP="00BF6892">
            <w:pPr>
              <w:tabs>
                <w:tab w:val="left" w:pos="9639"/>
              </w:tabs>
              <w:jc w:val="center"/>
            </w:pPr>
          </w:p>
        </w:tc>
      </w:tr>
      <w:tr w:rsidR="000954FB" w:rsidRPr="00C04E61" w:rsidTr="00BF6892">
        <w:trPr>
          <w:jc w:val="center"/>
        </w:trPr>
        <w:tc>
          <w:tcPr>
            <w:tcW w:w="669" w:type="dxa"/>
            <w:vAlign w:val="center"/>
          </w:tcPr>
          <w:p w:rsidR="000954FB" w:rsidRPr="00C04E61" w:rsidRDefault="000954FB" w:rsidP="00BF6892">
            <w:pPr>
              <w:tabs>
                <w:tab w:val="left" w:pos="9639"/>
              </w:tabs>
              <w:jc w:val="center"/>
            </w:pPr>
            <w:r w:rsidRPr="00C04E61">
              <w:t>…</w:t>
            </w:r>
          </w:p>
        </w:tc>
        <w:tc>
          <w:tcPr>
            <w:tcW w:w="3782" w:type="dxa"/>
            <w:vAlign w:val="center"/>
          </w:tcPr>
          <w:p w:rsidR="000954FB" w:rsidRPr="00C04E61" w:rsidRDefault="000954FB" w:rsidP="00BF6892">
            <w:pPr>
              <w:tabs>
                <w:tab w:val="left" w:pos="9639"/>
              </w:tabs>
              <w:jc w:val="center"/>
            </w:pPr>
          </w:p>
        </w:tc>
        <w:tc>
          <w:tcPr>
            <w:tcW w:w="1944" w:type="dxa"/>
          </w:tcPr>
          <w:p w:rsidR="000954FB" w:rsidRPr="00C04E61" w:rsidRDefault="000954FB" w:rsidP="00BF6892">
            <w:pPr>
              <w:tabs>
                <w:tab w:val="left" w:pos="9639"/>
              </w:tabs>
              <w:jc w:val="center"/>
            </w:pPr>
          </w:p>
        </w:tc>
        <w:tc>
          <w:tcPr>
            <w:tcW w:w="2685" w:type="dxa"/>
            <w:vAlign w:val="center"/>
          </w:tcPr>
          <w:p w:rsidR="000954FB" w:rsidRPr="00C04E61" w:rsidRDefault="000954FB" w:rsidP="00BF6892">
            <w:pPr>
              <w:tabs>
                <w:tab w:val="left" w:pos="9639"/>
              </w:tabs>
              <w:jc w:val="center"/>
            </w:pPr>
          </w:p>
        </w:tc>
      </w:tr>
    </w:tbl>
    <w:p w:rsidR="000954FB" w:rsidRPr="00C04E61" w:rsidRDefault="000954FB" w:rsidP="000954FB">
      <w:pPr>
        <w:pStyle w:val="a3"/>
        <w:jc w:val="left"/>
        <w:rPr>
          <w:b/>
          <w:i/>
          <w:sz w:val="28"/>
          <w:szCs w:val="28"/>
        </w:rPr>
      </w:pPr>
    </w:p>
    <w:p w:rsidR="000954FB" w:rsidRPr="00C04E61" w:rsidRDefault="000954FB" w:rsidP="000954FB">
      <w:pPr>
        <w:pStyle w:val="3"/>
        <w:spacing w:before="0" w:after="0"/>
        <w:rPr>
          <w:rFonts w:ascii="Times New Roman" w:hAnsi="Times New Roman"/>
          <w:sz w:val="28"/>
          <w:szCs w:val="28"/>
        </w:rPr>
      </w:pPr>
    </w:p>
    <w:p w:rsidR="000954FB" w:rsidRPr="00C04E61" w:rsidRDefault="000954FB" w:rsidP="000954FB">
      <w:pPr>
        <w:pStyle w:val="3"/>
        <w:spacing w:before="0" w:after="0"/>
        <w:rPr>
          <w:b w:val="0"/>
          <w:sz w:val="28"/>
          <w:szCs w:val="28"/>
        </w:rPr>
      </w:pPr>
      <w:r w:rsidRPr="00C04E6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04E61" w:rsidRDefault="000954FB" w:rsidP="000954FB">
      <w:pPr>
        <w:tabs>
          <w:tab w:val="left" w:pos="8640"/>
        </w:tabs>
        <w:jc w:val="center"/>
        <w:rPr>
          <w:i/>
        </w:rPr>
      </w:pPr>
      <w:r w:rsidRPr="00C04E61">
        <w:rPr>
          <w:i/>
        </w:rPr>
        <w:t>(наименование претендента)</w:t>
      </w:r>
    </w:p>
    <w:p w:rsidR="000954FB" w:rsidRPr="00C04E61" w:rsidRDefault="000954FB" w:rsidP="000954FB">
      <w:pPr>
        <w:pStyle w:val="32"/>
        <w:suppressAutoHyphens/>
        <w:spacing w:after="0"/>
        <w:rPr>
          <w:sz w:val="28"/>
          <w:szCs w:val="28"/>
        </w:rPr>
      </w:pPr>
      <w:r w:rsidRPr="00C04E61">
        <w:rPr>
          <w:sz w:val="28"/>
          <w:szCs w:val="28"/>
        </w:rPr>
        <w:t>____________________________________________________________________</w:t>
      </w:r>
    </w:p>
    <w:p w:rsidR="000954FB" w:rsidRPr="00C04E61" w:rsidRDefault="000954FB" w:rsidP="000954FB">
      <w:pPr>
        <w:rPr>
          <w:i/>
        </w:rPr>
      </w:pPr>
      <w:r w:rsidRPr="00C04E61">
        <w:rPr>
          <w:i/>
        </w:rPr>
        <w:t xml:space="preserve">       Печать</w:t>
      </w:r>
      <w:r w:rsidRPr="00C04E61">
        <w:rPr>
          <w:i/>
        </w:rPr>
        <w:tab/>
      </w:r>
      <w:r w:rsidRPr="00C04E61">
        <w:rPr>
          <w:i/>
        </w:rPr>
        <w:tab/>
      </w:r>
      <w:r w:rsidRPr="00C04E61">
        <w:rPr>
          <w:i/>
        </w:rPr>
        <w:tab/>
        <w:t>(должность, подпись, ФИО)</w:t>
      </w:r>
    </w:p>
    <w:p w:rsidR="000954FB" w:rsidRPr="00C04E61" w:rsidRDefault="000954FB" w:rsidP="000954FB">
      <w:pPr>
        <w:pStyle w:val="32"/>
        <w:suppressAutoHyphens/>
        <w:spacing w:after="0"/>
        <w:rPr>
          <w:sz w:val="28"/>
          <w:szCs w:val="28"/>
        </w:rPr>
      </w:pPr>
      <w:r w:rsidRPr="00C04E61">
        <w:rPr>
          <w:sz w:val="28"/>
          <w:szCs w:val="28"/>
        </w:rPr>
        <w:t>"____" _________ 201__ г.</w:t>
      </w:r>
    </w:p>
    <w:p w:rsidR="000954FB" w:rsidRPr="00C04E61" w:rsidRDefault="000954FB" w:rsidP="000954FB">
      <w:pPr>
        <w:pStyle w:val="a3"/>
        <w:ind w:firstLine="0"/>
        <w:jc w:val="right"/>
        <w:rPr>
          <w:sz w:val="28"/>
          <w:szCs w:val="28"/>
        </w:rPr>
      </w:pPr>
      <w:r w:rsidRPr="008D67F8">
        <w:rPr>
          <w:b/>
          <w:i/>
          <w:sz w:val="28"/>
          <w:szCs w:val="28"/>
          <w:highlight w:val="cyan"/>
        </w:rPr>
        <w:br w:type="page"/>
      </w:r>
      <w:r w:rsidRPr="00C04E61">
        <w:rPr>
          <w:sz w:val="28"/>
          <w:szCs w:val="28"/>
        </w:rPr>
        <w:lastRenderedPageBreak/>
        <w:t>Приложение № 7</w:t>
      </w:r>
    </w:p>
    <w:p w:rsidR="000954FB" w:rsidRPr="00C04E61" w:rsidRDefault="000954FB" w:rsidP="000954FB">
      <w:pPr>
        <w:pStyle w:val="a3"/>
        <w:ind w:firstLine="0"/>
        <w:jc w:val="right"/>
        <w:rPr>
          <w:sz w:val="28"/>
          <w:szCs w:val="28"/>
        </w:rPr>
      </w:pPr>
      <w:r w:rsidRPr="00C04E61">
        <w:rPr>
          <w:sz w:val="28"/>
          <w:szCs w:val="28"/>
        </w:rPr>
        <w:t>к документации о закупке</w:t>
      </w:r>
    </w:p>
    <w:p w:rsidR="000954FB" w:rsidRPr="00C04E61" w:rsidRDefault="000954FB" w:rsidP="00CD4F5B">
      <w:pPr>
        <w:tabs>
          <w:tab w:val="left" w:pos="9639"/>
        </w:tabs>
        <w:rPr>
          <w:b/>
          <w:szCs w:val="28"/>
        </w:rPr>
      </w:pPr>
    </w:p>
    <w:p w:rsidR="000954FB" w:rsidRPr="00C04E61" w:rsidRDefault="000954FB" w:rsidP="000954FB">
      <w:pPr>
        <w:tabs>
          <w:tab w:val="left" w:pos="9639"/>
        </w:tabs>
        <w:ind w:firstLine="567"/>
        <w:jc w:val="center"/>
        <w:rPr>
          <w:b/>
          <w:szCs w:val="28"/>
        </w:rPr>
      </w:pPr>
      <w:r w:rsidRPr="00C04E61">
        <w:rPr>
          <w:b/>
          <w:szCs w:val="28"/>
        </w:rPr>
        <w:t>СВЕДЕНИЯ О ПЛАНИРУЕМЫХ К ПРИВЛЕЧЕНИЮ СУБПОДРЯДНЫХ ОРГАНИЗАЦИЯХ</w:t>
      </w:r>
    </w:p>
    <w:p w:rsidR="000954FB" w:rsidRPr="00C04E61" w:rsidRDefault="000954FB" w:rsidP="000954FB">
      <w:pPr>
        <w:tabs>
          <w:tab w:val="left" w:pos="9639"/>
        </w:tabs>
        <w:ind w:firstLine="567"/>
        <w:jc w:val="center"/>
        <w:rPr>
          <w:i/>
        </w:rPr>
      </w:pPr>
      <w:r w:rsidRPr="00C04E61">
        <w:rPr>
          <w:i/>
        </w:rPr>
        <w:t>(отдельный лист по каждому субподрядчику)</w:t>
      </w:r>
    </w:p>
    <w:p w:rsidR="000954FB" w:rsidRPr="00C04E61" w:rsidRDefault="000954FB" w:rsidP="000954FB">
      <w:pPr>
        <w:tabs>
          <w:tab w:val="left" w:pos="9639"/>
        </w:tabs>
        <w:ind w:firstLine="567"/>
        <w:jc w:val="center"/>
        <w:rPr>
          <w:sz w:val="22"/>
        </w:rPr>
      </w:pPr>
    </w:p>
    <w:p w:rsidR="000954FB" w:rsidRPr="00C04E61" w:rsidRDefault="000954FB" w:rsidP="000954FB">
      <w:pPr>
        <w:tabs>
          <w:tab w:val="left" w:pos="9639"/>
        </w:tabs>
        <w:ind w:firstLine="567"/>
        <w:jc w:val="center"/>
        <w:rPr>
          <w:b/>
          <w:sz w:val="28"/>
          <w:szCs w:val="28"/>
        </w:rPr>
      </w:pPr>
      <w:r w:rsidRPr="00C04E61">
        <w:rPr>
          <w:b/>
          <w:sz w:val="28"/>
          <w:szCs w:val="28"/>
        </w:rPr>
        <w:t>Наименование организации, фирмы:</w:t>
      </w:r>
    </w:p>
    <w:p w:rsidR="000954FB" w:rsidRPr="00C04E61" w:rsidRDefault="000954FB" w:rsidP="000954FB">
      <w:pPr>
        <w:tabs>
          <w:tab w:val="left" w:pos="9639"/>
        </w:tabs>
        <w:ind w:firstLine="567"/>
        <w:rPr>
          <w:sz w:val="22"/>
        </w:rPr>
      </w:pPr>
      <w:r w:rsidRPr="00C04E61">
        <w:rPr>
          <w:sz w:val="22"/>
        </w:rPr>
        <w:t>____________________________________________________________________________</w:t>
      </w:r>
    </w:p>
    <w:p w:rsidR="000954FB" w:rsidRPr="00C04E61"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C04E61" w:rsidTr="00BF6892">
        <w:tc>
          <w:tcPr>
            <w:tcW w:w="3138" w:type="dxa"/>
          </w:tcPr>
          <w:p w:rsidR="000954FB" w:rsidRPr="00C04E61" w:rsidRDefault="000954FB" w:rsidP="00BF6892">
            <w:pPr>
              <w:tabs>
                <w:tab w:val="left" w:pos="9639"/>
              </w:tabs>
              <w:rPr>
                <w:szCs w:val="28"/>
              </w:rPr>
            </w:pPr>
          </w:p>
        </w:tc>
        <w:tc>
          <w:tcPr>
            <w:tcW w:w="3426" w:type="dxa"/>
            <w:gridSpan w:val="2"/>
            <w:vAlign w:val="center"/>
          </w:tcPr>
          <w:p w:rsidR="000954FB" w:rsidRPr="00C04E61" w:rsidRDefault="000954FB" w:rsidP="00BF6892">
            <w:pPr>
              <w:tabs>
                <w:tab w:val="left" w:pos="9639"/>
              </w:tabs>
              <w:jc w:val="center"/>
              <w:rPr>
                <w:szCs w:val="28"/>
              </w:rPr>
            </w:pPr>
            <w:r w:rsidRPr="00C04E61">
              <w:rPr>
                <w:szCs w:val="28"/>
              </w:rPr>
              <w:t>Головная фирма</w:t>
            </w:r>
          </w:p>
        </w:tc>
        <w:tc>
          <w:tcPr>
            <w:tcW w:w="3156" w:type="dxa"/>
            <w:vAlign w:val="center"/>
          </w:tcPr>
          <w:p w:rsidR="000954FB" w:rsidRPr="00C04E61" w:rsidRDefault="000954FB" w:rsidP="00BF6892">
            <w:pPr>
              <w:tabs>
                <w:tab w:val="left" w:pos="9639"/>
              </w:tabs>
              <w:jc w:val="center"/>
              <w:rPr>
                <w:szCs w:val="28"/>
              </w:rPr>
            </w:pPr>
            <w:r w:rsidRPr="00C04E61">
              <w:rPr>
                <w:szCs w:val="28"/>
              </w:rPr>
              <w:t>Филиалы и дочерние предприятия</w:t>
            </w:r>
          </w:p>
        </w:tc>
      </w:tr>
      <w:tr w:rsidR="000954FB" w:rsidRPr="00C04E61" w:rsidTr="00BF6892">
        <w:trPr>
          <w:trHeight w:val="391"/>
        </w:trPr>
        <w:tc>
          <w:tcPr>
            <w:tcW w:w="3138" w:type="dxa"/>
          </w:tcPr>
          <w:p w:rsidR="000954FB" w:rsidRPr="00C04E61" w:rsidRDefault="000954FB" w:rsidP="00BF6892">
            <w:pPr>
              <w:tabs>
                <w:tab w:val="left" w:pos="9639"/>
              </w:tabs>
            </w:pPr>
            <w:r w:rsidRPr="00C04E61">
              <w:t>Адрес</w:t>
            </w:r>
          </w:p>
        </w:tc>
        <w:tc>
          <w:tcPr>
            <w:tcW w:w="3426" w:type="dxa"/>
            <w:gridSpan w:val="2"/>
          </w:tcPr>
          <w:p w:rsidR="000954FB" w:rsidRPr="00C04E61" w:rsidRDefault="000954FB" w:rsidP="00BF6892">
            <w:pPr>
              <w:tabs>
                <w:tab w:val="left" w:pos="9639"/>
              </w:tabs>
              <w:jc w:val="center"/>
            </w:pPr>
          </w:p>
        </w:tc>
        <w:tc>
          <w:tcPr>
            <w:tcW w:w="3156" w:type="dxa"/>
          </w:tcPr>
          <w:p w:rsidR="000954FB" w:rsidRPr="00C04E61" w:rsidRDefault="000954FB" w:rsidP="00BF6892">
            <w:pPr>
              <w:tabs>
                <w:tab w:val="left" w:pos="9639"/>
              </w:tabs>
              <w:jc w:val="center"/>
            </w:pPr>
          </w:p>
        </w:tc>
      </w:tr>
      <w:tr w:rsidR="000954FB" w:rsidRPr="00C04E61" w:rsidTr="00BF6892">
        <w:trPr>
          <w:trHeight w:val="346"/>
        </w:trPr>
        <w:tc>
          <w:tcPr>
            <w:tcW w:w="3138" w:type="dxa"/>
          </w:tcPr>
          <w:p w:rsidR="000954FB" w:rsidRPr="00C04E61" w:rsidRDefault="000954FB" w:rsidP="00BF6892">
            <w:pPr>
              <w:tabs>
                <w:tab w:val="left" w:pos="9639"/>
              </w:tabs>
            </w:pPr>
            <w:r w:rsidRPr="00C04E61">
              <w:t>Телефон</w:t>
            </w:r>
          </w:p>
        </w:tc>
        <w:tc>
          <w:tcPr>
            <w:tcW w:w="3426" w:type="dxa"/>
            <w:gridSpan w:val="2"/>
          </w:tcPr>
          <w:p w:rsidR="000954FB" w:rsidRPr="00C04E61" w:rsidRDefault="000954FB" w:rsidP="00BF6892">
            <w:pPr>
              <w:tabs>
                <w:tab w:val="left" w:pos="9639"/>
              </w:tabs>
              <w:jc w:val="center"/>
            </w:pPr>
          </w:p>
        </w:tc>
        <w:tc>
          <w:tcPr>
            <w:tcW w:w="3156" w:type="dxa"/>
          </w:tcPr>
          <w:p w:rsidR="000954FB" w:rsidRPr="00C04E61" w:rsidRDefault="000954FB" w:rsidP="00BF6892">
            <w:pPr>
              <w:tabs>
                <w:tab w:val="left" w:pos="9639"/>
              </w:tabs>
              <w:jc w:val="center"/>
            </w:pPr>
          </w:p>
        </w:tc>
      </w:tr>
      <w:tr w:rsidR="000954FB" w:rsidRPr="00C04E61" w:rsidTr="00BF6892">
        <w:trPr>
          <w:trHeight w:val="355"/>
        </w:trPr>
        <w:tc>
          <w:tcPr>
            <w:tcW w:w="3138" w:type="dxa"/>
          </w:tcPr>
          <w:p w:rsidR="000954FB" w:rsidRPr="00C04E61" w:rsidRDefault="000954FB" w:rsidP="00BF6892">
            <w:pPr>
              <w:tabs>
                <w:tab w:val="left" w:pos="9639"/>
              </w:tabs>
            </w:pPr>
            <w:r w:rsidRPr="00C04E61">
              <w:t>Факс</w:t>
            </w:r>
          </w:p>
        </w:tc>
        <w:tc>
          <w:tcPr>
            <w:tcW w:w="3426" w:type="dxa"/>
            <w:gridSpan w:val="2"/>
          </w:tcPr>
          <w:p w:rsidR="000954FB" w:rsidRPr="00C04E61" w:rsidRDefault="000954FB" w:rsidP="00BF6892">
            <w:pPr>
              <w:tabs>
                <w:tab w:val="left" w:pos="9639"/>
              </w:tabs>
              <w:jc w:val="center"/>
            </w:pPr>
          </w:p>
        </w:tc>
        <w:tc>
          <w:tcPr>
            <w:tcW w:w="3156" w:type="dxa"/>
          </w:tcPr>
          <w:p w:rsidR="000954FB" w:rsidRPr="00C04E61" w:rsidRDefault="000954FB" w:rsidP="00BF6892">
            <w:pPr>
              <w:tabs>
                <w:tab w:val="left" w:pos="9639"/>
              </w:tabs>
              <w:jc w:val="center"/>
            </w:pPr>
          </w:p>
        </w:tc>
      </w:tr>
      <w:tr w:rsidR="000954FB" w:rsidRPr="00C04E61" w:rsidTr="00BF6892">
        <w:trPr>
          <w:trHeight w:val="351"/>
        </w:trPr>
        <w:tc>
          <w:tcPr>
            <w:tcW w:w="3138" w:type="dxa"/>
          </w:tcPr>
          <w:p w:rsidR="000954FB" w:rsidRPr="00C04E61" w:rsidRDefault="000954FB" w:rsidP="00BF6892">
            <w:pPr>
              <w:tabs>
                <w:tab w:val="left" w:pos="9639"/>
              </w:tabs>
            </w:pPr>
            <w:r w:rsidRPr="00C04E61">
              <w:t>Ответственное лицо</w:t>
            </w:r>
          </w:p>
        </w:tc>
        <w:tc>
          <w:tcPr>
            <w:tcW w:w="3426" w:type="dxa"/>
            <w:gridSpan w:val="2"/>
          </w:tcPr>
          <w:p w:rsidR="000954FB" w:rsidRPr="00C04E61" w:rsidRDefault="000954FB" w:rsidP="00BF6892">
            <w:pPr>
              <w:tabs>
                <w:tab w:val="left" w:pos="9639"/>
              </w:tabs>
              <w:jc w:val="center"/>
            </w:pPr>
          </w:p>
        </w:tc>
        <w:tc>
          <w:tcPr>
            <w:tcW w:w="3156" w:type="dxa"/>
          </w:tcPr>
          <w:p w:rsidR="000954FB" w:rsidRPr="00C04E61" w:rsidRDefault="000954FB" w:rsidP="00BF6892">
            <w:pPr>
              <w:tabs>
                <w:tab w:val="left" w:pos="9639"/>
              </w:tabs>
              <w:jc w:val="center"/>
            </w:pPr>
          </w:p>
        </w:tc>
      </w:tr>
      <w:tr w:rsidR="000954FB" w:rsidRPr="00C04E61" w:rsidTr="00BF6892">
        <w:trPr>
          <w:trHeight w:val="348"/>
        </w:trPr>
        <w:tc>
          <w:tcPr>
            <w:tcW w:w="3138" w:type="dxa"/>
          </w:tcPr>
          <w:p w:rsidR="000954FB" w:rsidRPr="00C04E61" w:rsidRDefault="000954FB" w:rsidP="00BF6892">
            <w:pPr>
              <w:tabs>
                <w:tab w:val="left" w:pos="9639"/>
              </w:tabs>
            </w:pPr>
            <w:r w:rsidRPr="00C04E61">
              <w:t>Форма (ООО, ЗАО и т.д.)</w:t>
            </w:r>
          </w:p>
        </w:tc>
        <w:tc>
          <w:tcPr>
            <w:tcW w:w="3426" w:type="dxa"/>
            <w:gridSpan w:val="2"/>
          </w:tcPr>
          <w:p w:rsidR="000954FB" w:rsidRPr="00C04E61" w:rsidRDefault="000954FB" w:rsidP="00BF6892">
            <w:pPr>
              <w:tabs>
                <w:tab w:val="left" w:pos="9639"/>
              </w:tabs>
              <w:jc w:val="center"/>
            </w:pPr>
          </w:p>
        </w:tc>
        <w:tc>
          <w:tcPr>
            <w:tcW w:w="3156" w:type="dxa"/>
          </w:tcPr>
          <w:p w:rsidR="000954FB" w:rsidRPr="00C04E61" w:rsidRDefault="000954FB" w:rsidP="00BF6892">
            <w:pPr>
              <w:tabs>
                <w:tab w:val="left" w:pos="9639"/>
              </w:tabs>
              <w:jc w:val="center"/>
            </w:pPr>
          </w:p>
        </w:tc>
      </w:tr>
      <w:tr w:rsidR="000954FB" w:rsidRPr="00C04E61" w:rsidTr="00BF6892">
        <w:trPr>
          <w:trHeight w:val="343"/>
        </w:trPr>
        <w:tc>
          <w:tcPr>
            <w:tcW w:w="3138" w:type="dxa"/>
          </w:tcPr>
          <w:p w:rsidR="000954FB" w:rsidRPr="00C04E61" w:rsidRDefault="000954FB" w:rsidP="00BF6892">
            <w:pPr>
              <w:tabs>
                <w:tab w:val="left" w:pos="9639"/>
              </w:tabs>
            </w:pPr>
            <w:r w:rsidRPr="00C04E61">
              <w:t>Уставный капитал</w:t>
            </w:r>
          </w:p>
        </w:tc>
        <w:tc>
          <w:tcPr>
            <w:tcW w:w="3426" w:type="dxa"/>
            <w:gridSpan w:val="2"/>
          </w:tcPr>
          <w:p w:rsidR="000954FB" w:rsidRPr="00C04E61" w:rsidRDefault="000954FB" w:rsidP="00BF6892">
            <w:pPr>
              <w:tabs>
                <w:tab w:val="left" w:pos="9639"/>
              </w:tabs>
              <w:jc w:val="center"/>
            </w:pPr>
          </w:p>
        </w:tc>
        <w:tc>
          <w:tcPr>
            <w:tcW w:w="3156" w:type="dxa"/>
          </w:tcPr>
          <w:p w:rsidR="000954FB" w:rsidRPr="00C04E61" w:rsidRDefault="000954FB" w:rsidP="00BF6892">
            <w:pPr>
              <w:tabs>
                <w:tab w:val="left" w:pos="9639"/>
              </w:tabs>
              <w:jc w:val="center"/>
            </w:pPr>
          </w:p>
        </w:tc>
      </w:tr>
      <w:tr w:rsidR="000954FB" w:rsidRPr="00C04E61" w:rsidTr="00BF6892">
        <w:trPr>
          <w:trHeight w:val="505"/>
        </w:trPr>
        <w:tc>
          <w:tcPr>
            <w:tcW w:w="3138" w:type="dxa"/>
            <w:tcBorders>
              <w:bottom w:val="nil"/>
            </w:tcBorders>
          </w:tcPr>
          <w:p w:rsidR="000954FB" w:rsidRPr="00C04E61" w:rsidRDefault="000954FB" w:rsidP="00BF6892">
            <w:pPr>
              <w:tabs>
                <w:tab w:val="left" w:pos="9639"/>
              </w:tabs>
            </w:pPr>
            <w:r w:rsidRPr="00C04E61">
              <w:t>Сфера деятельности</w:t>
            </w:r>
          </w:p>
        </w:tc>
        <w:tc>
          <w:tcPr>
            <w:tcW w:w="3426" w:type="dxa"/>
            <w:gridSpan w:val="2"/>
            <w:tcBorders>
              <w:bottom w:val="nil"/>
            </w:tcBorders>
          </w:tcPr>
          <w:p w:rsidR="000954FB" w:rsidRPr="00C04E61" w:rsidRDefault="000954FB" w:rsidP="00BF6892">
            <w:pPr>
              <w:tabs>
                <w:tab w:val="left" w:pos="9639"/>
              </w:tabs>
              <w:jc w:val="center"/>
            </w:pPr>
          </w:p>
        </w:tc>
        <w:tc>
          <w:tcPr>
            <w:tcW w:w="3156" w:type="dxa"/>
            <w:tcBorders>
              <w:bottom w:val="nil"/>
            </w:tcBorders>
          </w:tcPr>
          <w:p w:rsidR="000954FB" w:rsidRPr="00C04E61" w:rsidRDefault="000954FB" w:rsidP="00BF6892">
            <w:pPr>
              <w:tabs>
                <w:tab w:val="left" w:pos="9639"/>
              </w:tabs>
              <w:jc w:val="center"/>
            </w:pPr>
          </w:p>
        </w:tc>
      </w:tr>
      <w:tr w:rsidR="000954FB" w:rsidRPr="00C04E61" w:rsidTr="00BF6892">
        <w:tc>
          <w:tcPr>
            <w:tcW w:w="3138" w:type="dxa"/>
            <w:tcBorders>
              <w:right w:val="nil"/>
            </w:tcBorders>
          </w:tcPr>
          <w:p w:rsidR="000954FB" w:rsidRPr="00C04E61" w:rsidRDefault="000954FB" w:rsidP="00BF6892">
            <w:pPr>
              <w:tabs>
                <w:tab w:val="left" w:pos="9639"/>
              </w:tabs>
            </w:pPr>
            <w:r w:rsidRPr="00C04E61">
              <w:t>Руководитель:</w:t>
            </w:r>
          </w:p>
        </w:tc>
        <w:tc>
          <w:tcPr>
            <w:tcW w:w="3426" w:type="dxa"/>
            <w:gridSpan w:val="2"/>
            <w:tcBorders>
              <w:left w:val="nil"/>
              <w:right w:val="nil"/>
            </w:tcBorders>
          </w:tcPr>
          <w:p w:rsidR="000954FB" w:rsidRPr="00C04E61" w:rsidRDefault="000954FB" w:rsidP="00BF6892">
            <w:pPr>
              <w:tabs>
                <w:tab w:val="left" w:pos="9639"/>
              </w:tabs>
            </w:pPr>
            <w:r w:rsidRPr="00C04E61">
              <w:t>Дата:</w:t>
            </w:r>
          </w:p>
        </w:tc>
        <w:tc>
          <w:tcPr>
            <w:tcW w:w="3156" w:type="dxa"/>
            <w:tcBorders>
              <w:left w:val="nil"/>
            </w:tcBorders>
          </w:tcPr>
          <w:p w:rsidR="000954FB" w:rsidRPr="00C04E61" w:rsidRDefault="000954FB" w:rsidP="00BF6892">
            <w:pPr>
              <w:tabs>
                <w:tab w:val="left" w:pos="9639"/>
              </w:tabs>
            </w:pPr>
            <w:r w:rsidRPr="00C04E61">
              <w:t>Печать/подпись (субподрядчика)</w:t>
            </w:r>
          </w:p>
        </w:tc>
      </w:tr>
      <w:tr w:rsidR="000954FB" w:rsidRPr="00C04E61" w:rsidTr="00BF6892">
        <w:trPr>
          <w:cantSplit/>
        </w:trPr>
        <w:tc>
          <w:tcPr>
            <w:tcW w:w="9720" w:type="dxa"/>
            <w:gridSpan w:val="4"/>
          </w:tcPr>
          <w:p w:rsidR="000954FB" w:rsidRPr="00C04E61" w:rsidRDefault="000954FB" w:rsidP="00BF6892">
            <w:pPr>
              <w:tabs>
                <w:tab w:val="left" w:pos="9639"/>
              </w:tabs>
              <w:jc w:val="center"/>
            </w:pPr>
          </w:p>
        </w:tc>
      </w:tr>
      <w:tr w:rsidR="000954FB" w:rsidRPr="00C04E61" w:rsidTr="00BF6892">
        <w:trPr>
          <w:cantSplit/>
        </w:trPr>
        <w:tc>
          <w:tcPr>
            <w:tcW w:w="4782" w:type="dxa"/>
            <w:gridSpan w:val="2"/>
            <w:vMerge w:val="restart"/>
            <w:vAlign w:val="center"/>
          </w:tcPr>
          <w:p w:rsidR="000954FB" w:rsidRPr="00C04E61" w:rsidRDefault="000954FB" w:rsidP="00BF6892">
            <w:pPr>
              <w:tabs>
                <w:tab w:val="left" w:pos="9639"/>
              </w:tabs>
            </w:pPr>
            <w:r w:rsidRPr="00C04E61">
              <w:t>Виды работ, передаваемые субподрядчику по предмету конкурса</w:t>
            </w:r>
          </w:p>
        </w:tc>
        <w:tc>
          <w:tcPr>
            <w:tcW w:w="4938" w:type="dxa"/>
            <w:gridSpan w:val="2"/>
          </w:tcPr>
          <w:p w:rsidR="000954FB" w:rsidRPr="00C04E61" w:rsidRDefault="000954FB" w:rsidP="00BF6892">
            <w:pPr>
              <w:tabs>
                <w:tab w:val="left" w:pos="9639"/>
              </w:tabs>
              <w:jc w:val="center"/>
            </w:pPr>
            <w:r w:rsidRPr="00C04E61">
              <w:t>Передаваемые объемы работ</w:t>
            </w:r>
          </w:p>
        </w:tc>
      </w:tr>
      <w:tr w:rsidR="000954FB" w:rsidRPr="00C04E61" w:rsidTr="00BF6892">
        <w:trPr>
          <w:cantSplit/>
        </w:trPr>
        <w:tc>
          <w:tcPr>
            <w:tcW w:w="4782" w:type="dxa"/>
            <w:gridSpan w:val="2"/>
            <w:vMerge/>
          </w:tcPr>
          <w:p w:rsidR="000954FB" w:rsidRPr="00C04E61" w:rsidRDefault="000954FB" w:rsidP="00BF6892">
            <w:pPr>
              <w:tabs>
                <w:tab w:val="left" w:pos="9639"/>
              </w:tabs>
            </w:pPr>
          </w:p>
        </w:tc>
        <w:tc>
          <w:tcPr>
            <w:tcW w:w="1782" w:type="dxa"/>
          </w:tcPr>
          <w:p w:rsidR="000954FB" w:rsidRPr="00C04E61" w:rsidRDefault="000954FB" w:rsidP="00BF6892">
            <w:pPr>
              <w:tabs>
                <w:tab w:val="left" w:pos="9639"/>
              </w:tabs>
              <w:jc w:val="center"/>
            </w:pPr>
            <w:r w:rsidRPr="00C04E61">
              <w:t>В физических единицах</w:t>
            </w:r>
          </w:p>
        </w:tc>
        <w:tc>
          <w:tcPr>
            <w:tcW w:w="3156" w:type="dxa"/>
            <w:vAlign w:val="center"/>
          </w:tcPr>
          <w:p w:rsidR="000954FB" w:rsidRPr="00C04E61" w:rsidRDefault="000954FB" w:rsidP="00BF6892">
            <w:pPr>
              <w:tabs>
                <w:tab w:val="left" w:pos="9639"/>
              </w:tabs>
              <w:jc w:val="center"/>
            </w:pPr>
            <w:r w:rsidRPr="00C04E61">
              <w:t>В % к общему объему работ по предмету конкурса</w:t>
            </w:r>
          </w:p>
        </w:tc>
      </w:tr>
      <w:tr w:rsidR="000954FB" w:rsidRPr="00C04E61" w:rsidTr="00BF6892">
        <w:tc>
          <w:tcPr>
            <w:tcW w:w="4782" w:type="dxa"/>
            <w:gridSpan w:val="2"/>
          </w:tcPr>
          <w:p w:rsidR="000954FB" w:rsidRPr="00C04E61" w:rsidRDefault="000954FB" w:rsidP="00BF6892">
            <w:pPr>
              <w:tabs>
                <w:tab w:val="left" w:pos="9639"/>
              </w:tabs>
            </w:pPr>
          </w:p>
        </w:tc>
        <w:tc>
          <w:tcPr>
            <w:tcW w:w="1782" w:type="dxa"/>
          </w:tcPr>
          <w:p w:rsidR="000954FB" w:rsidRPr="00C04E61" w:rsidRDefault="000954FB" w:rsidP="00BF6892">
            <w:pPr>
              <w:tabs>
                <w:tab w:val="left" w:pos="9639"/>
              </w:tabs>
              <w:jc w:val="center"/>
            </w:pPr>
          </w:p>
        </w:tc>
        <w:tc>
          <w:tcPr>
            <w:tcW w:w="3156" w:type="dxa"/>
          </w:tcPr>
          <w:p w:rsidR="000954FB" w:rsidRPr="00C04E61" w:rsidRDefault="000954FB" w:rsidP="00BF6892">
            <w:pPr>
              <w:tabs>
                <w:tab w:val="left" w:pos="9639"/>
              </w:tabs>
              <w:jc w:val="center"/>
            </w:pPr>
          </w:p>
        </w:tc>
      </w:tr>
      <w:tr w:rsidR="000954FB" w:rsidRPr="00C04E61" w:rsidTr="00BF6892">
        <w:tc>
          <w:tcPr>
            <w:tcW w:w="4782" w:type="dxa"/>
            <w:gridSpan w:val="2"/>
          </w:tcPr>
          <w:p w:rsidR="000954FB" w:rsidRPr="00C04E61" w:rsidRDefault="000954FB" w:rsidP="00BF6892">
            <w:pPr>
              <w:tabs>
                <w:tab w:val="left" w:pos="9639"/>
              </w:tabs>
            </w:pPr>
          </w:p>
        </w:tc>
        <w:tc>
          <w:tcPr>
            <w:tcW w:w="1782" w:type="dxa"/>
          </w:tcPr>
          <w:p w:rsidR="000954FB" w:rsidRPr="00C04E61" w:rsidRDefault="000954FB" w:rsidP="00BF6892">
            <w:pPr>
              <w:tabs>
                <w:tab w:val="left" w:pos="9639"/>
              </w:tabs>
              <w:jc w:val="center"/>
            </w:pPr>
          </w:p>
        </w:tc>
        <w:tc>
          <w:tcPr>
            <w:tcW w:w="3156" w:type="dxa"/>
          </w:tcPr>
          <w:p w:rsidR="000954FB" w:rsidRPr="00C04E61" w:rsidRDefault="000954FB" w:rsidP="00BF6892">
            <w:pPr>
              <w:tabs>
                <w:tab w:val="left" w:pos="9639"/>
              </w:tabs>
              <w:jc w:val="center"/>
            </w:pPr>
          </w:p>
        </w:tc>
      </w:tr>
      <w:tr w:rsidR="000954FB" w:rsidRPr="00C04E61" w:rsidTr="00BF6892">
        <w:tc>
          <w:tcPr>
            <w:tcW w:w="6564" w:type="dxa"/>
            <w:gridSpan w:val="3"/>
          </w:tcPr>
          <w:p w:rsidR="000954FB" w:rsidRPr="00C04E61" w:rsidRDefault="000954FB" w:rsidP="00BF6892">
            <w:pPr>
              <w:tabs>
                <w:tab w:val="left" w:pos="9639"/>
              </w:tabs>
            </w:pPr>
            <w:r w:rsidRPr="00C04E61">
              <w:t>Итого % передаваемых субподрядчику объёмов работ к общему объёму работ по предмету конкурса</w:t>
            </w:r>
          </w:p>
        </w:tc>
        <w:tc>
          <w:tcPr>
            <w:tcW w:w="3156" w:type="dxa"/>
          </w:tcPr>
          <w:p w:rsidR="000954FB" w:rsidRPr="00C04E61" w:rsidRDefault="000954FB" w:rsidP="00BF6892">
            <w:pPr>
              <w:tabs>
                <w:tab w:val="left" w:pos="9639"/>
              </w:tabs>
              <w:jc w:val="center"/>
            </w:pPr>
          </w:p>
        </w:tc>
      </w:tr>
    </w:tbl>
    <w:p w:rsidR="000954FB" w:rsidRPr="00C04E61" w:rsidRDefault="000954FB" w:rsidP="000954FB">
      <w:pPr>
        <w:tabs>
          <w:tab w:val="left" w:pos="9639"/>
        </w:tabs>
        <w:ind w:firstLine="720"/>
        <w:jc w:val="both"/>
        <w:rPr>
          <w:szCs w:val="28"/>
        </w:rPr>
      </w:pPr>
      <w:r w:rsidRPr="00C04E61">
        <w:rPr>
          <w:szCs w:val="28"/>
        </w:rPr>
        <w:t>Приложения:</w:t>
      </w:r>
    </w:p>
    <w:p w:rsidR="000954FB" w:rsidRPr="00C04E61" w:rsidRDefault="000954FB" w:rsidP="000954FB">
      <w:pPr>
        <w:tabs>
          <w:tab w:val="left" w:pos="9639"/>
        </w:tabs>
        <w:ind w:firstLine="720"/>
        <w:jc w:val="both"/>
        <w:rPr>
          <w:szCs w:val="28"/>
        </w:rPr>
      </w:pPr>
      <w:r w:rsidRPr="00C04E61">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0954FB" w:rsidRPr="00C04E61" w:rsidRDefault="000954FB" w:rsidP="000954FB">
      <w:pPr>
        <w:tabs>
          <w:tab w:val="left" w:pos="9639"/>
        </w:tabs>
        <w:ind w:firstLine="720"/>
        <w:jc w:val="both"/>
        <w:rPr>
          <w:szCs w:val="28"/>
        </w:rPr>
      </w:pPr>
      <w:r w:rsidRPr="00C04E6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C04E61" w:rsidRDefault="000954FB" w:rsidP="00CD4F5B">
      <w:pPr>
        <w:pStyle w:val="3"/>
        <w:numPr>
          <w:ilvl w:val="0"/>
          <w:numId w:val="0"/>
        </w:numPr>
        <w:spacing w:before="0" w:after="0"/>
        <w:rPr>
          <w:rFonts w:ascii="Times New Roman" w:hAnsi="Times New Roman"/>
          <w:sz w:val="28"/>
          <w:szCs w:val="28"/>
        </w:rPr>
      </w:pPr>
    </w:p>
    <w:p w:rsidR="000954FB" w:rsidRPr="00C04E61" w:rsidRDefault="000954FB" w:rsidP="000954FB">
      <w:pPr>
        <w:pStyle w:val="3"/>
        <w:spacing w:before="0" w:after="0"/>
        <w:rPr>
          <w:b w:val="0"/>
          <w:sz w:val="28"/>
          <w:szCs w:val="28"/>
        </w:rPr>
      </w:pPr>
      <w:r w:rsidRPr="00C04E6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04E61" w:rsidRDefault="000954FB" w:rsidP="000954FB">
      <w:pPr>
        <w:tabs>
          <w:tab w:val="left" w:pos="8640"/>
        </w:tabs>
        <w:jc w:val="center"/>
        <w:rPr>
          <w:i/>
        </w:rPr>
      </w:pPr>
      <w:r w:rsidRPr="00C04E61">
        <w:rPr>
          <w:i/>
        </w:rPr>
        <w:t>(наименование претендента)</w:t>
      </w:r>
    </w:p>
    <w:p w:rsidR="000954FB" w:rsidRPr="00C04E61" w:rsidRDefault="000954FB" w:rsidP="000954FB">
      <w:pPr>
        <w:pStyle w:val="32"/>
        <w:suppressAutoHyphens/>
        <w:spacing w:after="0"/>
        <w:rPr>
          <w:sz w:val="28"/>
          <w:szCs w:val="28"/>
        </w:rPr>
      </w:pPr>
      <w:r w:rsidRPr="00C04E61">
        <w:rPr>
          <w:sz w:val="28"/>
          <w:szCs w:val="28"/>
        </w:rPr>
        <w:t>____________________________________________________________________</w:t>
      </w:r>
    </w:p>
    <w:p w:rsidR="000954FB" w:rsidRPr="00C04E61" w:rsidRDefault="000954FB" w:rsidP="000954FB">
      <w:pPr>
        <w:rPr>
          <w:i/>
        </w:rPr>
      </w:pPr>
      <w:r w:rsidRPr="00C04E61">
        <w:rPr>
          <w:i/>
        </w:rPr>
        <w:t xml:space="preserve">       Печать</w:t>
      </w:r>
      <w:r w:rsidRPr="00C04E61">
        <w:rPr>
          <w:i/>
        </w:rPr>
        <w:tab/>
      </w:r>
      <w:r w:rsidRPr="00C04E61">
        <w:rPr>
          <w:i/>
        </w:rPr>
        <w:tab/>
      </w:r>
      <w:r w:rsidRPr="00C04E61">
        <w:rPr>
          <w:i/>
        </w:rPr>
        <w:tab/>
        <w:t>(должность, подпись, ФИО)</w:t>
      </w:r>
    </w:p>
    <w:p w:rsidR="000954FB" w:rsidRDefault="000954FB" w:rsidP="000954FB">
      <w:pPr>
        <w:pStyle w:val="32"/>
        <w:suppressAutoHyphens/>
        <w:spacing w:after="0"/>
        <w:rPr>
          <w:sz w:val="28"/>
          <w:szCs w:val="28"/>
        </w:rPr>
      </w:pPr>
      <w:r w:rsidRPr="00C04E61">
        <w:rPr>
          <w:sz w:val="28"/>
          <w:szCs w:val="28"/>
        </w:rPr>
        <w:t>"____" _________ 201__ г.</w:t>
      </w:r>
    </w:p>
    <w:sectPr w:rsidR="000954FB" w:rsidSect="007C51E1">
      <w:headerReference w:type="default" r:id="rId29"/>
      <w:footerReference w:type="even" r:id="rId30"/>
      <w:footerReference w:type="default" r:id="rId3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280" w:rsidRDefault="00701280">
      <w:r>
        <w:separator/>
      </w:r>
    </w:p>
  </w:endnote>
  <w:endnote w:type="continuationSeparator" w:id="0">
    <w:p w:rsidR="00701280" w:rsidRDefault="00701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OST">
    <w:altName w:val="Arial"/>
    <w:charset w:val="CC"/>
    <w:family w:val="swiss"/>
    <w:pitch w:val="variable"/>
    <w:sig w:usb0="00000000" w:usb1="00000000" w:usb2="00000000" w:usb3="00000000" w:csb0="00000000" w:csb1="00000000"/>
  </w:font>
  <w:font w:name="GOST type A">
    <w:altName w:val="Arial"/>
    <w:charset w:val="CC"/>
    <w:family w:val="swiss"/>
    <w:pitch w:val="variable"/>
    <w:sig w:usb0="00000001" w:usb1="00000000" w:usb2="00000000" w:usb3="00000000" w:csb0="00000005" w:csb1="00000000"/>
  </w:font>
  <w:font w:name="TimesDL">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02"/>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280" w:rsidRDefault="00C53D82" w:rsidP="00BF6892">
    <w:pPr>
      <w:pStyle w:val="aff1"/>
      <w:framePr w:wrap="around" w:vAnchor="text" w:hAnchor="margin" w:xAlign="right" w:y="1"/>
      <w:rPr>
        <w:rStyle w:val="aa"/>
      </w:rPr>
    </w:pPr>
    <w:r>
      <w:rPr>
        <w:rStyle w:val="aa"/>
      </w:rPr>
      <w:fldChar w:fldCharType="begin"/>
    </w:r>
    <w:r w:rsidR="00701280">
      <w:rPr>
        <w:rStyle w:val="aa"/>
      </w:rPr>
      <w:instrText xml:space="preserve">PAGE  </w:instrText>
    </w:r>
    <w:r>
      <w:rPr>
        <w:rStyle w:val="aa"/>
      </w:rPr>
      <w:fldChar w:fldCharType="separate"/>
    </w:r>
    <w:r w:rsidR="00701280">
      <w:rPr>
        <w:rStyle w:val="aa"/>
        <w:noProof/>
      </w:rPr>
      <w:t>28</w:t>
    </w:r>
    <w:r>
      <w:rPr>
        <w:rStyle w:val="aa"/>
      </w:rPr>
      <w:fldChar w:fldCharType="end"/>
    </w:r>
  </w:p>
  <w:p w:rsidR="00701280" w:rsidRDefault="00701280" w:rsidP="00BF6892">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280" w:rsidRPr="000F5F23" w:rsidRDefault="00701280" w:rsidP="007214AB">
    <w:pPr>
      <w:pStyle w:val="FooterOdd"/>
      <w:pBdr>
        <w:top w:val="single" w:sz="4" w:space="0" w:color="4F81BD" w:themeColor="accent1"/>
      </w:pBdr>
      <w:rPr>
        <w:rFonts w:ascii="Times New Roman" w:hAnsi="Times New Roman" w:cs="Times New Roman"/>
        <w:color w:val="auto"/>
        <w:sz w:val="24"/>
        <w:szCs w:val="24"/>
      </w:rPr>
    </w:pPr>
    <w:r>
      <w:rPr>
        <w:rFonts w:ascii="Times New Roman" w:hAnsi="Times New Roman" w:cs="Times New Roman"/>
        <w:color w:val="auto"/>
        <w:sz w:val="24"/>
        <w:szCs w:val="24"/>
      </w:rPr>
      <w:t>Страница</w:t>
    </w:r>
    <w:r w:rsidRPr="000F5F23">
      <w:rPr>
        <w:rFonts w:ascii="Times New Roman" w:hAnsi="Times New Roman" w:cs="Times New Roman"/>
        <w:color w:val="auto"/>
        <w:sz w:val="24"/>
        <w:szCs w:val="24"/>
        <w:lang w:val="de-DE"/>
      </w:rPr>
      <w:t xml:space="preserve"> </w:t>
    </w:r>
    <w:r w:rsidR="00C53D82" w:rsidRPr="000F5F23">
      <w:rPr>
        <w:rFonts w:ascii="Times New Roman" w:hAnsi="Times New Roman" w:cs="Times New Roman"/>
        <w:color w:val="auto"/>
        <w:sz w:val="24"/>
        <w:szCs w:val="24"/>
      </w:rPr>
      <w:fldChar w:fldCharType="begin"/>
    </w:r>
    <w:r w:rsidRPr="000F5F23">
      <w:rPr>
        <w:rFonts w:ascii="Times New Roman" w:hAnsi="Times New Roman" w:cs="Times New Roman"/>
        <w:color w:val="auto"/>
        <w:sz w:val="24"/>
        <w:szCs w:val="24"/>
      </w:rPr>
      <w:instrText>PAGE   \* MERGEFORMAT</w:instrText>
    </w:r>
    <w:r w:rsidR="00C53D82" w:rsidRPr="000F5F23">
      <w:rPr>
        <w:rFonts w:ascii="Times New Roman" w:hAnsi="Times New Roman" w:cs="Times New Roman"/>
        <w:color w:val="auto"/>
        <w:sz w:val="24"/>
        <w:szCs w:val="24"/>
      </w:rPr>
      <w:fldChar w:fldCharType="separate"/>
    </w:r>
    <w:r w:rsidR="00B03CEC" w:rsidRPr="00B03CEC">
      <w:rPr>
        <w:rFonts w:ascii="Times New Roman" w:hAnsi="Times New Roman" w:cs="Times New Roman"/>
        <w:noProof/>
        <w:color w:val="auto"/>
        <w:sz w:val="24"/>
        <w:szCs w:val="24"/>
        <w:lang w:val="de-DE"/>
      </w:rPr>
      <w:t>51</w:t>
    </w:r>
    <w:r w:rsidR="00C53D82" w:rsidRPr="000F5F23">
      <w:rPr>
        <w:rFonts w:ascii="Times New Roman" w:hAnsi="Times New Roman" w:cs="Times New Roman"/>
        <w:noProof/>
        <w:color w:val="auto"/>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280" w:rsidRDefault="00C53D82" w:rsidP="00BF6892">
    <w:pPr>
      <w:pStyle w:val="aff1"/>
      <w:framePr w:wrap="around" w:vAnchor="text" w:hAnchor="margin" w:xAlign="right" w:y="1"/>
      <w:rPr>
        <w:rStyle w:val="aa"/>
      </w:rPr>
    </w:pPr>
    <w:r>
      <w:rPr>
        <w:rStyle w:val="aa"/>
      </w:rPr>
      <w:fldChar w:fldCharType="begin"/>
    </w:r>
    <w:r w:rsidR="00701280">
      <w:rPr>
        <w:rStyle w:val="aa"/>
      </w:rPr>
      <w:instrText xml:space="preserve">PAGE  </w:instrText>
    </w:r>
    <w:r>
      <w:rPr>
        <w:rStyle w:val="aa"/>
      </w:rPr>
      <w:fldChar w:fldCharType="separate"/>
    </w:r>
    <w:r w:rsidR="00701280">
      <w:rPr>
        <w:rStyle w:val="aa"/>
        <w:noProof/>
      </w:rPr>
      <w:t>28</w:t>
    </w:r>
    <w:r>
      <w:rPr>
        <w:rStyle w:val="aa"/>
      </w:rPr>
      <w:fldChar w:fldCharType="end"/>
    </w:r>
  </w:p>
  <w:p w:rsidR="00701280" w:rsidRDefault="00701280" w:rsidP="00BF6892">
    <w:pPr>
      <w:pStyle w:val="aff1"/>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280" w:rsidRDefault="00701280" w:rsidP="007214AB">
    <w:pPr>
      <w:pStyle w:val="aff1"/>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280" w:rsidRDefault="00C53D82" w:rsidP="00BF6892">
    <w:pPr>
      <w:pStyle w:val="aff1"/>
      <w:framePr w:wrap="around" w:vAnchor="text" w:hAnchor="margin" w:xAlign="right" w:y="1"/>
      <w:rPr>
        <w:rStyle w:val="aa"/>
      </w:rPr>
    </w:pPr>
    <w:r>
      <w:rPr>
        <w:rStyle w:val="aa"/>
      </w:rPr>
      <w:fldChar w:fldCharType="begin"/>
    </w:r>
    <w:r w:rsidR="00701280">
      <w:rPr>
        <w:rStyle w:val="aa"/>
      </w:rPr>
      <w:instrText xml:space="preserve">PAGE  </w:instrText>
    </w:r>
    <w:r>
      <w:rPr>
        <w:rStyle w:val="aa"/>
      </w:rPr>
      <w:fldChar w:fldCharType="separate"/>
    </w:r>
    <w:r w:rsidR="00701280">
      <w:rPr>
        <w:rStyle w:val="aa"/>
        <w:noProof/>
      </w:rPr>
      <w:t>28</w:t>
    </w:r>
    <w:r>
      <w:rPr>
        <w:rStyle w:val="aa"/>
      </w:rPr>
      <w:fldChar w:fldCharType="end"/>
    </w:r>
  </w:p>
  <w:p w:rsidR="00701280" w:rsidRDefault="00701280" w:rsidP="00BF6892">
    <w:pPr>
      <w:pStyle w:val="aff1"/>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280" w:rsidRDefault="00701280">
    <w:pPr>
      <w:pStyle w:val="aff1"/>
      <w:jc w:val="center"/>
    </w:pPr>
  </w:p>
  <w:p w:rsidR="00701280" w:rsidRDefault="00701280" w:rsidP="00BF6892">
    <w:pPr>
      <w:pStyle w:val="af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280" w:rsidRDefault="00701280">
      <w:r>
        <w:separator/>
      </w:r>
    </w:p>
  </w:footnote>
  <w:footnote w:type="continuationSeparator" w:id="0">
    <w:p w:rsidR="00701280" w:rsidRDefault="007012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280" w:rsidRDefault="00C53D82">
    <w:pPr>
      <w:pStyle w:val="aff"/>
      <w:jc w:val="center"/>
    </w:pPr>
    <w:fldSimple w:instr=" PAGE   \* MERGEFORMAT ">
      <w:r w:rsidR="00B03CEC">
        <w:rPr>
          <w:noProof/>
        </w:rPr>
        <w:t>87</w:t>
      </w:r>
    </w:fldSimple>
  </w:p>
  <w:p w:rsidR="00701280" w:rsidRDefault="00701280">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280" w:rsidRDefault="00C53D82">
    <w:pPr>
      <w:pStyle w:val="aff"/>
      <w:jc w:val="center"/>
    </w:pPr>
    <w:fldSimple w:instr=" PAGE   \* MERGEFORMAT ">
      <w:r w:rsidR="00B03CEC">
        <w:rPr>
          <w:noProof/>
        </w:rPr>
        <w:t>95</w:t>
      </w:r>
    </w:fldSimple>
  </w:p>
  <w:p w:rsidR="00701280" w:rsidRDefault="0070128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544BA1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0C4E3164"/>
    <w:multiLevelType w:val="hybridMultilevel"/>
    <w:tmpl w:val="27CC0C36"/>
    <w:lvl w:ilvl="0" w:tplc="C9CAF2E8">
      <w:start w:val="1"/>
      <w:numFmt w:val="bullet"/>
      <w:lvlText w:val=""/>
      <w:lvlJc w:val="left"/>
      <w:pPr>
        <w:ind w:left="1440" w:hanging="360"/>
      </w:pPr>
      <w:rPr>
        <w:rFonts w:ascii="Symbol" w:hAnsi="Symbol" w:hint="default"/>
      </w:rPr>
    </w:lvl>
    <w:lvl w:ilvl="1" w:tplc="5EF2E73A">
      <w:start w:val="1"/>
      <w:numFmt w:val="bullet"/>
      <w:lvlText w:val="o"/>
      <w:lvlJc w:val="left"/>
      <w:pPr>
        <w:ind w:left="2160" w:hanging="360"/>
      </w:pPr>
      <w:rPr>
        <w:rFonts w:ascii="Courier New" w:hAnsi="Courier New" w:cs="Courier New" w:hint="default"/>
      </w:rPr>
    </w:lvl>
    <w:lvl w:ilvl="2" w:tplc="2FEA84D2" w:tentative="1">
      <w:start w:val="1"/>
      <w:numFmt w:val="bullet"/>
      <w:lvlText w:val=""/>
      <w:lvlJc w:val="left"/>
      <w:pPr>
        <w:ind w:left="2880" w:hanging="360"/>
      </w:pPr>
      <w:rPr>
        <w:rFonts w:ascii="Wingdings" w:hAnsi="Wingdings" w:hint="default"/>
      </w:rPr>
    </w:lvl>
    <w:lvl w:ilvl="3" w:tplc="CD54C2B2" w:tentative="1">
      <w:start w:val="1"/>
      <w:numFmt w:val="bullet"/>
      <w:lvlText w:val=""/>
      <w:lvlJc w:val="left"/>
      <w:pPr>
        <w:ind w:left="3600" w:hanging="360"/>
      </w:pPr>
      <w:rPr>
        <w:rFonts w:ascii="Symbol" w:hAnsi="Symbol" w:hint="default"/>
      </w:rPr>
    </w:lvl>
    <w:lvl w:ilvl="4" w:tplc="C4A0A4C6" w:tentative="1">
      <w:start w:val="1"/>
      <w:numFmt w:val="bullet"/>
      <w:lvlText w:val="o"/>
      <w:lvlJc w:val="left"/>
      <w:pPr>
        <w:ind w:left="4320" w:hanging="360"/>
      </w:pPr>
      <w:rPr>
        <w:rFonts w:ascii="Courier New" w:hAnsi="Courier New" w:cs="Courier New" w:hint="default"/>
      </w:rPr>
    </w:lvl>
    <w:lvl w:ilvl="5" w:tplc="CE90E922" w:tentative="1">
      <w:start w:val="1"/>
      <w:numFmt w:val="bullet"/>
      <w:lvlText w:val=""/>
      <w:lvlJc w:val="left"/>
      <w:pPr>
        <w:ind w:left="5040" w:hanging="360"/>
      </w:pPr>
      <w:rPr>
        <w:rFonts w:ascii="Wingdings" w:hAnsi="Wingdings" w:hint="default"/>
      </w:rPr>
    </w:lvl>
    <w:lvl w:ilvl="6" w:tplc="499C376A" w:tentative="1">
      <w:start w:val="1"/>
      <w:numFmt w:val="bullet"/>
      <w:lvlText w:val=""/>
      <w:lvlJc w:val="left"/>
      <w:pPr>
        <w:ind w:left="5760" w:hanging="360"/>
      </w:pPr>
      <w:rPr>
        <w:rFonts w:ascii="Symbol" w:hAnsi="Symbol" w:hint="default"/>
      </w:rPr>
    </w:lvl>
    <w:lvl w:ilvl="7" w:tplc="40D8231C" w:tentative="1">
      <w:start w:val="1"/>
      <w:numFmt w:val="bullet"/>
      <w:lvlText w:val="o"/>
      <w:lvlJc w:val="left"/>
      <w:pPr>
        <w:ind w:left="6480" w:hanging="360"/>
      </w:pPr>
      <w:rPr>
        <w:rFonts w:ascii="Courier New" w:hAnsi="Courier New" w:cs="Courier New" w:hint="default"/>
      </w:rPr>
    </w:lvl>
    <w:lvl w:ilvl="8" w:tplc="68C60C1C" w:tentative="1">
      <w:start w:val="1"/>
      <w:numFmt w:val="bullet"/>
      <w:lvlText w:val=""/>
      <w:lvlJc w:val="left"/>
      <w:pPr>
        <w:ind w:left="7200" w:hanging="360"/>
      </w:pPr>
      <w:rPr>
        <w:rFonts w:ascii="Wingdings" w:hAnsi="Wingdings" w:hint="default"/>
      </w:rPr>
    </w:lvl>
  </w:abstractNum>
  <w:abstractNum w:abstractNumId="26">
    <w:nsid w:val="129B7DD7"/>
    <w:multiLevelType w:val="multilevel"/>
    <w:tmpl w:val="042C7D8C"/>
    <w:lvl w:ilvl="0">
      <w:start w:val="1"/>
      <w:numFmt w:val="decimal"/>
      <w:lvlText w:val="%1."/>
      <w:lvlJc w:val="left"/>
      <w:pPr>
        <w:ind w:left="450" w:hanging="45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7BE1793"/>
    <w:multiLevelType w:val="hybridMultilevel"/>
    <w:tmpl w:val="38321EA6"/>
    <w:lvl w:ilvl="0" w:tplc="91669704">
      <w:start w:val="1"/>
      <w:numFmt w:val="bullet"/>
      <w:lvlText w:val=""/>
      <w:lvlJc w:val="left"/>
      <w:pPr>
        <w:ind w:left="1514" w:hanging="360"/>
      </w:pPr>
      <w:rPr>
        <w:rFonts w:ascii="Symbol" w:hAnsi="Symbol" w:hint="default"/>
      </w:rPr>
    </w:lvl>
    <w:lvl w:ilvl="1" w:tplc="18DC26A8" w:tentative="1">
      <w:start w:val="1"/>
      <w:numFmt w:val="bullet"/>
      <w:lvlText w:val="o"/>
      <w:lvlJc w:val="left"/>
      <w:pPr>
        <w:ind w:left="2234" w:hanging="360"/>
      </w:pPr>
      <w:rPr>
        <w:rFonts w:ascii="Courier New" w:hAnsi="Courier New" w:cs="Courier New" w:hint="default"/>
      </w:rPr>
    </w:lvl>
    <w:lvl w:ilvl="2" w:tplc="70E2F5A4" w:tentative="1">
      <w:start w:val="1"/>
      <w:numFmt w:val="bullet"/>
      <w:lvlText w:val=""/>
      <w:lvlJc w:val="left"/>
      <w:pPr>
        <w:ind w:left="2954" w:hanging="360"/>
      </w:pPr>
      <w:rPr>
        <w:rFonts w:ascii="Wingdings" w:hAnsi="Wingdings" w:hint="default"/>
      </w:rPr>
    </w:lvl>
    <w:lvl w:ilvl="3" w:tplc="21484578" w:tentative="1">
      <w:start w:val="1"/>
      <w:numFmt w:val="bullet"/>
      <w:lvlText w:val=""/>
      <w:lvlJc w:val="left"/>
      <w:pPr>
        <w:ind w:left="3674" w:hanging="360"/>
      </w:pPr>
      <w:rPr>
        <w:rFonts w:ascii="Symbol" w:hAnsi="Symbol" w:hint="default"/>
      </w:rPr>
    </w:lvl>
    <w:lvl w:ilvl="4" w:tplc="826A9058" w:tentative="1">
      <w:start w:val="1"/>
      <w:numFmt w:val="bullet"/>
      <w:lvlText w:val="o"/>
      <w:lvlJc w:val="left"/>
      <w:pPr>
        <w:ind w:left="4394" w:hanging="360"/>
      </w:pPr>
      <w:rPr>
        <w:rFonts w:ascii="Courier New" w:hAnsi="Courier New" w:cs="Courier New" w:hint="default"/>
      </w:rPr>
    </w:lvl>
    <w:lvl w:ilvl="5" w:tplc="E67E15C4" w:tentative="1">
      <w:start w:val="1"/>
      <w:numFmt w:val="bullet"/>
      <w:lvlText w:val=""/>
      <w:lvlJc w:val="left"/>
      <w:pPr>
        <w:ind w:left="5114" w:hanging="360"/>
      </w:pPr>
      <w:rPr>
        <w:rFonts w:ascii="Wingdings" w:hAnsi="Wingdings" w:hint="default"/>
      </w:rPr>
    </w:lvl>
    <w:lvl w:ilvl="6" w:tplc="6FFA5524" w:tentative="1">
      <w:start w:val="1"/>
      <w:numFmt w:val="bullet"/>
      <w:lvlText w:val=""/>
      <w:lvlJc w:val="left"/>
      <w:pPr>
        <w:ind w:left="5834" w:hanging="360"/>
      </w:pPr>
      <w:rPr>
        <w:rFonts w:ascii="Symbol" w:hAnsi="Symbol" w:hint="default"/>
      </w:rPr>
    </w:lvl>
    <w:lvl w:ilvl="7" w:tplc="9ABCBF4C" w:tentative="1">
      <w:start w:val="1"/>
      <w:numFmt w:val="bullet"/>
      <w:lvlText w:val="o"/>
      <w:lvlJc w:val="left"/>
      <w:pPr>
        <w:ind w:left="6554" w:hanging="360"/>
      </w:pPr>
      <w:rPr>
        <w:rFonts w:ascii="Courier New" w:hAnsi="Courier New" w:cs="Courier New" w:hint="default"/>
      </w:rPr>
    </w:lvl>
    <w:lvl w:ilvl="8" w:tplc="76B6C968" w:tentative="1">
      <w:start w:val="1"/>
      <w:numFmt w:val="bullet"/>
      <w:lvlText w:val=""/>
      <w:lvlJc w:val="left"/>
      <w:pPr>
        <w:ind w:left="7274" w:hanging="360"/>
      </w:pPr>
      <w:rPr>
        <w:rFonts w:ascii="Wingdings" w:hAnsi="Wingdings" w:hint="default"/>
      </w:rPr>
    </w:lvl>
  </w:abstractNum>
  <w:abstractNum w:abstractNumId="29">
    <w:nsid w:val="185E7150"/>
    <w:multiLevelType w:val="hybridMultilevel"/>
    <w:tmpl w:val="D3F623BC"/>
    <w:lvl w:ilvl="0" w:tplc="D822456C">
      <w:start w:val="1"/>
      <w:numFmt w:val="bullet"/>
      <w:lvlText w:val=""/>
      <w:lvlJc w:val="left"/>
      <w:pPr>
        <w:ind w:left="1440" w:hanging="360"/>
      </w:pPr>
      <w:rPr>
        <w:rFonts w:ascii="Symbol" w:hAnsi="Symbol" w:hint="default"/>
      </w:rPr>
    </w:lvl>
    <w:lvl w:ilvl="1" w:tplc="A2844A9E" w:tentative="1">
      <w:start w:val="1"/>
      <w:numFmt w:val="bullet"/>
      <w:lvlText w:val="o"/>
      <w:lvlJc w:val="left"/>
      <w:pPr>
        <w:ind w:left="2160" w:hanging="360"/>
      </w:pPr>
      <w:rPr>
        <w:rFonts w:ascii="Courier New" w:hAnsi="Courier New" w:cs="Courier New" w:hint="default"/>
      </w:rPr>
    </w:lvl>
    <w:lvl w:ilvl="2" w:tplc="01821944" w:tentative="1">
      <w:start w:val="1"/>
      <w:numFmt w:val="bullet"/>
      <w:lvlText w:val=""/>
      <w:lvlJc w:val="left"/>
      <w:pPr>
        <w:ind w:left="2880" w:hanging="360"/>
      </w:pPr>
      <w:rPr>
        <w:rFonts w:ascii="Wingdings" w:hAnsi="Wingdings" w:hint="default"/>
      </w:rPr>
    </w:lvl>
    <w:lvl w:ilvl="3" w:tplc="C844650E" w:tentative="1">
      <w:start w:val="1"/>
      <w:numFmt w:val="bullet"/>
      <w:lvlText w:val=""/>
      <w:lvlJc w:val="left"/>
      <w:pPr>
        <w:ind w:left="3600" w:hanging="360"/>
      </w:pPr>
      <w:rPr>
        <w:rFonts w:ascii="Symbol" w:hAnsi="Symbol" w:hint="default"/>
      </w:rPr>
    </w:lvl>
    <w:lvl w:ilvl="4" w:tplc="58820EFC" w:tentative="1">
      <w:start w:val="1"/>
      <w:numFmt w:val="bullet"/>
      <w:lvlText w:val="o"/>
      <w:lvlJc w:val="left"/>
      <w:pPr>
        <w:ind w:left="4320" w:hanging="360"/>
      </w:pPr>
      <w:rPr>
        <w:rFonts w:ascii="Courier New" w:hAnsi="Courier New" w:cs="Courier New" w:hint="default"/>
      </w:rPr>
    </w:lvl>
    <w:lvl w:ilvl="5" w:tplc="15547410" w:tentative="1">
      <w:start w:val="1"/>
      <w:numFmt w:val="bullet"/>
      <w:lvlText w:val=""/>
      <w:lvlJc w:val="left"/>
      <w:pPr>
        <w:ind w:left="5040" w:hanging="360"/>
      </w:pPr>
      <w:rPr>
        <w:rFonts w:ascii="Wingdings" w:hAnsi="Wingdings" w:hint="default"/>
      </w:rPr>
    </w:lvl>
    <w:lvl w:ilvl="6" w:tplc="E9A88CAA" w:tentative="1">
      <w:start w:val="1"/>
      <w:numFmt w:val="bullet"/>
      <w:lvlText w:val=""/>
      <w:lvlJc w:val="left"/>
      <w:pPr>
        <w:ind w:left="5760" w:hanging="360"/>
      </w:pPr>
      <w:rPr>
        <w:rFonts w:ascii="Symbol" w:hAnsi="Symbol" w:hint="default"/>
      </w:rPr>
    </w:lvl>
    <w:lvl w:ilvl="7" w:tplc="ECC85606" w:tentative="1">
      <w:start w:val="1"/>
      <w:numFmt w:val="bullet"/>
      <w:lvlText w:val="o"/>
      <w:lvlJc w:val="left"/>
      <w:pPr>
        <w:ind w:left="6480" w:hanging="360"/>
      </w:pPr>
      <w:rPr>
        <w:rFonts w:ascii="Courier New" w:hAnsi="Courier New" w:cs="Courier New" w:hint="default"/>
      </w:rPr>
    </w:lvl>
    <w:lvl w:ilvl="8" w:tplc="93F6DC3E" w:tentative="1">
      <w:start w:val="1"/>
      <w:numFmt w:val="bullet"/>
      <w:lvlText w:val=""/>
      <w:lvlJc w:val="left"/>
      <w:pPr>
        <w:ind w:left="7200" w:hanging="360"/>
      </w:pPr>
      <w:rPr>
        <w:rFonts w:ascii="Wingdings" w:hAnsi="Wingdings" w:hint="default"/>
      </w:rPr>
    </w:lvl>
  </w:abstractNum>
  <w:abstractNum w:abstractNumId="30">
    <w:nsid w:val="1E211035"/>
    <w:multiLevelType w:val="hybridMultilevel"/>
    <w:tmpl w:val="0E24DBE2"/>
    <w:lvl w:ilvl="0" w:tplc="3558FB1C">
      <w:start w:val="1"/>
      <w:numFmt w:val="bullet"/>
      <w:lvlText w:val=""/>
      <w:lvlJc w:val="left"/>
      <w:pPr>
        <w:ind w:left="1070" w:hanging="360"/>
      </w:pPr>
      <w:rPr>
        <w:rFonts w:ascii="Symbol" w:hAnsi="Symbol" w:hint="default"/>
      </w:rPr>
    </w:lvl>
    <w:lvl w:ilvl="1" w:tplc="0360B1D8" w:tentative="1">
      <w:start w:val="1"/>
      <w:numFmt w:val="bullet"/>
      <w:lvlText w:val="o"/>
      <w:lvlJc w:val="left"/>
      <w:pPr>
        <w:ind w:left="1790" w:hanging="360"/>
      </w:pPr>
      <w:rPr>
        <w:rFonts w:ascii="Courier New" w:hAnsi="Courier New" w:cs="Courier New" w:hint="default"/>
      </w:rPr>
    </w:lvl>
    <w:lvl w:ilvl="2" w:tplc="52A4BE5C" w:tentative="1">
      <w:start w:val="1"/>
      <w:numFmt w:val="bullet"/>
      <w:lvlText w:val=""/>
      <w:lvlJc w:val="left"/>
      <w:pPr>
        <w:ind w:left="2510" w:hanging="360"/>
      </w:pPr>
      <w:rPr>
        <w:rFonts w:ascii="Wingdings" w:hAnsi="Wingdings" w:hint="default"/>
      </w:rPr>
    </w:lvl>
    <w:lvl w:ilvl="3" w:tplc="551A4FCC" w:tentative="1">
      <w:start w:val="1"/>
      <w:numFmt w:val="bullet"/>
      <w:lvlText w:val=""/>
      <w:lvlJc w:val="left"/>
      <w:pPr>
        <w:ind w:left="3230" w:hanging="360"/>
      </w:pPr>
      <w:rPr>
        <w:rFonts w:ascii="Symbol" w:hAnsi="Symbol" w:hint="default"/>
      </w:rPr>
    </w:lvl>
    <w:lvl w:ilvl="4" w:tplc="DB3C2C20" w:tentative="1">
      <w:start w:val="1"/>
      <w:numFmt w:val="bullet"/>
      <w:lvlText w:val="o"/>
      <w:lvlJc w:val="left"/>
      <w:pPr>
        <w:ind w:left="3950" w:hanging="360"/>
      </w:pPr>
      <w:rPr>
        <w:rFonts w:ascii="Courier New" w:hAnsi="Courier New" w:cs="Courier New" w:hint="default"/>
      </w:rPr>
    </w:lvl>
    <w:lvl w:ilvl="5" w:tplc="13C4A758" w:tentative="1">
      <w:start w:val="1"/>
      <w:numFmt w:val="bullet"/>
      <w:lvlText w:val=""/>
      <w:lvlJc w:val="left"/>
      <w:pPr>
        <w:ind w:left="4670" w:hanging="360"/>
      </w:pPr>
      <w:rPr>
        <w:rFonts w:ascii="Wingdings" w:hAnsi="Wingdings" w:hint="default"/>
      </w:rPr>
    </w:lvl>
    <w:lvl w:ilvl="6" w:tplc="8CB8EDAC" w:tentative="1">
      <w:start w:val="1"/>
      <w:numFmt w:val="bullet"/>
      <w:lvlText w:val=""/>
      <w:lvlJc w:val="left"/>
      <w:pPr>
        <w:ind w:left="5390" w:hanging="360"/>
      </w:pPr>
      <w:rPr>
        <w:rFonts w:ascii="Symbol" w:hAnsi="Symbol" w:hint="default"/>
      </w:rPr>
    </w:lvl>
    <w:lvl w:ilvl="7" w:tplc="80E6901C" w:tentative="1">
      <w:start w:val="1"/>
      <w:numFmt w:val="bullet"/>
      <w:lvlText w:val="o"/>
      <w:lvlJc w:val="left"/>
      <w:pPr>
        <w:ind w:left="6110" w:hanging="360"/>
      </w:pPr>
      <w:rPr>
        <w:rFonts w:ascii="Courier New" w:hAnsi="Courier New" w:cs="Courier New" w:hint="default"/>
      </w:rPr>
    </w:lvl>
    <w:lvl w:ilvl="8" w:tplc="E8582418" w:tentative="1">
      <w:start w:val="1"/>
      <w:numFmt w:val="bullet"/>
      <w:lvlText w:val=""/>
      <w:lvlJc w:val="left"/>
      <w:pPr>
        <w:ind w:left="6830" w:hanging="360"/>
      </w:pPr>
      <w:rPr>
        <w:rFonts w:ascii="Wingdings" w:hAnsi="Wingdings" w:hint="default"/>
      </w:rPr>
    </w:lvl>
  </w:abstractNum>
  <w:abstractNum w:abstractNumId="31">
    <w:nsid w:val="1F215FA4"/>
    <w:multiLevelType w:val="hybridMultilevel"/>
    <w:tmpl w:val="B50E7B64"/>
    <w:lvl w:ilvl="0" w:tplc="E7FAE47A">
      <w:start w:val="1"/>
      <w:numFmt w:val="bullet"/>
      <w:lvlText w:val=""/>
      <w:lvlJc w:val="left"/>
      <w:pPr>
        <w:ind w:left="1514" w:hanging="360"/>
      </w:pPr>
      <w:rPr>
        <w:rFonts w:ascii="Symbol" w:hAnsi="Symbol" w:hint="default"/>
      </w:rPr>
    </w:lvl>
    <w:lvl w:ilvl="1" w:tplc="D17E6C94" w:tentative="1">
      <w:start w:val="1"/>
      <w:numFmt w:val="bullet"/>
      <w:lvlText w:val="o"/>
      <w:lvlJc w:val="left"/>
      <w:pPr>
        <w:ind w:left="2234" w:hanging="360"/>
      </w:pPr>
      <w:rPr>
        <w:rFonts w:ascii="Courier New" w:hAnsi="Courier New" w:cs="Courier New" w:hint="default"/>
      </w:rPr>
    </w:lvl>
    <w:lvl w:ilvl="2" w:tplc="C3A635FC" w:tentative="1">
      <w:start w:val="1"/>
      <w:numFmt w:val="bullet"/>
      <w:lvlText w:val=""/>
      <w:lvlJc w:val="left"/>
      <w:pPr>
        <w:ind w:left="2954" w:hanging="360"/>
      </w:pPr>
      <w:rPr>
        <w:rFonts w:ascii="Wingdings" w:hAnsi="Wingdings" w:hint="default"/>
      </w:rPr>
    </w:lvl>
    <w:lvl w:ilvl="3" w:tplc="6494FEAC" w:tentative="1">
      <w:start w:val="1"/>
      <w:numFmt w:val="bullet"/>
      <w:lvlText w:val=""/>
      <w:lvlJc w:val="left"/>
      <w:pPr>
        <w:ind w:left="3674" w:hanging="360"/>
      </w:pPr>
      <w:rPr>
        <w:rFonts w:ascii="Symbol" w:hAnsi="Symbol" w:hint="default"/>
      </w:rPr>
    </w:lvl>
    <w:lvl w:ilvl="4" w:tplc="DA569854" w:tentative="1">
      <w:start w:val="1"/>
      <w:numFmt w:val="bullet"/>
      <w:lvlText w:val="o"/>
      <w:lvlJc w:val="left"/>
      <w:pPr>
        <w:ind w:left="4394" w:hanging="360"/>
      </w:pPr>
      <w:rPr>
        <w:rFonts w:ascii="Courier New" w:hAnsi="Courier New" w:cs="Courier New" w:hint="default"/>
      </w:rPr>
    </w:lvl>
    <w:lvl w:ilvl="5" w:tplc="6652B0FA" w:tentative="1">
      <w:start w:val="1"/>
      <w:numFmt w:val="bullet"/>
      <w:lvlText w:val=""/>
      <w:lvlJc w:val="left"/>
      <w:pPr>
        <w:ind w:left="5114" w:hanging="360"/>
      </w:pPr>
      <w:rPr>
        <w:rFonts w:ascii="Wingdings" w:hAnsi="Wingdings" w:hint="default"/>
      </w:rPr>
    </w:lvl>
    <w:lvl w:ilvl="6" w:tplc="EBA250BA" w:tentative="1">
      <w:start w:val="1"/>
      <w:numFmt w:val="bullet"/>
      <w:lvlText w:val=""/>
      <w:lvlJc w:val="left"/>
      <w:pPr>
        <w:ind w:left="5834" w:hanging="360"/>
      </w:pPr>
      <w:rPr>
        <w:rFonts w:ascii="Symbol" w:hAnsi="Symbol" w:hint="default"/>
      </w:rPr>
    </w:lvl>
    <w:lvl w:ilvl="7" w:tplc="65968F78" w:tentative="1">
      <w:start w:val="1"/>
      <w:numFmt w:val="bullet"/>
      <w:lvlText w:val="o"/>
      <w:lvlJc w:val="left"/>
      <w:pPr>
        <w:ind w:left="6554" w:hanging="360"/>
      </w:pPr>
      <w:rPr>
        <w:rFonts w:ascii="Courier New" w:hAnsi="Courier New" w:cs="Courier New" w:hint="default"/>
      </w:rPr>
    </w:lvl>
    <w:lvl w:ilvl="8" w:tplc="81C279F2" w:tentative="1">
      <w:start w:val="1"/>
      <w:numFmt w:val="bullet"/>
      <w:lvlText w:val=""/>
      <w:lvlJc w:val="left"/>
      <w:pPr>
        <w:ind w:left="7274" w:hanging="360"/>
      </w:pPr>
      <w:rPr>
        <w:rFonts w:ascii="Wingdings" w:hAnsi="Wingdings" w:hint="default"/>
      </w:rPr>
    </w:lvl>
  </w:abstractNum>
  <w:abstractNum w:abstractNumId="3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41C74B2"/>
    <w:multiLevelType w:val="hybridMultilevel"/>
    <w:tmpl w:val="33465DD4"/>
    <w:lvl w:ilvl="0" w:tplc="D3249E32">
      <w:start w:val="1"/>
      <w:numFmt w:val="bullet"/>
      <w:lvlText w:val=""/>
      <w:lvlJc w:val="left"/>
      <w:pPr>
        <w:ind w:left="1440" w:hanging="360"/>
      </w:pPr>
      <w:rPr>
        <w:rFonts w:ascii="Symbol" w:hAnsi="Symbol" w:hint="default"/>
      </w:rPr>
    </w:lvl>
    <w:lvl w:ilvl="1" w:tplc="707CE694">
      <w:start w:val="1"/>
      <w:numFmt w:val="bullet"/>
      <w:lvlText w:val="o"/>
      <w:lvlJc w:val="left"/>
      <w:pPr>
        <w:ind w:left="2160" w:hanging="360"/>
      </w:pPr>
      <w:rPr>
        <w:rFonts w:ascii="Courier New" w:hAnsi="Courier New" w:cs="Courier New" w:hint="default"/>
      </w:rPr>
    </w:lvl>
    <w:lvl w:ilvl="2" w:tplc="50C03756" w:tentative="1">
      <w:start w:val="1"/>
      <w:numFmt w:val="bullet"/>
      <w:lvlText w:val=""/>
      <w:lvlJc w:val="left"/>
      <w:pPr>
        <w:ind w:left="2880" w:hanging="360"/>
      </w:pPr>
      <w:rPr>
        <w:rFonts w:ascii="Wingdings" w:hAnsi="Wingdings" w:hint="default"/>
      </w:rPr>
    </w:lvl>
    <w:lvl w:ilvl="3" w:tplc="2B187E04" w:tentative="1">
      <w:start w:val="1"/>
      <w:numFmt w:val="bullet"/>
      <w:lvlText w:val=""/>
      <w:lvlJc w:val="left"/>
      <w:pPr>
        <w:ind w:left="3600" w:hanging="360"/>
      </w:pPr>
      <w:rPr>
        <w:rFonts w:ascii="Symbol" w:hAnsi="Symbol" w:hint="default"/>
      </w:rPr>
    </w:lvl>
    <w:lvl w:ilvl="4" w:tplc="D1040C1A" w:tentative="1">
      <w:start w:val="1"/>
      <w:numFmt w:val="bullet"/>
      <w:lvlText w:val="o"/>
      <w:lvlJc w:val="left"/>
      <w:pPr>
        <w:ind w:left="4320" w:hanging="360"/>
      </w:pPr>
      <w:rPr>
        <w:rFonts w:ascii="Courier New" w:hAnsi="Courier New" w:cs="Courier New" w:hint="default"/>
      </w:rPr>
    </w:lvl>
    <w:lvl w:ilvl="5" w:tplc="A942C4E6" w:tentative="1">
      <w:start w:val="1"/>
      <w:numFmt w:val="bullet"/>
      <w:lvlText w:val=""/>
      <w:lvlJc w:val="left"/>
      <w:pPr>
        <w:ind w:left="5040" w:hanging="360"/>
      </w:pPr>
      <w:rPr>
        <w:rFonts w:ascii="Wingdings" w:hAnsi="Wingdings" w:hint="default"/>
      </w:rPr>
    </w:lvl>
    <w:lvl w:ilvl="6" w:tplc="60ECAFA6" w:tentative="1">
      <w:start w:val="1"/>
      <w:numFmt w:val="bullet"/>
      <w:lvlText w:val=""/>
      <w:lvlJc w:val="left"/>
      <w:pPr>
        <w:ind w:left="5760" w:hanging="360"/>
      </w:pPr>
      <w:rPr>
        <w:rFonts w:ascii="Symbol" w:hAnsi="Symbol" w:hint="default"/>
      </w:rPr>
    </w:lvl>
    <w:lvl w:ilvl="7" w:tplc="2A2E82DA" w:tentative="1">
      <w:start w:val="1"/>
      <w:numFmt w:val="bullet"/>
      <w:lvlText w:val="o"/>
      <w:lvlJc w:val="left"/>
      <w:pPr>
        <w:ind w:left="6480" w:hanging="360"/>
      </w:pPr>
      <w:rPr>
        <w:rFonts w:ascii="Courier New" w:hAnsi="Courier New" w:cs="Courier New" w:hint="default"/>
      </w:rPr>
    </w:lvl>
    <w:lvl w:ilvl="8" w:tplc="58C4E25E" w:tentative="1">
      <w:start w:val="1"/>
      <w:numFmt w:val="bullet"/>
      <w:lvlText w:val=""/>
      <w:lvlJc w:val="left"/>
      <w:pPr>
        <w:ind w:left="7200" w:hanging="360"/>
      </w:pPr>
      <w:rPr>
        <w:rFonts w:ascii="Wingdings" w:hAnsi="Wingdings" w:hint="default"/>
      </w:rPr>
    </w:lvl>
  </w:abstractNum>
  <w:abstractNum w:abstractNumId="34">
    <w:nsid w:val="253A5377"/>
    <w:multiLevelType w:val="hybridMultilevel"/>
    <w:tmpl w:val="A810EB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54929DE"/>
    <w:multiLevelType w:val="multilevel"/>
    <w:tmpl w:val="63869790"/>
    <w:lvl w:ilvl="0">
      <w:start w:val="1"/>
      <w:numFmt w:val="decimal"/>
      <w:lvlText w:val="%1"/>
      <w:lvlJc w:val="left"/>
      <w:pPr>
        <w:tabs>
          <w:tab w:val="num" w:pos="454"/>
        </w:tabs>
        <w:ind w:left="454" w:hanging="454"/>
      </w:pPr>
      <w:rPr>
        <w:rFonts w:cs="Times New Roman" w:hint="default"/>
      </w:rPr>
    </w:lvl>
    <w:lvl w:ilvl="1">
      <w:start w:val="1"/>
      <w:numFmt w:val="decimal"/>
      <w:lvlText w:val="%1.%2"/>
      <w:lvlJc w:val="left"/>
      <w:pPr>
        <w:tabs>
          <w:tab w:val="num" w:pos="567"/>
        </w:tabs>
        <w:ind w:left="567" w:hanging="567"/>
      </w:pPr>
      <w:rPr>
        <w:rFonts w:cs="Times New Roman" w:hint="default"/>
        <w:strike w:val="0"/>
      </w:rPr>
    </w:lvl>
    <w:lvl w:ilvl="2">
      <w:start w:val="1"/>
      <w:numFmt w:val="decimal"/>
      <w:lvlText w:val="%1.%2.%3"/>
      <w:lvlJc w:val="left"/>
      <w:pPr>
        <w:tabs>
          <w:tab w:val="num" w:pos="1021"/>
        </w:tabs>
        <w:ind w:left="1021" w:hanging="737"/>
      </w:pPr>
      <w:rPr>
        <w:rFonts w:cs="Times New Roman" w:hint="default"/>
      </w:rPr>
    </w:lvl>
    <w:lvl w:ilvl="3">
      <w:start w:val="1"/>
      <w:numFmt w:val="bullet"/>
      <w:lvlText w:val=""/>
      <w:lvlJc w:val="left"/>
      <w:pPr>
        <w:tabs>
          <w:tab w:val="num" w:pos="1247"/>
        </w:tabs>
        <w:ind w:left="1247" w:hanging="396"/>
      </w:pPr>
      <w:rPr>
        <w:rFonts w:ascii="Symbol" w:hAnsi="Symbol" w:hint="default"/>
        <w:color w:val="auto"/>
      </w:rPr>
    </w:lvl>
    <w:lvl w:ilvl="4">
      <w:start w:val="1"/>
      <w:numFmt w:val="decimal"/>
      <w:lvlText w:val="%1.%2.%3.%4%5"/>
      <w:lvlJc w:val="left"/>
      <w:pPr>
        <w:tabs>
          <w:tab w:val="num" w:pos="0"/>
        </w:tabs>
        <w:ind w:left="3570" w:hanging="1080"/>
      </w:pPr>
      <w:rPr>
        <w:rFonts w:cs="Times New Roman" w:hint="default"/>
      </w:rPr>
    </w:lvl>
    <w:lvl w:ilvl="5">
      <w:start w:val="1"/>
      <w:numFmt w:val="decimal"/>
      <w:lvlText w:val="%1.%2.%3.%4.%5.%6."/>
      <w:lvlJc w:val="left"/>
      <w:pPr>
        <w:tabs>
          <w:tab w:val="num" w:pos="0"/>
        </w:tabs>
        <w:ind w:left="5010" w:hanging="1440"/>
      </w:pPr>
      <w:rPr>
        <w:rFonts w:cs="Times New Roman" w:hint="default"/>
      </w:rPr>
    </w:lvl>
    <w:lvl w:ilvl="6">
      <w:start w:val="1"/>
      <w:numFmt w:val="decimal"/>
      <w:lvlText w:val="%1.%2.%3.%4.%5.%6.%7."/>
      <w:lvlJc w:val="left"/>
      <w:pPr>
        <w:tabs>
          <w:tab w:val="num" w:pos="0"/>
        </w:tabs>
        <w:ind w:left="6450" w:hanging="1440"/>
      </w:pPr>
      <w:rPr>
        <w:rFonts w:cs="Times New Roman" w:hint="default"/>
      </w:rPr>
    </w:lvl>
    <w:lvl w:ilvl="7">
      <w:start w:val="1"/>
      <w:numFmt w:val="decimal"/>
      <w:lvlText w:val="%1.%2.%3.%4.%5.%6.%7.%8."/>
      <w:lvlJc w:val="left"/>
      <w:pPr>
        <w:tabs>
          <w:tab w:val="num" w:pos="0"/>
        </w:tabs>
        <w:ind w:left="8250" w:hanging="1800"/>
      </w:pPr>
      <w:rPr>
        <w:rFonts w:cs="Times New Roman" w:hint="default"/>
      </w:rPr>
    </w:lvl>
    <w:lvl w:ilvl="8">
      <w:start w:val="1"/>
      <w:numFmt w:val="decimal"/>
      <w:lvlText w:val="%1.%2.%3.%4.%5.%6.%7.%8.%9."/>
      <w:lvlJc w:val="left"/>
      <w:pPr>
        <w:tabs>
          <w:tab w:val="num" w:pos="0"/>
        </w:tabs>
        <w:ind w:left="10050" w:hanging="1800"/>
      </w:pPr>
      <w:rPr>
        <w:rFonts w:cs="Times New Roman" w:hint="default"/>
      </w:rPr>
    </w:lvl>
  </w:abstractNum>
  <w:abstractNum w:abstractNumId="36">
    <w:nsid w:val="2EA362D0"/>
    <w:multiLevelType w:val="hybridMultilevel"/>
    <w:tmpl w:val="22743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53A368C"/>
    <w:multiLevelType w:val="hybridMultilevel"/>
    <w:tmpl w:val="E1C6F8A8"/>
    <w:lvl w:ilvl="0" w:tplc="CD1AF672">
      <w:start w:val="1"/>
      <w:numFmt w:val="decimal"/>
      <w:lvlText w:val="%1."/>
      <w:lvlJc w:val="left"/>
      <w:pPr>
        <w:ind w:left="1005" w:hanging="360"/>
      </w:pPr>
      <w:rPr>
        <w:rFonts w:hint="default"/>
        <w:sz w:val="24"/>
        <w:szCs w:val="24"/>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A0517A1"/>
    <w:multiLevelType w:val="hybridMultilevel"/>
    <w:tmpl w:val="4EB03D22"/>
    <w:lvl w:ilvl="0" w:tplc="59241910">
      <w:start w:val="1"/>
      <w:numFmt w:val="bullet"/>
      <w:lvlText w:val=""/>
      <w:lvlJc w:val="left"/>
      <w:pPr>
        <w:ind w:left="1440" w:hanging="360"/>
      </w:pPr>
      <w:rPr>
        <w:rFonts w:ascii="Symbol" w:hAnsi="Symbol" w:hint="default"/>
      </w:rPr>
    </w:lvl>
    <w:lvl w:ilvl="1" w:tplc="C152053E" w:tentative="1">
      <w:start w:val="1"/>
      <w:numFmt w:val="bullet"/>
      <w:lvlText w:val="o"/>
      <w:lvlJc w:val="left"/>
      <w:pPr>
        <w:ind w:left="2160" w:hanging="360"/>
      </w:pPr>
      <w:rPr>
        <w:rFonts w:ascii="Courier New" w:hAnsi="Courier New" w:cs="Courier New" w:hint="default"/>
      </w:rPr>
    </w:lvl>
    <w:lvl w:ilvl="2" w:tplc="7BD62090" w:tentative="1">
      <w:start w:val="1"/>
      <w:numFmt w:val="bullet"/>
      <w:lvlText w:val=""/>
      <w:lvlJc w:val="left"/>
      <w:pPr>
        <w:ind w:left="2880" w:hanging="360"/>
      </w:pPr>
      <w:rPr>
        <w:rFonts w:ascii="Wingdings" w:hAnsi="Wingdings" w:hint="default"/>
      </w:rPr>
    </w:lvl>
    <w:lvl w:ilvl="3" w:tplc="A3B0348C" w:tentative="1">
      <w:start w:val="1"/>
      <w:numFmt w:val="bullet"/>
      <w:lvlText w:val=""/>
      <w:lvlJc w:val="left"/>
      <w:pPr>
        <w:ind w:left="3600" w:hanging="360"/>
      </w:pPr>
      <w:rPr>
        <w:rFonts w:ascii="Symbol" w:hAnsi="Symbol" w:hint="default"/>
      </w:rPr>
    </w:lvl>
    <w:lvl w:ilvl="4" w:tplc="62A6EC1A" w:tentative="1">
      <w:start w:val="1"/>
      <w:numFmt w:val="bullet"/>
      <w:lvlText w:val="o"/>
      <w:lvlJc w:val="left"/>
      <w:pPr>
        <w:ind w:left="4320" w:hanging="360"/>
      </w:pPr>
      <w:rPr>
        <w:rFonts w:ascii="Courier New" w:hAnsi="Courier New" w:cs="Courier New" w:hint="default"/>
      </w:rPr>
    </w:lvl>
    <w:lvl w:ilvl="5" w:tplc="5BB0D996" w:tentative="1">
      <w:start w:val="1"/>
      <w:numFmt w:val="bullet"/>
      <w:lvlText w:val=""/>
      <w:lvlJc w:val="left"/>
      <w:pPr>
        <w:ind w:left="5040" w:hanging="360"/>
      </w:pPr>
      <w:rPr>
        <w:rFonts w:ascii="Wingdings" w:hAnsi="Wingdings" w:hint="default"/>
      </w:rPr>
    </w:lvl>
    <w:lvl w:ilvl="6" w:tplc="F48ADA82" w:tentative="1">
      <w:start w:val="1"/>
      <w:numFmt w:val="bullet"/>
      <w:lvlText w:val=""/>
      <w:lvlJc w:val="left"/>
      <w:pPr>
        <w:ind w:left="5760" w:hanging="360"/>
      </w:pPr>
      <w:rPr>
        <w:rFonts w:ascii="Symbol" w:hAnsi="Symbol" w:hint="default"/>
      </w:rPr>
    </w:lvl>
    <w:lvl w:ilvl="7" w:tplc="588EC3E2" w:tentative="1">
      <w:start w:val="1"/>
      <w:numFmt w:val="bullet"/>
      <w:lvlText w:val="o"/>
      <w:lvlJc w:val="left"/>
      <w:pPr>
        <w:ind w:left="6480" w:hanging="360"/>
      </w:pPr>
      <w:rPr>
        <w:rFonts w:ascii="Courier New" w:hAnsi="Courier New" w:cs="Courier New" w:hint="default"/>
      </w:rPr>
    </w:lvl>
    <w:lvl w:ilvl="8" w:tplc="4E80D8AA" w:tentative="1">
      <w:start w:val="1"/>
      <w:numFmt w:val="bullet"/>
      <w:lvlText w:val=""/>
      <w:lvlJc w:val="left"/>
      <w:pPr>
        <w:ind w:left="7200" w:hanging="360"/>
      </w:pPr>
      <w:rPr>
        <w:rFonts w:ascii="Wingdings" w:hAnsi="Wingdings" w:hint="default"/>
      </w:rPr>
    </w:lvl>
  </w:abstractNum>
  <w:abstractNum w:abstractNumId="40">
    <w:nsid w:val="3BED2486"/>
    <w:multiLevelType w:val="hybridMultilevel"/>
    <w:tmpl w:val="8A28C6B6"/>
    <w:lvl w:ilvl="0" w:tplc="D14CD004">
      <w:start w:val="1"/>
      <w:numFmt w:val="decimal"/>
      <w:lvlText w:val="2.6.%1"/>
      <w:lvlJc w:val="left"/>
      <w:pPr>
        <w:ind w:left="1429" w:hanging="360"/>
      </w:pPr>
      <w:rPr>
        <w:rFonts w:hint="default"/>
      </w:rPr>
    </w:lvl>
    <w:lvl w:ilvl="1" w:tplc="D380911E" w:tentative="1">
      <w:start w:val="1"/>
      <w:numFmt w:val="lowerLetter"/>
      <w:lvlText w:val="%2."/>
      <w:lvlJc w:val="left"/>
      <w:pPr>
        <w:ind w:left="2149" w:hanging="360"/>
      </w:pPr>
    </w:lvl>
    <w:lvl w:ilvl="2" w:tplc="D422B50E" w:tentative="1">
      <w:start w:val="1"/>
      <w:numFmt w:val="lowerRoman"/>
      <w:lvlText w:val="%3."/>
      <w:lvlJc w:val="right"/>
      <w:pPr>
        <w:ind w:left="2869" w:hanging="180"/>
      </w:pPr>
    </w:lvl>
    <w:lvl w:ilvl="3" w:tplc="7FBEFD94" w:tentative="1">
      <w:start w:val="1"/>
      <w:numFmt w:val="decimal"/>
      <w:lvlText w:val="%4."/>
      <w:lvlJc w:val="left"/>
      <w:pPr>
        <w:ind w:left="3589" w:hanging="360"/>
      </w:pPr>
    </w:lvl>
    <w:lvl w:ilvl="4" w:tplc="9B5C9096" w:tentative="1">
      <w:start w:val="1"/>
      <w:numFmt w:val="lowerLetter"/>
      <w:lvlText w:val="%5."/>
      <w:lvlJc w:val="left"/>
      <w:pPr>
        <w:ind w:left="4309" w:hanging="360"/>
      </w:pPr>
    </w:lvl>
    <w:lvl w:ilvl="5" w:tplc="348EA8D6" w:tentative="1">
      <w:start w:val="1"/>
      <w:numFmt w:val="lowerRoman"/>
      <w:lvlText w:val="%6."/>
      <w:lvlJc w:val="right"/>
      <w:pPr>
        <w:ind w:left="5029" w:hanging="180"/>
      </w:pPr>
    </w:lvl>
    <w:lvl w:ilvl="6" w:tplc="C62AE72A" w:tentative="1">
      <w:start w:val="1"/>
      <w:numFmt w:val="decimal"/>
      <w:lvlText w:val="%7."/>
      <w:lvlJc w:val="left"/>
      <w:pPr>
        <w:ind w:left="5749" w:hanging="360"/>
      </w:pPr>
    </w:lvl>
    <w:lvl w:ilvl="7" w:tplc="E69CA912" w:tentative="1">
      <w:start w:val="1"/>
      <w:numFmt w:val="lowerLetter"/>
      <w:lvlText w:val="%8."/>
      <w:lvlJc w:val="left"/>
      <w:pPr>
        <w:ind w:left="6469" w:hanging="360"/>
      </w:pPr>
    </w:lvl>
    <w:lvl w:ilvl="8" w:tplc="91BC3BA2" w:tentative="1">
      <w:start w:val="1"/>
      <w:numFmt w:val="lowerRoman"/>
      <w:lvlText w:val="%9."/>
      <w:lvlJc w:val="right"/>
      <w:pPr>
        <w:ind w:left="7189" w:hanging="180"/>
      </w:pPr>
    </w:lvl>
  </w:abstractNum>
  <w:abstractNum w:abstractNumId="41">
    <w:nsid w:val="3D1060A0"/>
    <w:multiLevelType w:val="hybridMultilevel"/>
    <w:tmpl w:val="5D8EA9DE"/>
    <w:lvl w:ilvl="0" w:tplc="89E48528">
      <w:start w:val="1"/>
      <w:numFmt w:val="bullet"/>
      <w:lvlText w:val=""/>
      <w:lvlJc w:val="left"/>
      <w:pPr>
        <w:ind w:left="1117" w:hanging="360"/>
      </w:pPr>
      <w:rPr>
        <w:rFonts w:ascii="Symbol" w:hAnsi="Symbol" w:hint="default"/>
      </w:rPr>
    </w:lvl>
    <w:lvl w:ilvl="1" w:tplc="DBC4A25E" w:tentative="1">
      <w:start w:val="1"/>
      <w:numFmt w:val="bullet"/>
      <w:lvlText w:val="o"/>
      <w:lvlJc w:val="left"/>
      <w:pPr>
        <w:ind w:left="1837" w:hanging="360"/>
      </w:pPr>
      <w:rPr>
        <w:rFonts w:ascii="Courier New" w:hAnsi="Courier New" w:cs="Courier New" w:hint="default"/>
      </w:rPr>
    </w:lvl>
    <w:lvl w:ilvl="2" w:tplc="6D7CC21E" w:tentative="1">
      <w:start w:val="1"/>
      <w:numFmt w:val="bullet"/>
      <w:lvlText w:val=""/>
      <w:lvlJc w:val="left"/>
      <w:pPr>
        <w:ind w:left="2557" w:hanging="360"/>
      </w:pPr>
      <w:rPr>
        <w:rFonts w:ascii="Wingdings" w:hAnsi="Wingdings" w:hint="default"/>
      </w:rPr>
    </w:lvl>
    <w:lvl w:ilvl="3" w:tplc="7206A972" w:tentative="1">
      <w:start w:val="1"/>
      <w:numFmt w:val="bullet"/>
      <w:lvlText w:val=""/>
      <w:lvlJc w:val="left"/>
      <w:pPr>
        <w:ind w:left="3277" w:hanging="360"/>
      </w:pPr>
      <w:rPr>
        <w:rFonts w:ascii="Symbol" w:hAnsi="Symbol" w:hint="default"/>
      </w:rPr>
    </w:lvl>
    <w:lvl w:ilvl="4" w:tplc="110651DE" w:tentative="1">
      <w:start w:val="1"/>
      <w:numFmt w:val="bullet"/>
      <w:lvlText w:val="o"/>
      <w:lvlJc w:val="left"/>
      <w:pPr>
        <w:ind w:left="3997" w:hanging="360"/>
      </w:pPr>
      <w:rPr>
        <w:rFonts w:ascii="Courier New" w:hAnsi="Courier New" w:cs="Courier New" w:hint="default"/>
      </w:rPr>
    </w:lvl>
    <w:lvl w:ilvl="5" w:tplc="1D6AD460" w:tentative="1">
      <w:start w:val="1"/>
      <w:numFmt w:val="bullet"/>
      <w:lvlText w:val=""/>
      <w:lvlJc w:val="left"/>
      <w:pPr>
        <w:ind w:left="4717" w:hanging="360"/>
      </w:pPr>
      <w:rPr>
        <w:rFonts w:ascii="Wingdings" w:hAnsi="Wingdings" w:hint="default"/>
      </w:rPr>
    </w:lvl>
    <w:lvl w:ilvl="6" w:tplc="DEDE92E6" w:tentative="1">
      <w:start w:val="1"/>
      <w:numFmt w:val="bullet"/>
      <w:lvlText w:val=""/>
      <w:lvlJc w:val="left"/>
      <w:pPr>
        <w:ind w:left="5437" w:hanging="360"/>
      </w:pPr>
      <w:rPr>
        <w:rFonts w:ascii="Symbol" w:hAnsi="Symbol" w:hint="default"/>
      </w:rPr>
    </w:lvl>
    <w:lvl w:ilvl="7" w:tplc="04688C28" w:tentative="1">
      <w:start w:val="1"/>
      <w:numFmt w:val="bullet"/>
      <w:lvlText w:val="o"/>
      <w:lvlJc w:val="left"/>
      <w:pPr>
        <w:ind w:left="6157" w:hanging="360"/>
      </w:pPr>
      <w:rPr>
        <w:rFonts w:ascii="Courier New" w:hAnsi="Courier New" w:cs="Courier New" w:hint="default"/>
      </w:rPr>
    </w:lvl>
    <w:lvl w:ilvl="8" w:tplc="6E2616D2" w:tentative="1">
      <w:start w:val="1"/>
      <w:numFmt w:val="bullet"/>
      <w:lvlText w:val=""/>
      <w:lvlJc w:val="left"/>
      <w:pPr>
        <w:ind w:left="6877" w:hanging="360"/>
      </w:pPr>
      <w:rPr>
        <w:rFonts w:ascii="Wingdings" w:hAnsi="Wingdings" w:hint="default"/>
      </w:rPr>
    </w:lvl>
  </w:abstractNum>
  <w:abstractNum w:abstractNumId="42">
    <w:nsid w:val="40850110"/>
    <w:multiLevelType w:val="hybridMultilevel"/>
    <w:tmpl w:val="F7CA84C4"/>
    <w:lvl w:ilvl="0" w:tplc="107E1EB6">
      <w:start w:val="1"/>
      <w:numFmt w:val="bullet"/>
      <w:lvlText w:val=""/>
      <w:lvlJc w:val="left"/>
      <w:pPr>
        <w:ind w:left="927" w:hanging="360"/>
      </w:pPr>
      <w:rPr>
        <w:rFonts w:ascii="Symbol" w:hAnsi="Symbol" w:hint="default"/>
      </w:rPr>
    </w:lvl>
    <w:lvl w:ilvl="1" w:tplc="9DC8ABBA" w:tentative="1">
      <w:start w:val="1"/>
      <w:numFmt w:val="bullet"/>
      <w:lvlText w:val="o"/>
      <w:lvlJc w:val="left"/>
      <w:pPr>
        <w:ind w:left="1647" w:hanging="360"/>
      </w:pPr>
      <w:rPr>
        <w:rFonts w:ascii="Courier New" w:hAnsi="Courier New" w:cs="Courier New" w:hint="default"/>
      </w:rPr>
    </w:lvl>
    <w:lvl w:ilvl="2" w:tplc="B28ACFF8" w:tentative="1">
      <w:start w:val="1"/>
      <w:numFmt w:val="bullet"/>
      <w:lvlText w:val=""/>
      <w:lvlJc w:val="left"/>
      <w:pPr>
        <w:ind w:left="2367" w:hanging="360"/>
      </w:pPr>
      <w:rPr>
        <w:rFonts w:ascii="Wingdings" w:hAnsi="Wingdings" w:hint="default"/>
      </w:rPr>
    </w:lvl>
    <w:lvl w:ilvl="3" w:tplc="DFCA0D92" w:tentative="1">
      <w:start w:val="1"/>
      <w:numFmt w:val="bullet"/>
      <w:lvlText w:val=""/>
      <w:lvlJc w:val="left"/>
      <w:pPr>
        <w:ind w:left="3087" w:hanging="360"/>
      </w:pPr>
      <w:rPr>
        <w:rFonts w:ascii="Symbol" w:hAnsi="Symbol" w:hint="default"/>
      </w:rPr>
    </w:lvl>
    <w:lvl w:ilvl="4" w:tplc="12302CDA" w:tentative="1">
      <w:start w:val="1"/>
      <w:numFmt w:val="bullet"/>
      <w:lvlText w:val="o"/>
      <w:lvlJc w:val="left"/>
      <w:pPr>
        <w:ind w:left="3807" w:hanging="360"/>
      </w:pPr>
      <w:rPr>
        <w:rFonts w:ascii="Courier New" w:hAnsi="Courier New" w:cs="Courier New" w:hint="default"/>
      </w:rPr>
    </w:lvl>
    <w:lvl w:ilvl="5" w:tplc="00E81B66" w:tentative="1">
      <w:start w:val="1"/>
      <w:numFmt w:val="bullet"/>
      <w:lvlText w:val=""/>
      <w:lvlJc w:val="left"/>
      <w:pPr>
        <w:ind w:left="4527" w:hanging="360"/>
      </w:pPr>
      <w:rPr>
        <w:rFonts w:ascii="Wingdings" w:hAnsi="Wingdings" w:hint="default"/>
      </w:rPr>
    </w:lvl>
    <w:lvl w:ilvl="6" w:tplc="63E60024" w:tentative="1">
      <w:start w:val="1"/>
      <w:numFmt w:val="bullet"/>
      <w:lvlText w:val=""/>
      <w:lvlJc w:val="left"/>
      <w:pPr>
        <w:ind w:left="5247" w:hanging="360"/>
      </w:pPr>
      <w:rPr>
        <w:rFonts w:ascii="Symbol" w:hAnsi="Symbol" w:hint="default"/>
      </w:rPr>
    </w:lvl>
    <w:lvl w:ilvl="7" w:tplc="BA3AFB54" w:tentative="1">
      <w:start w:val="1"/>
      <w:numFmt w:val="bullet"/>
      <w:lvlText w:val="o"/>
      <w:lvlJc w:val="left"/>
      <w:pPr>
        <w:ind w:left="5967" w:hanging="360"/>
      </w:pPr>
      <w:rPr>
        <w:rFonts w:ascii="Courier New" w:hAnsi="Courier New" w:cs="Courier New" w:hint="default"/>
      </w:rPr>
    </w:lvl>
    <w:lvl w:ilvl="8" w:tplc="7994B404" w:tentative="1">
      <w:start w:val="1"/>
      <w:numFmt w:val="bullet"/>
      <w:lvlText w:val=""/>
      <w:lvlJc w:val="left"/>
      <w:pPr>
        <w:ind w:left="6687" w:hanging="360"/>
      </w:pPr>
      <w:rPr>
        <w:rFonts w:ascii="Wingdings" w:hAnsi="Wingdings" w:hint="default"/>
      </w:rPr>
    </w:lvl>
  </w:abstractNum>
  <w:abstractNum w:abstractNumId="4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881A3A"/>
    <w:multiLevelType w:val="multilevel"/>
    <w:tmpl w:val="84264BE2"/>
    <w:lvl w:ilvl="0">
      <w:start w:val="1"/>
      <w:numFmt w:val="decimal"/>
      <w:lvlText w:val="%1."/>
      <w:lvlJc w:val="left"/>
      <w:pPr>
        <w:ind w:left="450" w:hanging="450"/>
      </w:pPr>
      <w:rPr>
        <w:rFonts w:hint="default"/>
      </w:rPr>
    </w:lvl>
    <w:lvl w:ilvl="1">
      <w:start w:val="4"/>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4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9">
    <w:nsid w:val="54057CD0"/>
    <w:multiLevelType w:val="multilevel"/>
    <w:tmpl w:val="10C80588"/>
    <w:lvl w:ilvl="0">
      <w:start w:val="1"/>
      <w:numFmt w:val="decimal"/>
      <w:lvlText w:val="%1."/>
      <w:lvlJc w:val="left"/>
      <w:pPr>
        <w:tabs>
          <w:tab w:val="num" w:pos="360"/>
        </w:tabs>
        <w:ind w:left="0" w:firstLine="0"/>
      </w:pPr>
      <w:rPr>
        <w:rFonts w:hint="default"/>
      </w:rPr>
    </w:lvl>
    <w:lvl w:ilvl="1">
      <w:start w:val="1"/>
      <w:numFmt w:val="bullet"/>
      <w:lvlText w:val=""/>
      <w:lvlJc w:val="left"/>
      <w:pPr>
        <w:tabs>
          <w:tab w:val="num" w:pos="680"/>
        </w:tabs>
        <w:ind w:left="0" w:firstLine="680"/>
      </w:pPr>
      <w:rPr>
        <w:rFonts w:ascii="Symbol" w:hAnsi="Symbol" w:hint="default"/>
        <w:b w:val="0"/>
        <w:i w:val="0"/>
        <w:sz w:val="28"/>
      </w:rPr>
    </w:lvl>
    <w:lvl w:ilvl="2">
      <w:start w:val="1"/>
      <w:numFmt w:val="decimal"/>
      <w:lvlText w:val="%1.%2.%3."/>
      <w:lvlJc w:val="left"/>
      <w:pPr>
        <w:tabs>
          <w:tab w:val="num" w:pos="1080"/>
        </w:tabs>
        <w:ind w:left="0" w:firstLine="680"/>
      </w:pPr>
      <w:rPr>
        <w:rFonts w:ascii="Times New Roman" w:hAnsi="Times New Roman" w:hint="default"/>
        <w:b w:val="0"/>
        <w:i w:val="0"/>
        <w:sz w:val="28"/>
      </w:rPr>
    </w:lvl>
    <w:lvl w:ilvl="3">
      <w:start w:val="1"/>
      <w:numFmt w:val="decimal"/>
      <w:lvlText w:val="%1.%2.%3.%4."/>
      <w:lvlJc w:val="left"/>
      <w:pPr>
        <w:tabs>
          <w:tab w:val="num" w:pos="1218"/>
        </w:tabs>
        <w:ind w:left="0" w:firstLine="680"/>
      </w:pPr>
      <w:rPr>
        <w:rFonts w:ascii="Times New Roman" w:hAnsi="Times New Roman" w:hint="default"/>
        <w:b w:val="0"/>
        <w:i w:val="0"/>
        <w:sz w:val="28"/>
      </w:rPr>
    </w:lvl>
    <w:lvl w:ilvl="4">
      <w:start w:val="1"/>
      <w:numFmt w:val="decimal"/>
      <w:lvlText w:val="%1.%2.%3.%4.%5."/>
      <w:lvlJc w:val="left"/>
      <w:pPr>
        <w:tabs>
          <w:tab w:val="num" w:pos="-1416"/>
        </w:tabs>
        <w:ind w:left="1926" w:hanging="708"/>
      </w:pPr>
      <w:rPr>
        <w:rFonts w:hint="default"/>
      </w:rPr>
    </w:lvl>
    <w:lvl w:ilvl="5">
      <w:start w:val="1"/>
      <w:numFmt w:val="decimal"/>
      <w:lvlText w:val="%1.%2.%3.%4.%5.%6."/>
      <w:lvlJc w:val="left"/>
      <w:pPr>
        <w:tabs>
          <w:tab w:val="num" w:pos="-1416"/>
        </w:tabs>
        <w:ind w:left="2634" w:hanging="708"/>
      </w:pPr>
      <w:rPr>
        <w:rFonts w:hint="default"/>
      </w:rPr>
    </w:lvl>
    <w:lvl w:ilvl="6">
      <w:start w:val="1"/>
      <w:numFmt w:val="decimal"/>
      <w:lvlText w:val="%1.%2.%3.%4.%5.%6.%7."/>
      <w:lvlJc w:val="left"/>
      <w:pPr>
        <w:tabs>
          <w:tab w:val="num" w:pos="-1416"/>
        </w:tabs>
        <w:ind w:left="3342" w:hanging="708"/>
      </w:pPr>
      <w:rPr>
        <w:rFonts w:hint="default"/>
      </w:rPr>
    </w:lvl>
    <w:lvl w:ilvl="7">
      <w:start w:val="1"/>
      <w:numFmt w:val="decimal"/>
      <w:lvlText w:val="%1.%2.%3.%4.%5.%6.%7.%8."/>
      <w:lvlJc w:val="left"/>
      <w:pPr>
        <w:tabs>
          <w:tab w:val="num" w:pos="-1416"/>
        </w:tabs>
        <w:ind w:left="4050" w:hanging="708"/>
      </w:pPr>
      <w:rPr>
        <w:rFonts w:hint="default"/>
      </w:rPr>
    </w:lvl>
    <w:lvl w:ilvl="8">
      <w:start w:val="1"/>
      <w:numFmt w:val="decimal"/>
      <w:lvlText w:val="%1.%2.%3.%4.%5.%6.%7.%8.%9."/>
      <w:lvlJc w:val="left"/>
      <w:pPr>
        <w:tabs>
          <w:tab w:val="num" w:pos="-1416"/>
        </w:tabs>
        <w:ind w:left="4758" w:hanging="708"/>
      </w:pPr>
      <w:rPr>
        <w:rFonts w:hint="default"/>
      </w:rPr>
    </w:lvl>
  </w:abstractNum>
  <w:abstractNum w:abstractNumId="5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EED6588"/>
    <w:multiLevelType w:val="hybridMultilevel"/>
    <w:tmpl w:val="1688DF12"/>
    <w:lvl w:ilvl="0" w:tplc="09AEA8C0">
      <w:start w:val="1"/>
      <w:numFmt w:val="bullet"/>
      <w:lvlText w:val=""/>
      <w:lvlJc w:val="left"/>
      <w:pPr>
        <w:ind w:left="1440" w:hanging="360"/>
      </w:pPr>
      <w:rPr>
        <w:rFonts w:ascii="Symbol" w:hAnsi="Symbol" w:hint="default"/>
      </w:rPr>
    </w:lvl>
    <w:lvl w:ilvl="1" w:tplc="3C54C4AA" w:tentative="1">
      <w:start w:val="1"/>
      <w:numFmt w:val="bullet"/>
      <w:lvlText w:val="o"/>
      <w:lvlJc w:val="left"/>
      <w:pPr>
        <w:ind w:left="2160" w:hanging="360"/>
      </w:pPr>
      <w:rPr>
        <w:rFonts w:ascii="Courier New" w:hAnsi="Courier New" w:cs="Courier New" w:hint="default"/>
      </w:rPr>
    </w:lvl>
    <w:lvl w:ilvl="2" w:tplc="32A2C7E0" w:tentative="1">
      <w:start w:val="1"/>
      <w:numFmt w:val="bullet"/>
      <w:lvlText w:val=""/>
      <w:lvlJc w:val="left"/>
      <w:pPr>
        <w:ind w:left="2880" w:hanging="360"/>
      </w:pPr>
      <w:rPr>
        <w:rFonts w:ascii="Wingdings" w:hAnsi="Wingdings" w:hint="default"/>
      </w:rPr>
    </w:lvl>
    <w:lvl w:ilvl="3" w:tplc="61FC81D4" w:tentative="1">
      <w:start w:val="1"/>
      <w:numFmt w:val="bullet"/>
      <w:lvlText w:val=""/>
      <w:lvlJc w:val="left"/>
      <w:pPr>
        <w:ind w:left="3600" w:hanging="360"/>
      </w:pPr>
      <w:rPr>
        <w:rFonts w:ascii="Symbol" w:hAnsi="Symbol" w:hint="default"/>
      </w:rPr>
    </w:lvl>
    <w:lvl w:ilvl="4" w:tplc="058E7BC6" w:tentative="1">
      <w:start w:val="1"/>
      <w:numFmt w:val="bullet"/>
      <w:lvlText w:val="o"/>
      <w:lvlJc w:val="left"/>
      <w:pPr>
        <w:ind w:left="4320" w:hanging="360"/>
      </w:pPr>
      <w:rPr>
        <w:rFonts w:ascii="Courier New" w:hAnsi="Courier New" w:cs="Courier New" w:hint="default"/>
      </w:rPr>
    </w:lvl>
    <w:lvl w:ilvl="5" w:tplc="E440EFBC" w:tentative="1">
      <w:start w:val="1"/>
      <w:numFmt w:val="bullet"/>
      <w:lvlText w:val=""/>
      <w:lvlJc w:val="left"/>
      <w:pPr>
        <w:ind w:left="5040" w:hanging="360"/>
      </w:pPr>
      <w:rPr>
        <w:rFonts w:ascii="Wingdings" w:hAnsi="Wingdings" w:hint="default"/>
      </w:rPr>
    </w:lvl>
    <w:lvl w:ilvl="6" w:tplc="963CF6D0" w:tentative="1">
      <w:start w:val="1"/>
      <w:numFmt w:val="bullet"/>
      <w:lvlText w:val=""/>
      <w:lvlJc w:val="left"/>
      <w:pPr>
        <w:ind w:left="5760" w:hanging="360"/>
      </w:pPr>
      <w:rPr>
        <w:rFonts w:ascii="Symbol" w:hAnsi="Symbol" w:hint="default"/>
      </w:rPr>
    </w:lvl>
    <w:lvl w:ilvl="7" w:tplc="4DA87BE4" w:tentative="1">
      <w:start w:val="1"/>
      <w:numFmt w:val="bullet"/>
      <w:lvlText w:val="o"/>
      <w:lvlJc w:val="left"/>
      <w:pPr>
        <w:ind w:left="6480" w:hanging="360"/>
      </w:pPr>
      <w:rPr>
        <w:rFonts w:ascii="Courier New" w:hAnsi="Courier New" w:cs="Courier New" w:hint="default"/>
      </w:rPr>
    </w:lvl>
    <w:lvl w:ilvl="8" w:tplc="3AD20B58" w:tentative="1">
      <w:start w:val="1"/>
      <w:numFmt w:val="bullet"/>
      <w:lvlText w:val=""/>
      <w:lvlJc w:val="left"/>
      <w:pPr>
        <w:ind w:left="7200" w:hanging="360"/>
      </w:pPr>
      <w:rPr>
        <w:rFonts w:ascii="Wingdings" w:hAnsi="Wingding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2B2113"/>
    <w:multiLevelType w:val="hybridMultilevel"/>
    <w:tmpl w:val="26BC54DA"/>
    <w:lvl w:ilvl="0" w:tplc="A90CBF80">
      <w:start w:val="1"/>
      <w:numFmt w:val="bullet"/>
      <w:lvlText w:val=""/>
      <w:lvlJc w:val="left"/>
      <w:pPr>
        <w:ind w:left="862" w:hanging="360"/>
      </w:pPr>
      <w:rPr>
        <w:rFonts w:ascii="Symbol" w:hAnsi="Symbol" w:hint="default"/>
      </w:rPr>
    </w:lvl>
    <w:lvl w:ilvl="1" w:tplc="2C4EF42C" w:tentative="1">
      <w:start w:val="1"/>
      <w:numFmt w:val="bullet"/>
      <w:lvlText w:val="o"/>
      <w:lvlJc w:val="left"/>
      <w:pPr>
        <w:ind w:left="1582" w:hanging="360"/>
      </w:pPr>
      <w:rPr>
        <w:rFonts w:ascii="Courier New" w:hAnsi="Courier New" w:cs="Courier New" w:hint="default"/>
      </w:rPr>
    </w:lvl>
    <w:lvl w:ilvl="2" w:tplc="DC46F320" w:tentative="1">
      <w:start w:val="1"/>
      <w:numFmt w:val="bullet"/>
      <w:lvlText w:val=""/>
      <w:lvlJc w:val="left"/>
      <w:pPr>
        <w:ind w:left="2302" w:hanging="360"/>
      </w:pPr>
      <w:rPr>
        <w:rFonts w:ascii="Wingdings" w:hAnsi="Wingdings" w:hint="default"/>
      </w:rPr>
    </w:lvl>
    <w:lvl w:ilvl="3" w:tplc="95C414AE" w:tentative="1">
      <w:start w:val="1"/>
      <w:numFmt w:val="bullet"/>
      <w:lvlText w:val=""/>
      <w:lvlJc w:val="left"/>
      <w:pPr>
        <w:ind w:left="3022" w:hanging="360"/>
      </w:pPr>
      <w:rPr>
        <w:rFonts w:ascii="Symbol" w:hAnsi="Symbol" w:hint="default"/>
      </w:rPr>
    </w:lvl>
    <w:lvl w:ilvl="4" w:tplc="AFDAD8FA" w:tentative="1">
      <w:start w:val="1"/>
      <w:numFmt w:val="bullet"/>
      <w:lvlText w:val="o"/>
      <w:lvlJc w:val="left"/>
      <w:pPr>
        <w:ind w:left="3742" w:hanging="360"/>
      </w:pPr>
      <w:rPr>
        <w:rFonts w:ascii="Courier New" w:hAnsi="Courier New" w:cs="Courier New" w:hint="default"/>
      </w:rPr>
    </w:lvl>
    <w:lvl w:ilvl="5" w:tplc="65F49DF6" w:tentative="1">
      <w:start w:val="1"/>
      <w:numFmt w:val="bullet"/>
      <w:lvlText w:val=""/>
      <w:lvlJc w:val="left"/>
      <w:pPr>
        <w:ind w:left="4462" w:hanging="360"/>
      </w:pPr>
      <w:rPr>
        <w:rFonts w:ascii="Wingdings" w:hAnsi="Wingdings" w:hint="default"/>
      </w:rPr>
    </w:lvl>
    <w:lvl w:ilvl="6" w:tplc="8B2C778A" w:tentative="1">
      <w:start w:val="1"/>
      <w:numFmt w:val="bullet"/>
      <w:lvlText w:val=""/>
      <w:lvlJc w:val="left"/>
      <w:pPr>
        <w:ind w:left="5182" w:hanging="360"/>
      </w:pPr>
      <w:rPr>
        <w:rFonts w:ascii="Symbol" w:hAnsi="Symbol" w:hint="default"/>
      </w:rPr>
    </w:lvl>
    <w:lvl w:ilvl="7" w:tplc="668441D0" w:tentative="1">
      <w:start w:val="1"/>
      <w:numFmt w:val="bullet"/>
      <w:lvlText w:val="o"/>
      <w:lvlJc w:val="left"/>
      <w:pPr>
        <w:ind w:left="5902" w:hanging="360"/>
      </w:pPr>
      <w:rPr>
        <w:rFonts w:ascii="Courier New" w:hAnsi="Courier New" w:cs="Courier New" w:hint="default"/>
      </w:rPr>
    </w:lvl>
    <w:lvl w:ilvl="8" w:tplc="3BD276A2" w:tentative="1">
      <w:start w:val="1"/>
      <w:numFmt w:val="bullet"/>
      <w:lvlText w:val=""/>
      <w:lvlJc w:val="left"/>
      <w:pPr>
        <w:ind w:left="6622" w:hanging="360"/>
      </w:pPr>
      <w:rPr>
        <w:rFonts w:ascii="Wingdings" w:hAnsi="Wingdings" w:hint="default"/>
      </w:rPr>
    </w:lvl>
  </w:abstractNum>
  <w:abstractNum w:abstractNumId="5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4A104CC"/>
    <w:multiLevelType w:val="hybridMultilevel"/>
    <w:tmpl w:val="48426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911623F"/>
    <w:multiLevelType w:val="multilevel"/>
    <w:tmpl w:val="E572CD60"/>
    <w:lvl w:ilvl="0">
      <w:start w:val="1"/>
      <w:numFmt w:val="decimal"/>
      <w:pStyle w:val="a0"/>
      <w:suff w:val="space"/>
      <w:lvlText w:val="Статья %1."/>
      <w:lvlJc w:val="left"/>
      <w:pPr>
        <w:ind w:left="720" w:hanging="720"/>
      </w:pPr>
      <w:rPr>
        <w:rFonts w:hint="default"/>
      </w:rPr>
    </w:lvl>
    <w:lvl w:ilvl="1">
      <w:start w:val="1"/>
      <w:numFmt w:val="decimal"/>
      <w:pStyle w:val="a1"/>
      <w:lvlText w:val="%1.%2."/>
      <w:lvlJc w:val="left"/>
      <w:pPr>
        <w:ind w:left="567" w:hanging="567"/>
      </w:pPr>
      <w:rPr>
        <w:rFonts w:ascii="Times New Roman" w:eastAsia="Times New Roman" w:hAnsi="Times New Roman" w:cs="Times New Roman"/>
        <w:b w:val="0"/>
      </w:rPr>
    </w:lvl>
    <w:lvl w:ilvl="2">
      <w:start w:val="1"/>
      <w:numFmt w:val="decimal"/>
      <w:lvlText w:val="%1.%2.%3."/>
      <w:lvlJc w:val="left"/>
      <w:pPr>
        <w:ind w:left="1134" w:hanging="567"/>
      </w:pPr>
      <w:rPr>
        <w:rFonts w:hint="default"/>
      </w:rPr>
    </w:lvl>
    <w:lvl w:ilvl="3">
      <w:start w:val="1"/>
      <w:numFmt w:val="decimal"/>
      <w:lvlText w:val="%1.%2.%3.%4."/>
      <w:lvlJc w:val="left"/>
      <w:pPr>
        <w:ind w:left="1871" w:hanging="73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7B036566"/>
    <w:multiLevelType w:val="hybridMultilevel"/>
    <w:tmpl w:val="A38CC9D6"/>
    <w:lvl w:ilvl="0" w:tplc="6688C586">
      <w:start w:val="1"/>
      <w:numFmt w:val="bullet"/>
      <w:lvlText w:val=""/>
      <w:lvlJc w:val="left"/>
      <w:pPr>
        <w:ind w:left="720" w:hanging="360"/>
      </w:pPr>
      <w:rPr>
        <w:rFonts w:ascii="Symbol" w:hAnsi="Symbol" w:hint="default"/>
      </w:rPr>
    </w:lvl>
    <w:lvl w:ilvl="1" w:tplc="5C660EE2" w:tentative="1">
      <w:start w:val="1"/>
      <w:numFmt w:val="bullet"/>
      <w:lvlText w:val="o"/>
      <w:lvlJc w:val="left"/>
      <w:pPr>
        <w:ind w:left="1440" w:hanging="360"/>
      </w:pPr>
      <w:rPr>
        <w:rFonts w:ascii="Courier New" w:hAnsi="Courier New" w:cs="Courier New" w:hint="default"/>
      </w:rPr>
    </w:lvl>
    <w:lvl w:ilvl="2" w:tplc="639A8B76" w:tentative="1">
      <w:start w:val="1"/>
      <w:numFmt w:val="bullet"/>
      <w:lvlText w:val=""/>
      <w:lvlJc w:val="left"/>
      <w:pPr>
        <w:ind w:left="2160" w:hanging="360"/>
      </w:pPr>
      <w:rPr>
        <w:rFonts w:ascii="Wingdings" w:hAnsi="Wingdings" w:hint="default"/>
      </w:rPr>
    </w:lvl>
    <w:lvl w:ilvl="3" w:tplc="A16EA21E" w:tentative="1">
      <w:start w:val="1"/>
      <w:numFmt w:val="bullet"/>
      <w:lvlText w:val=""/>
      <w:lvlJc w:val="left"/>
      <w:pPr>
        <w:ind w:left="2880" w:hanging="360"/>
      </w:pPr>
      <w:rPr>
        <w:rFonts w:ascii="Symbol" w:hAnsi="Symbol" w:hint="default"/>
      </w:rPr>
    </w:lvl>
    <w:lvl w:ilvl="4" w:tplc="E4E0EDC8" w:tentative="1">
      <w:start w:val="1"/>
      <w:numFmt w:val="bullet"/>
      <w:lvlText w:val="o"/>
      <w:lvlJc w:val="left"/>
      <w:pPr>
        <w:ind w:left="3600" w:hanging="360"/>
      </w:pPr>
      <w:rPr>
        <w:rFonts w:ascii="Courier New" w:hAnsi="Courier New" w:cs="Courier New" w:hint="default"/>
      </w:rPr>
    </w:lvl>
    <w:lvl w:ilvl="5" w:tplc="D746137A" w:tentative="1">
      <w:start w:val="1"/>
      <w:numFmt w:val="bullet"/>
      <w:lvlText w:val=""/>
      <w:lvlJc w:val="left"/>
      <w:pPr>
        <w:ind w:left="4320" w:hanging="360"/>
      </w:pPr>
      <w:rPr>
        <w:rFonts w:ascii="Wingdings" w:hAnsi="Wingdings" w:hint="default"/>
      </w:rPr>
    </w:lvl>
    <w:lvl w:ilvl="6" w:tplc="8DF0C97A" w:tentative="1">
      <w:start w:val="1"/>
      <w:numFmt w:val="bullet"/>
      <w:lvlText w:val=""/>
      <w:lvlJc w:val="left"/>
      <w:pPr>
        <w:ind w:left="5040" w:hanging="360"/>
      </w:pPr>
      <w:rPr>
        <w:rFonts w:ascii="Symbol" w:hAnsi="Symbol" w:hint="default"/>
      </w:rPr>
    </w:lvl>
    <w:lvl w:ilvl="7" w:tplc="EC809E38" w:tentative="1">
      <w:start w:val="1"/>
      <w:numFmt w:val="bullet"/>
      <w:lvlText w:val="o"/>
      <w:lvlJc w:val="left"/>
      <w:pPr>
        <w:ind w:left="5760" w:hanging="360"/>
      </w:pPr>
      <w:rPr>
        <w:rFonts w:ascii="Courier New" w:hAnsi="Courier New" w:cs="Courier New" w:hint="default"/>
      </w:rPr>
    </w:lvl>
    <w:lvl w:ilvl="8" w:tplc="457C34D6" w:tentative="1">
      <w:start w:val="1"/>
      <w:numFmt w:val="bullet"/>
      <w:lvlText w:val=""/>
      <w:lvlJc w:val="left"/>
      <w:pPr>
        <w:ind w:left="6480" w:hanging="360"/>
      </w:pPr>
      <w:rPr>
        <w:rFonts w:ascii="Wingdings" w:hAnsi="Wingdings" w:hint="default"/>
      </w:rPr>
    </w:lvl>
  </w:abstractNum>
  <w:abstractNum w:abstractNumId="6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EEC72BB"/>
    <w:multiLevelType w:val="hybridMultilevel"/>
    <w:tmpl w:val="77240764"/>
    <w:lvl w:ilvl="0" w:tplc="9C94560A">
      <w:start w:val="1"/>
      <w:numFmt w:val="upperRoman"/>
      <w:lvlText w:val="%1."/>
      <w:lvlJc w:val="right"/>
      <w:pPr>
        <w:ind w:left="1117" w:hanging="360"/>
      </w:pPr>
    </w:lvl>
    <w:lvl w:ilvl="1" w:tplc="36E8C566" w:tentative="1">
      <w:start w:val="1"/>
      <w:numFmt w:val="lowerLetter"/>
      <w:lvlText w:val="%2."/>
      <w:lvlJc w:val="left"/>
      <w:pPr>
        <w:ind w:left="1837" w:hanging="360"/>
      </w:pPr>
    </w:lvl>
    <w:lvl w:ilvl="2" w:tplc="5C4AF96E" w:tentative="1">
      <w:start w:val="1"/>
      <w:numFmt w:val="lowerRoman"/>
      <w:lvlText w:val="%3."/>
      <w:lvlJc w:val="right"/>
      <w:pPr>
        <w:ind w:left="2557" w:hanging="180"/>
      </w:pPr>
    </w:lvl>
    <w:lvl w:ilvl="3" w:tplc="A0F09AD4" w:tentative="1">
      <w:start w:val="1"/>
      <w:numFmt w:val="decimal"/>
      <w:lvlText w:val="%4."/>
      <w:lvlJc w:val="left"/>
      <w:pPr>
        <w:ind w:left="3277" w:hanging="360"/>
      </w:pPr>
    </w:lvl>
    <w:lvl w:ilvl="4" w:tplc="540E366E" w:tentative="1">
      <w:start w:val="1"/>
      <w:numFmt w:val="lowerLetter"/>
      <w:lvlText w:val="%5."/>
      <w:lvlJc w:val="left"/>
      <w:pPr>
        <w:ind w:left="3997" w:hanging="360"/>
      </w:pPr>
    </w:lvl>
    <w:lvl w:ilvl="5" w:tplc="8CBEE596" w:tentative="1">
      <w:start w:val="1"/>
      <w:numFmt w:val="lowerRoman"/>
      <w:lvlText w:val="%6."/>
      <w:lvlJc w:val="right"/>
      <w:pPr>
        <w:ind w:left="4717" w:hanging="180"/>
      </w:pPr>
    </w:lvl>
    <w:lvl w:ilvl="6" w:tplc="5FF6BA8C" w:tentative="1">
      <w:start w:val="1"/>
      <w:numFmt w:val="decimal"/>
      <w:lvlText w:val="%7."/>
      <w:lvlJc w:val="left"/>
      <w:pPr>
        <w:ind w:left="5437" w:hanging="360"/>
      </w:pPr>
    </w:lvl>
    <w:lvl w:ilvl="7" w:tplc="3264A60E" w:tentative="1">
      <w:start w:val="1"/>
      <w:numFmt w:val="lowerLetter"/>
      <w:lvlText w:val="%8."/>
      <w:lvlJc w:val="left"/>
      <w:pPr>
        <w:ind w:left="6157" w:hanging="360"/>
      </w:pPr>
    </w:lvl>
    <w:lvl w:ilvl="8" w:tplc="FA0AD400" w:tentative="1">
      <w:start w:val="1"/>
      <w:numFmt w:val="lowerRoman"/>
      <w:lvlText w:val="%9."/>
      <w:lvlJc w:val="right"/>
      <w:pPr>
        <w:ind w:left="6877"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56"/>
  </w:num>
  <w:num w:numId="10">
    <w:abstractNumId w:val="27"/>
  </w:num>
  <w:num w:numId="11">
    <w:abstractNumId w:val="50"/>
  </w:num>
  <w:num w:numId="12">
    <w:abstractNumId w:val="48"/>
  </w:num>
  <w:num w:numId="13">
    <w:abstractNumId w:val="23"/>
  </w:num>
  <w:num w:numId="14">
    <w:abstractNumId w:val="44"/>
  </w:num>
  <w:num w:numId="15">
    <w:abstractNumId w:val="52"/>
  </w:num>
  <w:num w:numId="16">
    <w:abstractNumId w:val="47"/>
  </w:num>
  <w:num w:numId="17">
    <w:abstractNumId w:val="53"/>
  </w:num>
  <w:num w:numId="18">
    <w:abstractNumId w:val="32"/>
  </w:num>
  <w:num w:numId="19">
    <w:abstractNumId w:val="38"/>
  </w:num>
  <w:num w:numId="20">
    <w:abstractNumId w:val="60"/>
  </w:num>
  <w:num w:numId="21">
    <w:abstractNumId w:val="43"/>
  </w:num>
  <w:num w:numId="22">
    <w:abstractNumId w:val="46"/>
  </w:num>
  <w:num w:numId="23">
    <w:abstractNumId w:val="24"/>
  </w:num>
  <w:num w:numId="24">
    <w:abstractNumId w:val="58"/>
  </w:num>
  <w:num w:numId="25">
    <w:abstractNumId w:val="37"/>
  </w:num>
  <w:num w:numId="26">
    <w:abstractNumId w:val="5"/>
  </w:num>
  <w:num w:numId="27">
    <w:abstractNumId w:val="40"/>
  </w:num>
  <w:num w:numId="28">
    <w:abstractNumId w:val="33"/>
  </w:num>
  <w:num w:numId="29">
    <w:abstractNumId w:val="39"/>
  </w:num>
  <w:num w:numId="30">
    <w:abstractNumId w:val="51"/>
  </w:num>
  <w:num w:numId="31">
    <w:abstractNumId w:val="25"/>
  </w:num>
  <w:num w:numId="32">
    <w:abstractNumId w:val="30"/>
  </w:num>
  <w:num w:numId="33">
    <w:abstractNumId w:val="41"/>
  </w:num>
  <w:num w:numId="34">
    <w:abstractNumId w:val="28"/>
  </w:num>
  <w:num w:numId="35">
    <w:abstractNumId w:val="31"/>
  </w:num>
  <w:num w:numId="36">
    <w:abstractNumId w:val="61"/>
  </w:num>
  <w:num w:numId="37">
    <w:abstractNumId w:val="55"/>
  </w:num>
  <w:num w:numId="38">
    <w:abstractNumId w:val="29"/>
  </w:num>
  <w:num w:numId="39">
    <w:abstractNumId w:val="59"/>
  </w:num>
  <w:num w:numId="40">
    <w:abstractNumId w:val="42"/>
  </w:num>
  <w:num w:numId="41">
    <w:abstractNumId w:val="49"/>
  </w:num>
  <w:num w:numId="42">
    <w:abstractNumId w:val="35"/>
  </w:num>
  <w:num w:numId="43">
    <w:abstractNumId w:val="26"/>
  </w:num>
  <w:num w:numId="44">
    <w:abstractNumId w:val="45"/>
  </w:num>
  <w:num w:numId="45">
    <w:abstractNumId w:val="57"/>
  </w:num>
  <w:num w:numId="46">
    <w:abstractNumId w:val="36"/>
  </w:num>
  <w:num w:numId="47">
    <w:abstractNumId w:val="3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stylePaneFormatFilter w:val="0000"/>
  <w:defaultTabStop w:val="397"/>
  <w:defaultTableStyle w:val="a2"/>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068BD"/>
    <w:rsid w:val="00006C1E"/>
    <w:rsid w:val="00010BE3"/>
    <w:rsid w:val="0001154A"/>
    <w:rsid w:val="000118B5"/>
    <w:rsid w:val="0001298F"/>
    <w:rsid w:val="00014091"/>
    <w:rsid w:val="00014C0B"/>
    <w:rsid w:val="0001556E"/>
    <w:rsid w:val="0001557C"/>
    <w:rsid w:val="0002038C"/>
    <w:rsid w:val="000224FB"/>
    <w:rsid w:val="000236C9"/>
    <w:rsid w:val="000238D7"/>
    <w:rsid w:val="0002418A"/>
    <w:rsid w:val="000306B4"/>
    <w:rsid w:val="0003210C"/>
    <w:rsid w:val="00033D48"/>
    <w:rsid w:val="000374AB"/>
    <w:rsid w:val="000454C8"/>
    <w:rsid w:val="000476E3"/>
    <w:rsid w:val="000517F6"/>
    <w:rsid w:val="00051B05"/>
    <w:rsid w:val="0005366B"/>
    <w:rsid w:val="000550CD"/>
    <w:rsid w:val="000557B3"/>
    <w:rsid w:val="000626C8"/>
    <w:rsid w:val="000656A6"/>
    <w:rsid w:val="00066769"/>
    <w:rsid w:val="00067DAA"/>
    <w:rsid w:val="00067F7F"/>
    <w:rsid w:val="000728C1"/>
    <w:rsid w:val="00076F66"/>
    <w:rsid w:val="00077269"/>
    <w:rsid w:val="00082B9B"/>
    <w:rsid w:val="00083039"/>
    <w:rsid w:val="00083F15"/>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5B2C"/>
    <w:rsid w:val="000E5BB8"/>
    <w:rsid w:val="000E78CA"/>
    <w:rsid w:val="000F1048"/>
    <w:rsid w:val="000F1602"/>
    <w:rsid w:val="00102C12"/>
    <w:rsid w:val="00106D8D"/>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7121"/>
    <w:rsid w:val="00147709"/>
    <w:rsid w:val="001508EA"/>
    <w:rsid w:val="001577A7"/>
    <w:rsid w:val="00163FF9"/>
    <w:rsid w:val="00164D0C"/>
    <w:rsid w:val="0016528F"/>
    <w:rsid w:val="00167626"/>
    <w:rsid w:val="001713F7"/>
    <w:rsid w:val="00171FEC"/>
    <w:rsid w:val="00173319"/>
    <w:rsid w:val="001749AE"/>
    <w:rsid w:val="00174FFE"/>
    <w:rsid w:val="00175830"/>
    <w:rsid w:val="00175A7B"/>
    <w:rsid w:val="00177D5C"/>
    <w:rsid w:val="00182062"/>
    <w:rsid w:val="001837F3"/>
    <w:rsid w:val="0018682A"/>
    <w:rsid w:val="00195466"/>
    <w:rsid w:val="0019760E"/>
    <w:rsid w:val="001A0C36"/>
    <w:rsid w:val="001A544E"/>
    <w:rsid w:val="001A619A"/>
    <w:rsid w:val="001A61AB"/>
    <w:rsid w:val="001B0A66"/>
    <w:rsid w:val="001B150C"/>
    <w:rsid w:val="001B34E4"/>
    <w:rsid w:val="001B5653"/>
    <w:rsid w:val="001C08FD"/>
    <w:rsid w:val="001C5E62"/>
    <w:rsid w:val="001C75ED"/>
    <w:rsid w:val="001D0D58"/>
    <w:rsid w:val="001D36E7"/>
    <w:rsid w:val="001D68F3"/>
    <w:rsid w:val="001D7A67"/>
    <w:rsid w:val="001E3E36"/>
    <w:rsid w:val="001E6511"/>
    <w:rsid w:val="001E6E80"/>
    <w:rsid w:val="001F21DA"/>
    <w:rsid w:val="001F2F0D"/>
    <w:rsid w:val="001F32B2"/>
    <w:rsid w:val="001F53E8"/>
    <w:rsid w:val="001F604B"/>
    <w:rsid w:val="001F61C9"/>
    <w:rsid w:val="00201D27"/>
    <w:rsid w:val="002023AF"/>
    <w:rsid w:val="0020341D"/>
    <w:rsid w:val="00203A4A"/>
    <w:rsid w:val="00214105"/>
    <w:rsid w:val="00216C08"/>
    <w:rsid w:val="00217FCD"/>
    <w:rsid w:val="00221BE8"/>
    <w:rsid w:val="00222125"/>
    <w:rsid w:val="00222142"/>
    <w:rsid w:val="0022672E"/>
    <w:rsid w:val="00231822"/>
    <w:rsid w:val="002326E3"/>
    <w:rsid w:val="00237693"/>
    <w:rsid w:val="002376E6"/>
    <w:rsid w:val="002378E3"/>
    <w:rsid w:val="002379A3"/>
    <w:rsid w:val="00237EE7"/>
    <w:rsid w:val="002410DF"/>
    <w:rsid w:val="00243F0F"/>
    <w:rsid w:val="00244FCC"/>
    <w:rsid w:val="00257F85"/>
    <w:rsid w:val="00261326"/>
    <w:rsid w:val="00263C90"/>
    <w:rsid w:val="00265B2B"/>
    <w:rsid w:val="0026790C"/>
    <w:rsid w:val="00267AAB"/>
    <w:rsid w:val="00267B69"/>
    <w:rsid w:val="0027585A"/>
    <w:rsid w:val="00277A7F"/>
    <w:rsid w:val="0028168C"/>
    <w:rsid w:val="00282B03"/>
    <w:rsid w:val="00284280"/>
    <w:rsid w:val="00286541"/>
    <w:rsid w:val="00287B69"/>
    <w:rsid w:val="002910EA"/>
    <w:rsid w:val="00291899"/>
    <w:rsid w:val="00294B19"/>
    <w:rsid w:val="002A1180"/>
    <w:rsid w:val="002A138A"/>
    <w:rsid w:val="002A1D5F"/>
    <w:rsid w:val="002A2796"/>
    <w:rsid w:val="002A3465"/>
    <w:rsid w:val="002A4D3C"/>
    <w:rsid w:val="002A7035"/>
    <w:rsid w:val="002A71D9"/>
    <w:rsid w:val="002B2C6B"/>
    <w:rsid w:val="002B4FB3"/>
    <w:rsid w:val="002B52FD"/>
    <w:rsid w:val="002B6325"/>
    <w:rsid w:val="002B6F66"/>
    <w:rsid w:val="002C3531"/>
    <w:rsid w:val="002C3FF9"/>
    <w:rsid w:val="002C4CBC"/>
    <w:rsid w:val="002C56A0"/>
    <w:rsid w:val="002C7848"/>
    <w:rsid w:val="002D3612"/>
    <w:rsid w:val="002D4A1D"/>
    <w:rsid w:val="002D5869"/>
    <w:rsid w:val="002D68F6"/>
    <w:rsid w:val="002E18D3"/>
    <w:rsid w:val="002E3DBF"/>
    <w:rsid w:val="002E462D"/>
    <w:rsid w:val="002E5E68"/>
    <w:rsid w:val="002E74AE"/>
    <w:rsid w:val="002F0352"/>
    <w:rsid w:val="002F1275"/>
    <w:rsid w:val="002F1DC2"/>
    <w:rsid w:val="002F345D"/>
    <w:rsid w:val="002F40DE"/>
    <w:rsid w:val="002F5EA0"/>
    <w:rsid w:val="002F6A6B"/>
    <w:rsid w:val="003012E6"/>
    <w:rsid w:val="0030151C"/>
    <w:rsid w:val="003056B6"/>
    <w:rsid w:val="00311A92"/>
    <w:rsid w:val="00313385"/>
    <w:rsid w:val="00315897"/>
    <w:rsid w:val="00321C84"/>
    <w:rsid w:val="003235E7"/>
    <w:rsid w:val="00327C8A"/>
    <w:rsid w:val="003343CE"/>
    <w:rsid w:val="00335079"/>
    <w:rsid w:val="00335E06"/>
    <w:rsid w:val="00335F0B"/>
    <w:rsid w:val="00340C68"/>
    <w:rsid w:val="00341B7C"/>
    <w:rsid w:val="00343C35"/>
    <w:rsid w:val="00345D9A"/>
    <w:rsid w:val="00354B98"/>
    <w:rsid w:val="00355133"/>
    <w:rsid w:val="003571CE"/>
    <w:rsid w:val="00357415"/>
    <w:rsid w:val="0036291B"/>
    <w:rsid w:val="00364745"/>
    <w:rsid w:val="003657D7"/>
    <w:rsid w:val="00365D86"/>
    <w:rsid w:val="003663BC"/>
    <w:rsid w:val="00370C44"/>
    <w:rsid w:val="0037489C"/>
    <w:rsid w:val="0037732C"/>
    <w:rsid w:val="003811F2"/>
    <w:rsid w:val="003822F6"/>
    <w:rsid w:val="00386F7E"/>
    <w:rsid w:val="003870AC"/>
    <w:rsid w:val="00391D03"/>
    <w:rsid w:val="00393CB1"/>
    <w:rsid w:val="003A0695"/>
    <w:rsid w:val="003A4F53"/>
    <w:rsid w:val="003B0E55"/>
    <w:rsid w:val="003B20BE"/>
    <w:rsid w:val="003B7D18"/>
    <w:rsid w:val="003C30F3"/>
    <w:rsid w:val="003C34D2"/>
    <w:rsid w:val="003D2759"/>
    <w:rsid w:val="003D3596"/>
    <w:rsid w:val="003E2C12"/>
    <w:rsid w:val="003E4FE0"/>
    <w:rsid w:val="003E6A96"/>
    <w:rsid w:val="003F1613"/>
    <w:rsid w:val="003F31F2"/>
    <w:rsid w:val="003F50AD"/>
    <w:rsid w:val="003F66FC"/>
    <w:rsid w:val="003F6D26"/>
    <w:rsid w:val="00401B82"/>
    <w:rsid w:val="00402A5C"/>
    <w:rsid w:val="00405D58"/>
    <w:rsid w:val="00406902"/>
    <w:rsid w:val="00410B56"/>
    <w:rsid w:val="004123EC"/>
    <w:rsid w:val="00414A23"/>
    <w:rsid w:val="004224C0"/>
    <w:rsid w:val="004250CF"/>
    <w:rsid w:val="00426C04"/>
    <w:rsid w:val="004272B0"/>
    <w:rsid w:val="004314C8"/>
    <w:rsid w:val="00432070"/>
    <w:rsid w:val="0043423C"/>
    <w:rsid w:val="0043596D"/>
    <w:rsid w:val="00435A9A"/>
    <w:rsid w:val="004373C8"/>
    <w:rsid w:val="0044022B"/>
    <w:rsid w:val="00440302"/>
    <w:rsid w:val="00443169"/>
    <w:rsid w:val="00444CC7"/>
    <w:rsid w:val="00444F6A"/>
    <w:rsid w:val="00450D83"/>
    <w:rsid w:val="00450DBC"/>
    <w:rsid w:val="004524FC"/>
    <w:rsid w:val="004542FE"/>
    <w:rsid w:val="00454ECC"/>
    <w:rsid w:val="00461EEF"/>
    <w:rsid w:val="004634C8"/>
    <w:rsid w:val="00464AE8"/>
    <w:rsid w:val="00465A93"/>
    <w:rsid w:val="004675FE"/>
    <w:rsid w:val="00471F0E"/>
    <w:rsid w:val="004745C7"/>
    <w:rsid w:val="00475922"/>
    <w:rsid w:val="00477414"/>
    <w:rsid w:val="004774A6"/>
    <w:rsid w:val="0047759E"/>
    <w:rsid w:val="00477E5C"/>
    <w:rsid w:val="004808B9"/>
    <w:rsid w:val="00482042"/>
    <w:rsid w:val="004874C1"/>
    <w:rsid w:val="004931B7"/>
    <w:rsid w:val="00493AB2"/>
    <w:rsid w:val="00497F24"/>
    <w:rsid w:val="004A25C0"/>
    <w:rsid w:val="004A25F0"/>
    <w:rsid w:val="004A3077"/>
    <w:rsid w:val="004B6190"/>
    <w:rsid w:val="004B7205"/>
    <w:rsid w:val="004C0A7F"/>
    <w:rsid w:val="004C2235"/>
    <w:rsid w:val="004C3B69"/>
    <w:rsid w:val="004C7528"/>
    <w:rsid w:val="004D2D55"/>
    <w:rsid w:val="004D4FA2"/>
    <w:rsid w:val="004D6625"/>
    <w:rsid w:val="004D6B95"/>
    <w:rsid w:val="004D6F94"/>
    <w:rsid w:val="004E3371"/>
    <w:rsid w:val="004E3757"/>
    <w:rsid w:val="004E7DA4"/>
    <w:rsid w:val="004F6BE2"/>
    <w:rsid w:val="005058F1"/>
    <w:rsid w:val="0051006B"/>
    <w:rsid w:val="00510C5D"/>
    <w:rsid w:val="005118B6"/>
    <w:rsid w:val="00511914"/>
    <w:rsid w:val="00511EDC"/>
    <w:rsid w:val="00514DA3"/>
    <w:rsid w:val="00514ED6"/>
    <w:rsid w:val="005171A2"/>
    <w:rsid w:val="00521353"/>
    <w:rsid w:val="00521F95"/>
    <w:rsid w:val="0052390C"/>
    <w:rsid w:val="005242ED"/>
    <w:rsid w:val="005251BD"/>
    <w:rsid w:val="00527AB7"/>
    <w:rsid w:val="00534697"/>
    <w:rsid w:val="00535228"/>
    <w:rsid w:val="005373EF"/>
    <w:rsid w:val="00544668"/>
    <w:rsid w:val="005508EC"/>
    <w:rsid w:val="00551655"/>
    <w:rsid w:val="00557F07"/>
    <w:rsid w:val="00560EC4"/>
    <w:rsid w:val="00565202"/>
    <w:rsid w:val="005712DF"/>
    <w:rsid w:val="005716FC"/>
    <w:rsid w:val="00571D62"/>
    <w:rsid w:val="00572A64"/>
    <w:rsid w:val="00572C10"/>
    <w:rsid w:val="005834BA"/>
    <w:rsid w:val="00586A4F"/>
    <w:rsid w:val="00593786"/>
    <w:rsid w:val="005A0E3B"/>
    <w:rsid w:val="005A294E"/>
    <w:rsid w:val="005A2B16"/>
    <w:rsid w:val="005A6CE9"/>
    <w:rsid w:val="005A787C"/>
    <w:rsid w:val="005B5C44"/>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5BF"/>
    <w:rsid w:val="006463DA"/>
    <w:rsid w:val="006515B1"/>
    <w:rsid w:val="0065210D"/>
    <w:rsid w:val="0065657D"/>
    <w:rsid w:val="006575DD"/>
    <w:rsid w:val="00664449"/>
    <w:rsid w:val="006658EC"/>
    <w:rsid w:val="00670FD8"/>
    <w:rsid w:val="00674404"/>
    <w:rsid w:val="00690B2B"/>
    <w:rsid w:val="006A1CB3"/>
    <w:rsid w:val="006A6E08"/>
    <w:rsid w:val="006B3895"/>
    <w:rsid w:val="006B3BD2"/>
    <w:rsid w:val="006B7802"/>
    <w:rsid w:val="006C04EA"/>
    <w:rsid w:val="006C0A52"/>
    <w:rsid w:val="006C32B9"/>
    <w:rsid w:val="006C3A69"/>
    <w:rsid w:val="006C47AB"/>
    <w:rsid w:val="006C4984"/>
    <w:rsid w:val="006C523E"/>
    <w:rsid w:val="006C7DC1"/>
    <w:rsid w:val="006D150B"/>
    <w:rsid w:val="006D3659"/>
    <w:rsid w:val="006D4CFA"/>
    <w:rsid w:val="006D52D1"/>
    <w:rsid w:val="006D5707"/>
    <w:rsid w:val="006E08A0"/>
    <w:rsid w:val="006E4289"/>
    <w:rsid w:val="006E4633"/>
    <w:rsid w:val="006E67B8"/>
    <w:rsid w:val="006E7589"/>
    <w:rsid w:val="006F1466"/>
    <w:rsid w:val="006F2416"/>
    <w:rsid w:val="006F3F9D"/>
    <w:rsid w:val="006F4522"/>
    <w:rsid w:val="007011C8"/>
    <w:rsid w:val="00701280"/>
    <w:rsid w:val="007046B2"/>
    <w:rsid w:val="007063B2"/>
    <w:rsid w:val="00706C8C"/>
    <w:rsid w:val="007130D2"/>
    <w:rsid w:val="00717EF9"/>
    <w:rsid w:val="0072064C"/>
    <w:rsid w:val="007214AB"/>
    <w:rsid w:val="00722AFD"/>
    <w:rsid w:val="00723E5E"/>
    <w:rsid w:val="00725483"/>
    <w:rsid w:val="0072632D"/>
    <w:rsid w:val="00726801"/>
    <w:rsid w:val="00727B51"/>
    <w:rsid w:val="00727D3C"/>
    <w:rsid w:val="00730FED"/>
    <w:rsid w:val="00733092"/>
    <w:rsid w:val="00733ADD"/>
    <w:rsid w:val="00734160"/>
    <w:rsid w:val="007341C2"/>
    <w:rsid w:val="00736D40"/>
    <w:rsid w:val="00737675"/>
    <w:rsid w:val="00741BC4"/>
    <w:rsid w:val="00742563"/>
    <w:rsid w:val="007434C0"/>
    <w:rsid w:val="00752221"/>
    <w:rsid w:val="00752FEB"/>
    <w:rsid w:val="00754AD8"/>
    <w:rsid w:val="00761CD3"/>
    <w:rsid w:val="007621E3"/>
    <w:rsid w:val="00762A7D"/>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19C"/>
    <w:rsid w:val="007A334C"/>
    <w:rsid w:val="007A6E01"/>
    <w:rsid w:val="007A6FD8"/>
    <w:rsid w:val="007A7401"/>
    <w:rsid w:val="007B111B"/>
    <w:rsid w:val="007B2101"/>
    <w:rsid w:val="007B26E8"/>
    <w:rsid w:val="007B36CE"/>
    <w:rsid w:val="007B4040"/>
    <w:rsid w:val="007C1052"/>
    <w:rsid w:val="007C51E1"/>
    <w:rsid w:val="007D00C3"/>
    <w:rsid w:val="007D50EE"/>
    <w:rsid w:val="007D6138"/>
    <w:rsid w:val="007D6548"/>
    <w:rsid w:val="007D6BE4"/>
    <w:rsid w:val="007E02D5"/>
    <w:rsid w:val="007E34AB"/>
    <w:rsid w:val="007E48BC"/>
    <w:rsid w:val="007E5B81"/>
    <w:rsid w:val="007F2CD9"/>
    <w:rsid w:val="008035D3"/>
    <w:rsid w:val="00804946"/>
    <w:rsid w:val="00805082"/>
    <w:rsid w:val="008055C8"/>
    <w:rsid w:val="00806AAF"/>
    <w:rsid w:val="008075B1"/>
    <w:rsid w:val="00812285"/>
    <w:rsid w:val="00816DAF"/>
    <w:rsid w:val="00824AB9"/>
    <w:rsid w:val="00826D61"/>
    <w:rsid w:val="008314C4"/>
    <w:rsid w:val="00834269"/>
    <w:rsid w:val="00834551"/>
    <w:rsid w:val="00835CB1"/>
    <w:rsid w:val="00836C68"/>
    <w:rsid w:val="008370AF"/>
    <w:rsid w:val="00837423"/>
    <w:rsid w:val="008377C6"/>
    <w:rsid w:val="00840340"/>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662E"/>
    <w:rsid w:val="00870124"/>
    <w:rsid w:val="00871748"/>
    <w:rsid w:val="00874B18"/>
    <w:rsid w:val="0087611C"/>
    <w:rsid w:val="008825E9"/>
    <w:rsid w:val="00886A70"/>
    <w:rsid w:val="00891A2C"/>
    <w:rsid w:val="00894D72"/>
    <w:rsid w:val="0089720B"/>
    <w:rsid w:val="008A5CC2"/>
    <w:rsid w:val="008A66CB"/>
    <w:rsid w:val="008B23BC"/>
    <w:rsid w:val="008B6573"/>
    <w:rsid w:val="008B7A42"/>
    <w:rsid w:val="008C1BC9"/>
    <w:rsid w:val="008C4183"/>
    <w:rsid w:val="008D1FAC"/>
    <w:rsid w:val="008D2C2E"/>
    <w:rsid w:val="008D2E20"/>
    <w:rsid w:val="008D67F8"/>
    <w:rsid w:val="008D7895"/>
    <w:rsid w:val="008E22A1"/>
    <w:rsid w:val="008E5FFE"/>
    <w:rsid w:val="008E60E5"/>
    <w:rsid w:val="008F03D0"/>
    <w:rsid w:val="008F2FFC"/>
    <w:rsid w:val="008F5575"/>
    <w:rsid w:val="00902046"/>
    <w:rsid w:val="009021E6"/>
    <w:rsid w:val="00902C2C"/>
    <w:rsid w:val="009068D2"/>
    <w:rsid w:val="00914E3D"/>
    <w:rsid w:val="00920884"/>
    <w:rsid w:val="0092198F"/>
    <w:rsid w:val="0092359B"/>
    <w:rsid w:val="00925E1F"/>
    <w:rsid w:val="00926992"/>
    <w:rsid w:val="00931A72"/>
    <w:rsid w:val="0093234E"/>
    <w:rsid w:val="00935E4F"/>
    <w:rsid w:val="009411A9"/>
    <w:rsid w:val="00941663"/>
    <w:rsid w:val="00941B72"/>
    <w:rsid w:val="00942947"/>
    <w:rsid w:val="00943005"/>
    <w:rsid w:val="00945339"/>
    <w:rsid w:val="00945B21"/>
    <w:rsid w:val="00950CE3"/>
    <w:rsid w:val="009514E8"/>
    <w:rsid w:val="009537C4"/>
    <w:rsid w:val="00956252"/>
    <w:rsid w:val="00960F11"/>
    <w:rsid w:val="0096207A"/>
    <w:rsid w:val="00964188"/>
    <w:rsid w:val="00965764"/>
    <w:rsid w:val="009660FA"/>
    <w:rsid w:val="00967B89"/>
    <w:rsid w:val="00974938"/>
    <w:rsid w:val="00975AFC"/>
    <w:rsid w:val="00977331"/>
    <w:rsid w:val="00977DD3"/>
    <w:rsid w:val="00977ED3"/>
    <w:rsid w:val="0098086B"/>
    <w:rsid w:val="00982C6F"/>
    <w:rsid w:val="009830CC"/>
    <w:rsid w:val="0098468A"/>
    <w:rsid w:val="0098473B"/>
    <w:rsid w:val="0098627F"/>
    <w:rsid w:val="00986CF1"/>
    <w:rsid w:val="0099130D"/>
    <w:rsid w:val="00991BDD"/>
    <w:rsid w:val="00991DEB"/>
    <w:rsid w:val="00997B7D"/>
    <w:rsid w:val="009A1114"/>
    <w:rsid w:val="009A4FB3"/>
    <w:rsid w:val="009A7117"/>
    <w:rsid w:val="009A7C6C"/>
    <w:rsid w:val="009B006E"/>
    <w:rsid w:val="009B0A27"/>
    <w:rsid w:val="009B1087"/>
    <w:rsid w:val="009B347A"/>
    <w:rsid w:val="009B66AE"/>
    <w:rsid w:val="009C15AA"/>
    <w:rsid w:val="009C1C7A"/>
    <w:rsid w:val="009C211A"/>
    <w:rsid w:val="009C54F8"/>
    <w:rsid w:val="009D3A40"/>
    <w:rsid w:val="009D48D6"/>
    <w:rsid w:val="009D5B97"/>
    <w:rsid w:val="009D67C4"/>
    <w:rsid w:val="009E64D8"/>
    <w:rsid w:val="009F49F3"/>
    <w:rsid w:val="009F7E18"/>
    <w:rsid w:val="00A014D2"/>
    <w:rsid w:val="00A023CD"/>
    <w:rsid w:val="00A04331"/>
    <w:rsid w:val="00A1148F"/>
    <w:rsid w:val="00A11B78"/>
    <w:rsid w:val="00A126E1"/>
    <w:rsid w:val="00A12B7F"/>
    <w:rsid w:val="00A13CFD"/>
    <w:rsid w:val="00A14340"/>
    <w:rsid w:val="00A153F5"/>
    <w:rsid w:val="00A161F5"/>
    <w:rsid w:val="00A216FB"/>
    <w:rsid w:val="00A22258"/>
    <w:rsid w:val="00A22647"/>
    <w:rsid w:val="00A23026"/>
    <w:rsid w:val="00A2358C"/>
    <w:rsid w:val="00A24F11"/>
    <w:rsid w:val="00A26820"/>
    <w:rsid w:val="00A2717E"/>
    <w:rsid w:val="00A2742F"/>
    <w:rsid w:val="00A2745B"/>
    <w:rsid w:val="00A31C9A"/>
    <w:rsid w:val="00A33235"/>
    <w:rsid w:val="00A34231"/>
    <w:rsid w:val="00A34895"/>
    <w:rsid w:val="00A348B5"/>
    <w:rsid w:val="00A364BF"/>
    <w:rsid w:val="00A4055F"/>
    <w:rsid w:val="00A44559"/>
    <w:rsid w:val="00A517C7"/>
    <w:rsid w:val="00A53E42"/>
    <w:rsid w:val="00A543C0"/>
    <w:rsid w:val="00A6044C"/>
    <w:rsid w:val="00A616F9"/>
    <w:rsid w:val="00A621ED"/>
    <w:rsid w:val="00A62751"/>
    <w:rsid w:val="00A6317D"/>
    <w:rsid w:val="00A647EF"/>
    <w:rsid w:val="00A65B59"/>
    <w:rsid w:val="00A6701A"/>
    <w:rsid w:val="00A6781A"/>
    <w:rsid w:val="00A70783"/>
    <w:rsid w:val="00A72879"/>
    <w:rsid w:val="00A742B3"/>
    <w:rsid w:val="00A856EA"/>
    <w:rsid w:val="00A86112"/>
    <w:rsid w:val="00A876EA"/>
    <w:rsid w:val="00A90ABE"/>
    <w:rsid w:val="00AA0DBE"/>
    <w:rsid w:val="00AA107E"/>
    <w:rsid w:val="00AA4048"/>
    <w:rsid w:val="00AA4A21"/>
    <w:rsid w:val="00AA6C35"/>
    <w:rsid w:val="00AB0224"/>
    <w:rsid w:val="00AB066A"/>
    <w:rsid w:val="00AB265F"/>
    <w:rsid w:val="00AB67FE"/>
    <w:rsid w:val="00AB6DE2"/>
    <w:rsid w:val="00AB727D"/>
    <w:rsid w:val="00AC2828"/>
    <w:rsid w:val="00AD18C4"/>
    <w:rsid w:val="00AD6187"/>
    <w:rsid w:val="00AD6738"/>
    <w:rsid w:val="00AE2756"/>
    <w:rsid w:val="00AE34DD"/>
    <w:rsid w:val="00AE660B"/>
    <w:rsid w:val="00AF1D35"/>
    <w:rsid w:val="00AF2F62"/>
    <w:rsid w:val="00AF37A9"/>
    <w:rsid w:val="00AF6ABE"/>
    <w:rsid w:val="00B02654"/>
    <w:rsid w:val="00B03273"/>
    <w:rsid w:val="00B03CEC"/>
    <w:rsid w:val="00B04A01"/>
    <w:rsid w:val="00B07893"/>
    <w:rsid w:val="00B110E2"/>
    <w:rsid w:val="00B129CC"/>
    <w:rsid w:val="00B152B6"/>
    <w:rsid w:val="00B20C51"/>
    <w:rsid w:val="00B22346"/>
    <w:rsid w:val="00B24553"/>
    <w:rsid w:val="00B25998"/>
    <w:rsid w:val="00B307E2"/>
    <w:rsid w:val="00B31747"/>
    <w:rsid w:val="00B324E5"/>
    <w:rsid w:val="00B346F5"/>
    <w:rsid w:val="00B36E7C"/>
    <w:rsid w:val="00B41A73"/>
    <w:rsid w:val="00B4382C"/>
    <w:rsid w:val="00B4765F"/>
    <w:rsid w:val="00B5040A"/>
    <w:rsid w:val="00B51C2D"/>
    <w:rsid w:val="00B51EEE"/>
    <w:rsid w:val="00B52CCB"/>
    <w:rsid w:val="00B540DE"/>
    <w:rsid w:val="00B54542"/>
    <w:rsid w:val="00B55C29"/>
    <w:rsid w:val="00B55D6A"/>
    <w:rsid w:val="00B55D85"/>
    <w:rsid w:val="00B55FE0"/>
    <w:rsid w:val="00B63D9F"/>
    <w:rsid w:val="00B654BE"/>
    <w:rsid w:val="00B7520F"/>
    <w:rsid w:val="00B75801"/>
    <w:rsid w:val="00B81880"/>
    <w:rsid w:val="00B86B53"/>
    <w:rsid w:val="00B87DDC"/>
    <w:rsid w:val="00B924BD"/>
    <w:rsid w:val="00B938CD"/>
    <w:rsid w:val="00B93D37"/>
    <w:rsid w:val="00BB00D0"/>
    <w:rsid w:val="00BB21E3"/>
    <w:rsid w:val="00BB2EF5"/>
    <w:rsid w:val="00BB3C30"/>
    <w:rsid w:val="00BB5B51"/>
    <w:rsid w:val="00BB7174"/>
    <w:rsid w:val="00BC1922"/>
    <w:rsid w:val="00BD155D"/>
    <w:rsid w:val="00BD1E59"/>
    <w:rsid w:val="00BD59BC"/>
    <w:rsid w:val="00BD5A0D"/>
    <w:rsid w:val="00BD5B44"/>
    <w:rsid w:val="00BE06D9"/>
    <w:rsid w:val="00BE17DE"/>
    <w:rsid w:val="00BE3421"/>
    <w:rsid w:val="00BF5C0A"/>
    <w:rsid w:val="00BF6892"/>
    <w:rsid w:val="00C021E3"/>
    <w:rsid w:val="00C04E61"/>
    <w:rsid w:val="00C10D06"/>
    <w:rsid w:val="00C1271A"/>
    <w:rsid w:val="00C12B93"/>
    <w:rsid w:val="00C13232"/>
    <w:rsid w:val="00C13A71"/>
    <w:rsid w:val="00C159C6"/>
    <w:rsid w:val="00C15C57"/>
    <w:rsid w:val="00C16C83"/>
    <w:rsid w:val="00C16DCA"/>
    <w:rsid w:val="00C264D5"/>
    <w:rsid w:val="00C2793E"/>
    <w:rsid w:val="00C318D3"/>
    <w:rsid w:val="00C3191F"/>
    <w:rsid w:val="00C324AA"/>
    <w:rsid w:val="00C35525"/>
    <w:rsid w:val="00C3633B"/>
    <w:rsid w:val="00C43BD6"/>
    <w:rsid w:val="00C43F0F"/>
    <w:rsid w:val="00C46D25"/>
    <w:rsid w:val="00C51709"/>
    <w:rsid w:val="00C53D82"/>
    <w:rsid w:val="00C53FE9"/>
    <w:rsid w:val="00C5583D"/>
    <w:rsid w:val="00C57573"/>
    <w:rsid w:val="00C576D0"/>
    <w:rsid w:val="00C60301"/>
    <w:rsid w:val="00C60714"/>
    <w:rsid w:val="00C60886"/>
    <w:rsid w:val="00C61470"/>
    <w:rsid w:val="00C61793"/>
    <w:rsid w:val="00C6181A"/>
    <w:rsid w:val="00C61887"/>
    <w:rsid w:val="00C65496"/>
    <w:rsid w:val="00C70EB8"/>
    <w:rsid w:val="00C767F7"/>
    <w:rsid w:val="00C802A0"/>
    <w:rsid w:val="00C80BCB"/>
    <w:rsid w:val="00C82913"/>
    <w:rsid w:val="00C84137"/>
    <w:rsid w:val="00C842A1"/>
    <w:rsid w:val="00C856DE"/>
    <w:rsid w:val="00C872F8"/>
    <w:rsid w:val="00C94856"/>
    <w:rsid w:val="00C95E98"/>
    <w:rsid w:val="00CA4C8A"/>
    <w:rsid w:val="00CB0819"/>
    <w:rsid w:val="00CB383D"/>
    <w:rsid w:val="00CB5E99"/>
    <w:rsid w:val="00CB6258"/>
    <w:rsid w:val="00CC3065"/>
    <w:rsid w:val="00CC353E"/>
    <w:rsid w:val="00CC429C"/>
    <w:rsid w:val="00CC4D0D"/>
    <w:rsid w:val="00CD0F32"/>
    <w:rsid w:val="00CD19B8"/>
    <w:rsid w:val="00CD41D8"/>
    <w:rsid w:val="00CD4F5B"/>
    <w:rsid w:val="00CD64FD"/>
    <w:rsid w:val="00CD6B4A"/>
    <w:rsid w:val="00CE3135"/>
    <w:rsid w:val="00CE5F9F"/>
    <w:rsid w:val="00CE7EB4"/>
    <w:rsid w:val="00CF3DA1"/>
    <w:rsid w:val="00D01C16"/>
    <w:rsid w:val="00D05BE2"/>
    <w:rsid w:val="00D11463"/>
    <w:rsid w:val="00D11ED5"/>
    <w:rsid w:val="00D126A9"/>
    <w:rsid w:val="00D13938"/>
    <w:rsid w:val="00D14187"/>
    <w:rsid w:val="00D17BAC"/>
    <w:rsid w:val="00D21607"/>
    <w:rsid w:val="00D3041B"/>
    <w:rsid w:val="00D32FFA"/>
    <w:rsid w:val="00D42E30"/>
    <w:rsid w:val="00D4516A"/>
    <w:rsid w:val="00D53C0C"/>
    <w:rsid w:val="00D57C3F"/>
    <w:rsid w:val="00D64EB5"/>
    <w:rsid w:val="00D65E96"/>
    <w:rsid w:val="00D6739A"/>
    <w:rsid w:val="00D703B6"/>
    <w:rsid w:val="00D71931"/>
    <w:rsid w:val="00D73CBB"/>
    <w:rsid w:val="00D7766E"/>
    <w:rsid w:val="00D86EFD"/>
    <w:rsid w:val="00D871C3"/>
    <w:rsid w:val="00D94307"/>
    <w:rsid w:val="00D94ADC"/>
    <w:rsid w:val="00D953A5"/>
    <w:rsid w:val="00DA1170"/>
    <w:rsid w:val="00DA1416"/>
    <w:rsid w:val="00DA4BD5"/>
    <w:rsid w:val="00DA7D5D"/>
    <w:rsid w:val="00DA7F1F"/>
    <w:rsid w:val="00DB0C10"/>
    <w:rsid w:val="00DB2FF6"/>
    <w:rsid w:val="00DB4156"/>
    <w:rsid w:val="00DB6989"/>
    <w:rsid w:val="00DC0783"/>
    <w:rsid w:val="00DC4097"/>
    <w:rsid w:val="00DC427E"/>
    <w:rsid w:val="00DC450F"/>
    <w:rsid w:val="00DC58D5"/>
    <w:rsid w:val="00DC5CFB"/>
    <w:rsid w:val="00DC5D58"/>
    <w:rsid w:val="00DC6D82"/>
    <w:rsid w:val="00DD09A8"/>
    <w:rsid w:val="00DD1123"/>
    <w:rsid w:val="00DD1DA5"/>
    <w:rsid w:val="00DD3399"/>
    <w:rsid w:val="00DD4105"/>
    <w:rsid w:val="00DD721D"/>
    <w:rsid w:val="00DD75A6"/>
    <w:rsid w:val="00DD7B26"/>
    <w:rsid w:val="00DE29FF"/>
    <w:rsid w:val="00DE3BCD"/>
    <w:rsid w:val="00DE46D4"/>
    <w:rsid w:val="00DF69CD"/>
    <w:rsid w:val="00DF6AE3"/>
    <w:rsid w:val="00E01E95"/>
    <w:rsid w:val="00E0241F"/>
    <w:rsid w:val="00E10029"/>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F16"/>
    <w:rsid w:val="00E572A9"/>
    <w:rsid w:val="00E61C0A"/>
    <w:rsid w:val="00E63C3D"/>
    <w:rsid w:val="00E647B5"/>
    <w:rsid w:val="00E7210E"/>
    <w:rsid w:val="00E7296E"/>
    <w:rsid w:val="00E751DF"/>
    <w:rsid w:val="00E7590F"/>
    <w:rsid w:val="00E77D40"/>
    <w:rsid w:val="00E80FEF"/>
    <w:rsid w:val="00E81704"/>
    <w:rsid w:val="00E82AA5"/>
    <w:rsid w:val="00E845C6"/>
    <w:rsid w:val="00E85FE9"/>
    <w:rsid w:val="00E90BB5"/>
    <w:rsid w:val="00E92117"/>
    <w:rsid w:val="00E95525"/>
    <w:rsid w:val="00E95617"/>
    <w:rsid w:val="00E95E1A"/>
    <w:rsid w:val="00EA6DA5"/>
    <w:rsid w:val="00EB10CD"/>
    <w:rsid w:val="00EB1633"/>
    <w:rsid w:val="00EC35CE"/>
    <w:rsid w:val="00EC3DAA"/>
    <w:rsid w:val="00EC44B2"/>
    <w:rsid w:val="00EC4BDA"/>
    <w:rsid w:val="00ED2904"/>
    <w:rsid w:val="00ED7B3B"/>
    <w:rsid w:val="00EE3988"/>
    <w:rsid w:val="00EE6F4F"/>
    <w:rsid w:val="00EE7930"/>
    <w:rsid w:val="00EF2E59"/>
    <w:rsid w:val="00EF475A"/>
    <w:rsid w:val="00EF779C"/>
    <w:rsid w:val="00F046D0"/>
    <w:rsid w:val="00F04862"/>
    <w:rsid w:val="00F05A3A"/>
    <w:rsid w:val="00F05F07"/>
    <w:rsid w:val="00F06609"/>
    <w:rsid w:val="00F06C24"/>
    <w:rsid w:val="00F101B7"/>
    <w:rsid w:val="00F109DD"/>
    <w:rsid w:val="00F147A6"/>
    <w:rsid w:val="00F2152A"/>
    <w:rsid w:val="00F2335B"/>
    <w:rsid w:val="00F23E06"/>
    <w:rsid w:val="00F253AD"/>
    <w:rsid w:val="00F31C55"/>
    <w:rsid w:val="00F33FCF"/>
    <w:rsid w:val="00F34B34"/>
    <w:rsid w:val="00F3754B"/>
    <w:rsid w:val="00F4187B"/>
    <w:rsid w:val="00F41AE2"/>
    <w:rsid w:val="00F43070"/>
    <w:rsid w:val="00F444C9"/>
    <w:rsid w:val="00F52EDC"/>
    <w:rsid w:val="00F53BD9"/>
    <w:rsid w:val="00F55736"/>
    <w:rsid w:val="00F625A5"/>
    <w:rsid w:val="00F63AE8"/>
    <w:rsid w:val="00F65B50"/>
    <w:rsid w:val="00F65CDB"/>
    <w:rsid w:val="00F65DC8"/>
    <w:rsid w:val="00F73EC8"/>
    <w:rsid w:val="00F75159"/>
    <w:rsid w:val="00F75B6F"/>
    <w:rsid w:val="00F76448"/>
    <w:rsid w:val="00F76F49"/>
    <w:rsid w:val="00F77D26"/>
    <w:rsid w:val="00F804A4"/>
    <w:rsid w:val="00F8170B"/>
    <w:rsid w:val="00F828C0"/>
    <w:rsid w:val="00F86FAA"/>
    <w:rsid w:val="00F87826"/>
    <w:rsid w:val="00F97E18"/>
    <w:rsid w:val="00FA0AA4"/>
    <w:rsid w:val="00FA3C13"/>
    <w:rsid w:val="00FA3F72"/>
    <w:rsid w:val="00FA40D7"/>
    <w:rsid w:val="00FA44EB"/>
    <w:rsid w:val="00FA5B9B"/>
    <w:rsid w:val="00FA6A0D"/>
    <w:rsid w:val="00FA6E88"/>
    <w:rsid w:val="00FA746D"/>
    <w:rsid w:val="00FB05D2"/>
    <w:rsid w:val="00FB06DC"/>
    <w:rsid w:val="00FB0E90"/>
    <w:rsid w:val="00FB1D5C"/>
    <w:rsid w:val="00FB34CC"/>
    <w:rsid w:val="00FB3EF7"/>
    <w:rsid w:val="00FC447F"/>
    <w:rsid w:val="00FC4574"/>
    <w:rsid w:val="00FC63B6"/>
    <w:rsid w:val="00FD0C2B"/>
    <w:rsid w:val="00FD3B12"/>
    <w:rsid w:val="00FD49D2"/>
    <w:rsid w:val="00FE5265"/>
    <w:rsid w:val="00FF007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76448"/>
    <w:pPr>
      <w:suppressAutoHyphens/>
    </w:pPr>
    <w:rPr>
      <w:sz w:val="24"/>
      <w:szCs w:val="24"/>
      <w:lang w:eastAsia="ar-SA"/>
    </w:rPr>
  </w:style>
  <w:style w:type="paragraph" w:styleId="1">
    <w:name w:val="heading 1"/>
    <w:basedOn w:val="a2"/>
    <w:next w:val="a2"/>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2"/>
    <w:next w:val="a2"/>
    <w:qFormat/>
    <w:rsid w:val="00F76448"/>
    <w:pPr>
      <w:keepNext/>
      <w:numPr>
        <w:ilvl w:val="1"/>
        <w:numId w:val="8"/>
      </w:numPr>
      <w:spacing w:before="240" w:after="60"/>
      <w:outlineLvl w:val="1"/>
    </w:pPr>
    <w:rPr>
      <w:rFonts w:cs="Arial"/>
      <w:b/>
      <w:bCs/>
      <w:i/>
      <w:iCs/>
      <w:sz w:val="28"/>
      <w:szCs w:val="28"/>
    </w:rPr>
  </w:style>
  <w:style w:type="paragraph" w:styleId="3">
    <w:name w:val="heading 3"/>
    <w:basedOn w:val="a2"/>
    <w:next w:val="a2"/>
    <w:uiPriority w:val="9"/>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2"/>
    <w:next w:val="a2"/>
    <w:qFormat/>
    <w:rsid w:val="00F76448"/>
    <w:pPr>
      <w:keepNext/>
      <w:numPr>
        <w:ilvl w:val="3"/>
        <w:numId w:val="8"/>
      </w:numPr>
      <w:spacing w:before="240" w:after="60"/>
      <w:outlineLvl w:val="3"/>
    </w:pPr>
    <w:rPr>
      <w:b/>
      <w:bCs/>
      <w:sz w:val="28"/>
      <w:szCs w:val="28"/>
    </w:rPr>
  </w:style>
  <w:style w:type="paragraph" w:styleId="5">
    <w:name w:val="heading 5"/>
    <w:basedOn w:val="a2"/>
    <w:next w:val="a3"/>
    <w:link w:val="50"/>
    <w:uiPriority w:val="9"/>
    <w:qFormat/>
    <w:rsid w:val="00284280"/>
    <w:pPr>
      <w:widowControl w:val="0"/>
      <w:tabs>
        <w:tab w:val="num" w:pos="1008"/>
      </w:tabs>
      <w:spacing w:before="240" w:after="60" w:line="360" w:lineRule="auto"/>
      <w:ind w:left="432" w:hanging="432"/>
      <w:jc w:val="both"/>
      <w:textAlignment w:val="baseline"/>
      <w:outlineLvl w:val="4"/>
    </w:pPr>
    <w:rPr>
      <w:rFonts w:ascii="Calibri" w:hAnsi="Calibri" w:cs="Calibri"/>
      <w:b/>
      <w:bCs/>
      <w:i/>
      <w:iCs/>
      <w:color w:val="00000A"/>
      <w:sz w:val="26"/>
      <w:szCs w:val="26"/>
      <w:lang w:eastAsia="zh-CN"/>
    </w:rPr>
  </w:style>
  <w:style w:type="paragraph" w:styleId="6">
    <w:name w:val="heading 6"/>
    <w:basedOn w:val="a2"/>
    <w:next w:val="a3"/>
    <w:link w:val="60"/>
    <w:uiPriority w:val="9"/>
    <w:qFormat/>
    <w:rsid w:val="00284280"/>
    <w:pPr>
      <w:widowControl w:val="0"/>
      <w:tabs>
        <w:tab w:val="num" w:pos="1152"/>
      </w:tabs>
      <w:spacing w:before="240" w:after="60" w:line="360" w:lineRule="auto"/>
      <w:ind w:left="432" w:hanging="432"/>
      <w:jc w:val="both"/>
      <w:textAlignment w:val="baseline"/>
      <w:outlineLvl w:val="5"/>
    </w:pPr>
    <w:rPr>
      <w:rFonts w:ascii="Calibri" w:hAnsi="Calibri" w:cs="Calibri"/>
      <w:b/>
      <w:bCs/>
      <w:color w:val="00000A"/>
      <w:sz w:val="22"/>
      <w:szCs w:val="22"/>
      <w:lang w:eastAsia="zh-CN"/>
    </w:rPr>
  </w:style>
  <w:style w:type="paragraph" w:styleId="7">
    <w:name w:val="heading 7"/>
    <w:basedOn w:val="a2"/>
    <w:next w:val="a3"/>
    <w:link w:val="70"/>
    <w:uiPriority w:val="9"/>
    <w:qFormat/>
    <w:rsid w:val="00284280"/>
    <w:pPr>
      <w:keepNext/>
      <w:widowControl w:val="0"/>
      <w:tabs>
        <w:tab w:val="num" w:pos="1296"/>
      </w:tabs>
      <w:spacing w:after="28" w:line="192" w:lineRule="auto"/>
      <w:ind w:left="432" w:hanging="432"/>
      <w:jc w:val="center"/>
      <w:textAlignment w:val="baseline"/>
      <w:outlineLvl w:val="6"/>
    </w:pPr>
    <w:rPr>
      <w:rFonts w:ascii="GOST" w:hAnsi="GOST" w:cs="GOST"/>
      <w:i/>
      <w:iCs/>
      <w:color w:val="00000A"/>
      <w:sz w:val="18"/>
      <w:szCs w:val="18"/>
      <w:lang w:eastAsia="zh-CN"/>
    </w:rPr>
  </w:style>
  <w:style w:type="paragraph" w:styleId="8">
    <w:name w:val="heading 8"/>
    <w:basedOn w:val="a2"/>
    <w:next w:val="a3"/>
    <w:link w:val="80"/>
    <w:uiPriority w:val="9"/>
    <w:qFormat/>
    <w:rsid w:val="00284280"/>
    <w:pPr>
      <w:keepNext/>
      <w:widowControl w:val="0"/>
      <w:tabs>
        <w:tab w:val="num" w:pos="1440"/>
      </w:tabs>
      <w:spacing w:after="28" w:line="360" w:lineRule="auto"/>
      <w:ind w:left="432" w:hanging="432"/>
      <w:jc w:val="center"/>
      <w:textAlignment w:val="baseline"/>
      <w:outlineLvl w:val="7"/>
    </w:pPr>
    <w:rPr>
      <w:rFonts w:ascii="GOST type A" w:hAnsi="GOST type A" w:cs="GOST type A"/>
      <w:color w:val="00000A"/>
      <w:sz w:val="28"/>
      <w:szCs w:val="28"/>
      <w:lang w:eastAsia="zh-CN"/>
    </w:rPr>
  </w:style>
  <w:style w:type="paragraph" w:styleId="9">
    <w:name w:val="heading 9"/>
    <w:basedOn w:val="a4"/>
    <w:next w:val="a3"/>
    <w:link w:val="90"/>
    <w:uiPriority w:val="9"/>
    <w:qFormat/>
    <w:rsid w:val="00284280"/>
    <w:pPr>
      <w:tabs>
        <w:tab w:val="num" w:pos="1584"/>
      </w:tabs>
      <w:spacing w:after="60" w:line="360" w:lineRule="auto"/>
      <w:ind w:left="432" w:hanging="432"/>
      <w:jc w:val="center"/>
      <w:outlineLvl w:val="8"/>
    </w:pPr>
    <w:rPr>
      <w:rFonts w:ascii="TimesDL" w:eastAsia="Microsoft YaHei" w:hAnsi="TimesDL" w:cs="TimesDL"/>
      <w:b/>
      <w:bCs/>
      <w:color w:val="00000A"/>
      <w:sz w:val="21"/>
      <w:szCs w:val="21"/>
      <w:lang w:eastAsia="zh-CN"/>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8">
    <w:name w:val="Основной текст Знак"/>
    <w:aliases w:val="body text Знак Знак Знак Знак,body text Знак,1 Знак,body text Знак1 Знак,Specs Знак,EHPT Знак,AvtalBrödtext Знак,ändrad Знак,Bodytext Знак,... + Ar... Знак,BODY TEXT Знак"/>
    <w:uiPriority w:val="99"/>
    <w:rsid w:val="00F76448"/>
    <w:rPr>
      <w:rFonts w:eastAsia="MS Mincho"/>
      <w:sz w:val="26"/>
      <w:szCs w:val="24"/>
      <w:lang w:val="ru-RU" w:eastAsia="ar-SA" w:bidi="ar-SA"/>
    </w:rPr>
  </w:style>
  <w:style w:type="character" w:customStyle="1" w:styleId="a9">
    <w:name w:val="Основной текст с отступом Знак"/>
    <w:uiPriority w:val="99"/>
    <w:rsid w:val="00F76448"/>
    <w:rPr>
      <w:sz w:val="28"/>
      <w:lang w:val="ru-RU" w:eastAsia="ar-SA" w:bidi="ar-SA"/>
    </w:rPr>
  </w:style>
  <w:style w:type="character" w:styleId="aa">
    <w:name w:val="page number"/>
    <w:basedOn w:val="10"/>
    <w:rsid w:val="00F76448"/>
  </w:style>
  <w:style w:type="character" w:customStyle="1" w:styleId="ab">
    <w:name w:val="Нижний колонтитул Знак"/>
    <w:uiPriority w:val="99"/>
    <w:rsid w:val="00F76448"/>
    <w:rPr>
      <w:rFonts w:eastAsia="MS Mincho"/>
      <w:spacing w:val="-2"/>
      <w:sz w:val="24"/>
      <w:szCs w:val="24"/>
      <w:lang w:val="ru-RU" w:eastAsia="ar-SA" w:bidi="ar-SA"/>
    </w:rPr>
  </w:style>
  <w:style w:type="character" w:styleId="ac">
    <w:name w:val="Hyperlink"/>
    <w:uiPriority w:val="99"/>
    <w:rsid w:val="00F76448"/>
    <w:rPr>
      <w:color w:val="0000FF"/>
      <w:u w:val="single"/>
    </w:rPr>
  </w:style>
  <w:style w:type="character" w:customStyle="1" w:styleId="ad">
    <w:name w:val="Текст примечания Знак"/>
    <w:uiPriority w:val="99"/>
    <w:rsid w:val="00F76448"/>
    <w:rPr>
      <w:lang w:val="ru-RU" w:eastAsia="ar-SA" w:bidi="ar-SA"/>
    </w:rPr>
  </w:style>
  <w:style w:type="character" w:customStyle="1" w:styleId="ae">
    <w:name w:val="Символ сноски"/>
    <w:rsid w:val="00F76448"/>
    <w:rPr>
      <w:vertAlign w:val="superscript"/>
    </w:rPr>
  </w:style>
  <w:style w:type="character" w:customStyle="1" w:styleId="af">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f0">
    <w:name w:val="Тема примечания Знак"/>
    <w:uiPriority w:val="99"/>
    <w:rsid w:val="00F76448"/>
    <w:rPr>
      <w:b/>
      <w:bCs/>
      <w:lang w:val="ru-RU" w:eastAsia="ar-SA" w:bidi="ar-SA"/>
    </w:rPr>
  </w:style>
  <w:style w:type="character" w:customStyle="1" w:styleId="af1">
    <w:name w:val="Текст выноски Знак"/>
    <w:uiPriority w:val="99"/>
    <w:rsid w:val="00F76448"/>
    <w:rPr>
      <w:rFonts w:ascii="Tahoma" w:hAnsi="Tahoma" w:cs="Tahoma"/>
      <w:sz w:val="16"/>
      <w:szCs w:val="16"/>
    </w:rPr>
  </w:style>
  <w:style w:type="character" w:customStyle="1" w:styleId="30">
    <w:name w:val="Заголовок 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2">
    <w:name w:val="Подзаголовок Знак"/>
    <w:rsid w:val="00F76448"/>
    <w:rPr>
      <w:b/>
      <w:bCs/>
      <w:sz w:val="24"/>
      <w:szCs w:val="24"/>
    </w:rPr>
  </w:style>
  <w:style w:type="character" w:customStyle="1" w:styleId="af3">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uiPriority w:val="99"/>
    <w:rsid w:val="00F76448"/>
    <w:rPr>
      <w:sz w:val="24"/>
      <w:szCs w:val="24"/>
    </w:rPr>
  </w:style>
  <w:style w:type="character" w:customStyle="1" w:styleId="af4">
    <w:name w:val="Обычный отступ Знак"/>
    <w:rsid w:val="00F76448"/>
    <w:rPr>
      <w:rFonts w:ascii="Calibri" w:eastAsia="Calibri" w:hAnsi="Calibri" w:cs="Calibri"/>
      <w:sz w:val="24"/>
      <w:szCs w:val="24"/>
    </w:rPr>
  </w:style>
  <w:style w:type="character" w:styleId="af5">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6">
    <w:name w:val="Текст Знак"/>
    <w:link w:val="af7"/>
    <w:uiPriority w:val="99"/>
    <w:rsid w:val="00F76448"/>
    <w:rPr>
      <w:rFonts w:eastAsia="MS Mincho"/>
      <w:spacing w:val="-2"/>
      <w:sz w:val="26"/>
    </w:rPr>
  </w:style>
  <w:style w:type="character" w:customStyle="1" w:styleId="af8">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9">
    <w:name w:val="Текст концевой сноски Знак"/>
    <w:basedOn w:val="10"/>
    <w:rsid w:val="00F76448"/>
  </w:style>
  <w:style w:type="character" w:customStyle="1" w:styleId="afa">
    <w:name w:val="Символы концевой сноски"/>
    <w:basedOn w:val="10"/>
    <w:rsid w:val="00F76448"/>
    <w:rPr>
      <w:vertAlign w:val="superscript"/>
    </w:rPr>
  </w:style>
  <w:style w:type="character" w:customStyle="1" w:styleId="afb">
    <w:name w:val="Текст сноски Знак"/>
    <w:basedOn w:val="10"/>
    <w:rsid w:val="00F76448"/>
  </w:style>
  <w:style w:type="character" w:styleId="afc">
    <w:name w:val="footnote reference"/>
    <w:rsid w:val="00F76448"/>
    <w:rPr>
      <w:vertAlign w:val="superscript"/>
    </w:rPr>
  </w:style>
  <w:style w:type="character" w:styleId="afd">
    <w:name w:val="endnote reference"/>
    <w:rsid w:val="00F76448"/>
    <w:rPr>
      <w:vertAlign w:val="superscript"/>
    </w:rPr>
  </w:style>
  <w:style w:type="paragraph" w:customStyle="1" w:styleId="a4">
    <w:name w:val="Заголовок"/>
    <w:basedOn w:val="a2"/>
    <w:next w:val="a3"/>
    <w:rsid w:val="00F76448"/>
    <w:pPr>
      <w:keepNext/>
      <w:spacing w:before="240" w:after="120"/>
    </w:pPr>
    <w:rPr>
      <w:rFonts w:ascii="Arial" w:eastAsia="SimSun" w:hAnsi="Arial" w:cs="Mangal"/>
      <w:sz w:val="28"/>
      <w:szCs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16"/>
    <w:uiPriority w:val="99"/>
    <w:rsid w:val="00F76448"/>
    <w:pPr>
      <w:ind w:firstLine="709"/>
      <w:jc w:val="both"/>
    </w:pPr>
    <w:rPr>
      <w:rFonts w:eastAsia="MS Mincho"/>
      <w:sz w:val="26"/>
    </w:rPr>
  </w:style>
  <w:style w:type="paragraph" w:styleId="afe">
    <w:name w:val="List"/>
    <w:basedOn w:val="a3"/>
    <w:rsid w:val="00F76448"/>
    <w:rPr>
      <w:rFonts w:cs="Mangal"/>
    </w:rPr>
  </w:style>
  <w:style w:type="paragraph" w:customStyle="1" w:styleId="17">
    <w:name w:val="Название1"/>
    <w:basedOn w:val="a2"/>
    <w:rsid w:val="00F76448"/>
    <w:pPr>
      <w:suppressLineNumbers/>
      <w:spacing w:before="120" w:after="120"/>
    </w:pPr>
    <w:rPr>
      <w:rFonts w:cs="Mangal"/>
      <w:i/>
      <w:iCs/>
    </w:rPr>
  </w:style>
  <w:style w:type="paragraph" w:customStyle="1" w:styleId="18">
    <w:name w:val="Указатель1"/>
    <w:basedOn w:val="a2"/>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2"/>
    <w:rsid w:val="00F76448"/>
  </w:style>
  <w:style w:type="paragraph" w:styleId="aff0">
    <w:name w:val="Body Text Indent"/>
    <w:basedOn w:val="a2"/>
    <w:uiPriority w:val="99"/>
    <w:rsid w:val="00F76448"/>
    <w:pPr>
      <w:ind w:firstLine="720"/>
    </w:pPr>
    <w:rPr>
      <w:sz w:val="28"/>
      <w:szCs w:val="20"/>
    </w:rPr>
  </w:style>
  <w:style w:type="paragraph" w:customStyle="1" w:styleId="24">
    <w:name w:val="Маркированный список2"/>
    <w:basedOn w:val="a2"/>
    <w:rsid w:val="00F76448"/>
    <w:pPr>
      <w:autoSpaceDE w:val="0"/>
      <w:ind w:right="306"/>
      <w:jc w:val="both"/>
    </w:pPr>
    <w:rPr>
      <w:b/>
      <w:bCs/>
      <w:i/>
      <w:sz w:val="28"/>
      <w:szCs w:val="28"/>
    </w:rPr>
  </w:style>
  <w:style w:type="paragraph" w:styleId="aff1">
    <w:name w:val="footer"/>
    <w:basedOn w:val="a2"/>
    <w:link w:val="1b"/>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2"/>
    <w:rsid w:val="00F76448"/>
    <w:pPr>
      <w:spacing w:before="120"/>
      <w:ind w:left="284" w:firstLine="424"/>
    </w:pPr>
    <w:rPr>
      <w:sz w:val="28"/>
    </w:rPr>
  </w:style>
  <w:style w:type="paragraph" w:customStyle="1" w:styleId="42">
    <w:name w:val="заголовок 4"/>
    <w:basedOn w:val="a2"/>
    <w:next w:val="a2"/>
    <w:rsid w:val="00F76448"/>
    <w:pPr>
      <w:keepNext/>
      <w:jc w:val="center"/>
    </w:pPr>
    <w:rPr>
      <w:spacing w:val="-2"/>
      <w:szCs w:val="20"/>
    </w:rPr>
  </w:style>
  <w:style w:type="paragraph" w:customStyle="1" w:styleId="1c">
    <w:name w:val="заголовок 1"/>
    <w:basedOn w:val="a2"/>
    <w:next w:val="a2"/>
    <w:rsid w:val="00F76448"/>
    <w:pPr>
      <w:keepNext/>
      <w:spacing w:before="240" w:after="60"/>
      <w:jc w:val="both"/>
    </w:pPr>
    <w:rPr>
      <w:rFonts w:ascii="Arial" w:hAnsi="Arial"/>
      <w:b/>
      <w:kern w:val="1"/>
      <w:sz w:val="28"/>
      <w:szCs w:val="20"/>
      <w:lang w:val="en-GB"/>
    </w:rPr>
  </w:style>
  <w:style w:type="paragraph" w:styleId="aff2">
    <w:name w:val="footnote text"/>
    <w:basedOn w:val="a2"/>
    <w:rsid w:val="00F76448"/>
    <w:pPr>
      <w:widowControl w:val="0"/>
      <w:autoSpaceDE w:val="0"/>
    </w:pPr>
    <w:rPr>
      <w:sz w:val="20"/>
      <w:szCs w:val="20"/>
    </w:rPr>
  </w:style>
  <w:style w:type="paragraph" w:customStyle="1" w:styleId="aff3">
    <w:name w:val="Статья"/>
    <w:basedOn w:val="a3"/>
    <w:next w:val="a2"/>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2"/>
    <w:rsid w:val="00F76448"/>
    <w:rPr>
      <w:sz w:val="20"/>
      <w:szCs w:val="20"/>
    </w:rPr>
  </w:style>
  <w:style w:type="paragraph" w:customStyle="1" w:styleId="311">
    <w:name w:val="Основной текст 31"/>
    <w:basedOn w:val="a2"/>
    <w:rsid w:val="00F76448"/>
    <w:pPr>
      <w:spacing w:after="120"/>
    </w:pPr>
    <w:rPr>
      <w:sz w:val="16"/>
      <w:szCs w:val="16"/>
    </w:rPr>
  </w:style>
  <w:style w:type="paragraph" w:customStyle="1" w:styleId="210">
    <w:name w:val="Основной текст 21"/>
    <w:basedOn w:val="a2"/>
    <w:rsid w:val="00F76448"/>
    <w:pPr>
      <w:spacing w:after="120" w:line="480" w:lineRule="auto"/>
    </w:pPr>
  </w:style>
  <w:style w:type="paragraph" w:styleId="aff4">
    <w:name w:val="Title"/>
    <w:basedOn w:val="a2"/>
    <w:next w:val="aff5"/>
    <w:link w:val="aff6"/>
    <w:uiPriority w:val="10"/>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2"/>
    <w:next w:val="a3"/>
    <w:qFormat/>
    <w:rsid w:val="00F76448"/>
    <w:rPr>
      <w:b/>
      <w:bCs/>
    </w:rPr>
  </w:style>
  <w:style w:type="paragraph" w:customStyle="1" w:styleId="Head71">
    <w:name w:val="Head 7.1"/>
    <w:basedOn w:val="a2"/>
    <w:rsid w:val="00F76448"/>
    <w:pPr>
      <w:widowControl w:val="0"/>
      <w:jc w:val="center"/>
    </w:pPr>
    <w:rPr>
      <w:rFonts w:ascii="CG Times" w:hAnsi="CG Times"/>
      <w:b/>
      <w:sz w:val="28"/>
      <w:szCs w:val="20"/>
      <w:lang w:val="en-US"/>
    </w:rPr>
  </w:style>
  <w:style w:type="paragraph" w:customStyle="1" w:styleId="35">
    <w:name w:val="Текст3"/>
    <w:basedOn w:val="a2"/>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uiPriority w:val="99"/>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2"/>
    <w:rsid w:val="00F76448"/>
    <w:pPr>
      <w:shd w:val="clear" w:color="auto" w:fill="000080"/>
    </w:pPr>
    <w:rPr>
      <w:rFonts w:ascii="Tahoma" w:hAnsi="Tahoma"/>
      <w:sz w:val="20"/>
      <w:szCs w:val="20"/>
    </w:rPr>
  </w:style>
  <w:style w:type="paragraph" w:styleId="aff9">
    <w:name w:val="annotation subject"/>
    <w:basedOn w:val="1d"/>
    <w:next w:val="1d"/>
    <w:link w:val="1f"/>
    <w:uiPriority w:val="99"/>
    <w:rsid w:val="00F76448"/>
    <w:rPr>
      <w:b/>
      <w:bCs/>
    </w:rPr>
  </w:style>
  <w:style w:type="paragraph" w:styleId="affa">
    <w:name w:val="Balloon Text"/>
    <w:basedOn w:val="a2"/>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b">
    <w:name w:val="List Paragraph"/>
    <w:basedOn w:val="a2"/>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2"/>
    <w:rsid w:val="00F76448"/>
    <w:pPr>
      <w:spacing w:after="120" w:line="480" w:lineRule="auto"/>
      <w:ind w:left="283"/>
    </w:pPr>
  </w:style>
  <w:style w:type="paragraph" w:customStyle="1" w:styleId="affc">
    <w:name w:val="Таблица шапка"/>
    <w:basedOn w:val="a2"/>
    <w:rsid w:val="00F76448"/>
    <w:pPr>
      <w:keepNext/>
      <w:spacing w:before="40" w:after="40"/>
      <w:ind w:left="57" w:right="57"/>
    </w:pPr>
    <w:rPr>
      <w:sz w:val="22"/>
      <w:szCs w:val="20"/>
    </w:rPr>
  </w:style>
  <w:style w:type="paragraph" w:customStyle="1" w:styleId="affd">
    <w:name w:val="Таблица текст"/>
    <w:basedOn w:val="a2"/>
    <w:rsid w:val="00F76448"/>
    <w:pPr>
      <w:spacing w:before="40" w:after="40"/>
      <w:ind w:left="57" w:right="57"/>
    </w:pPr>
    <w:rPr>
      <w:szCs w:val="20"/>
    </w:rPr>
  </w:style>
  <w:style w:type="paragraph" w:customStyle="1" w:styleId="1f1">
    <w:name w:val="Название объекта1"/>
    <w:basedOn w:val="a2"/>
    <w:next w:val="a2"/>
    <w:rsid w:val="00F76448"/>
    <w:pPr>
      <w:ind w:left="-1797"/>
      <w:jc w:val="right"/>
    </w:pPr>
    <w:rPr>
      <w:szCs w:val="20"/>
    </w:rPr>
  </w:style>
  <w:style w:type="paragraph" w:customStyle="1" w:styleId="1f2">
    <w:name w:val="Обычный отступ1"/>
    <w:basedOn w:val="a2"/>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link w:val="afff"/>
    <w:uiPriority w:val="1"/>
    <w:qFormat/>
    <w:rsid w:val="00F76448"/>
    <w:pPr>
      <w:suppressAutoHyphens/>
    </w:pPr>
    <w:rPr>
      <w:rFonts w:ascii="Calibri" w:eastAsia="Calibri" w:hAnsi="Calibri"/>
      <w:sz w:val="22"/>
      <w:szCs w:val="22"/>
      <w:lang w:eastAsia="ar-SA"/>
    </w:rPr>
  </w:style>
  <w:style w:type="paragraph" w:customStyle="1" w:styleId="xl63">
    <w:name w:val="xl63"/>
    <w:basedOn w:val="a2"/>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2"/>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2"/>
    <w:rsid w:val="00F76448"/>
    <w:pPr>
      <w:spacing w:before="280" w:after="280"/>
      <w:jc w:val="center"/>
      <w:textAlignment w:val="center"/>
    </w:pPr>
    <w:rPr>
      <w:rFonts w:ascii="Arial" w:hAnsi="Arial" w:cs="Arial"/>
      <w:sz w:val="16"/>
      <w:szCs w:val="16"/>
    </w:rPr>
  </w:style>
  <w:style w:type="paragraph" w:customStyle="1" w:styleId="xl66">
    <w:name w:val="xl66"/>
    <w:basedOn w:val="a2"/>
    <w:rsid w:val="00F76448"/>
    <w:pPr>
      <w:spacing w:before="280" w:after="280"/>
    </w:pPr>
    <w:rPr>
      <w:rFonts w:ascii="Arial" w:hAnsi="Arial" w:cs="Arial"/>
      <w:sz w:val="16"/>
      <w:szCs w:val="16"/>
    </w:rPr>
  </w:style>
  <w:style w:type="paragraph" w:customStyle="1" w:styleId="xl67">
    <w:name w:val="xl67"/>
    <w:basedOn w:val="a2"/>
    <w:rsid w:val="00F76448"/>
    <w:pPr>
      <w:spacing w:before="280" w:after="280"/>
      <w:jc w:val="right"/>
      <w:textAlignment w:val="center"/>
    </w:pPr>
    <w:rPr>
      <w:rFonts w:ascii="Arial" w:hAnsi="Arial" w:cs="Arial"/>
      <w:sz w:val="16"/>
      <w:szCs w:val="16"/>
    </w:rPr>
  </w:style>
  <w:style w:type="paragraph" w:customStyle="1" w:styleId="xl68">
    <w:name w:val="xl68"/>
    <w:basedOn w:val="a2"/>
    <w:rsid w:val="00F76448"/>
    <w:pPr>
      <w:spacing w:before="280" w:after="280"/>
      <w:textAlignment w:val="center"/>
    </w:pPr>
    <w:rPr>
      <w:rFonts w:ascii="Arial" w:hAnsi="Arial" w:cs="Arial"/>
      <w:sz w:val="16"/>
      <w:szCs w:val="16"/>
    </w:rPr>
  </w:style>
  <w:style w:type="paragraph" w:customStyle="1" w:styleId="xl69">
    <w:name w:val="xl69"/>
    <w:basedOn w:val="a2"/>
    <w:rsid w:val="00F76448"/>
    <w:pPr>
      <w:spacing w:before="280" w:after="280"/>
      <w:textAlignment w:val="center"/>
    </w:pPr>
    <w:rPr>
      <w:rFonts w:ascii="Arial" w:hAnsi="Arial" w:cs="Arial"/>
      <w:sz w:val="16"/>
      <w:szCs w:val="16"/>
    </w:rPr>
  </w:style>
  <w:style w:type="paragraph" w:customStyle="1" w:styleId="xl70">
    <w:name w:val="xl70"/>
    <w:basedOn w:val="a2"/>
    <w:rsid w:val="00F76448"/>
    <w:pPr>
      <w:spacing w:before="280" w:after="280"/>
      <w:jc w:val="right"/>
    </w:pPr>
    <w:rPr>
      <w:rFonts w:ascii="Arial" w:hAnsi="Arial" w:cs="Arial"/>
      <w:sz w:val="16"/>
      <w:szCs w:val="16"/>
    </w:rPr>
  </w:style>
  <w:style w:type="paragraph" w:customStyle="1" w:styleId="xl71">
    <w:name w:val="xl71"/>
    <w:basedOn w:val="a2"/>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2"/>
    <w:rsid w:val="00F76448"/>
    <w:pPr>
      <w:spacing w:before="280" w:after="280"/>
    </w:pPr>
  </w:style>
  <w:style w:type="paragraph" w:customStyle="1" w:styleId="xl73">
    <w:name w:val="xl73"/>
    <w:basedOn w:val="a2"/>
    <w:rsid w:val="00F76448"/>
    <w:pPr>
      <w:shd w:val="clear" w:color="auto" w:fill="FFFFFF"/>
      <w:spacing w:before="280" w:after="280"/>
      <w:textAlignment w:val="center"/>
    </w:pPr>
    <w:rPr>
      <w:sz w:val="16"/>
      <w:szCs w:val="16"/>
    </w:rPr>
  </w:style>
  <w:style w:type="paragraph" w:customStyle="1" w:styleId="xl74">
    <w:name w:val="xl74"/>
    <w:basedOn w:val="a2"/>
    <w:rsid w:val="00F76448"/>
    <w:pPr>
      <w:shd w:val="clear" w:color="auto" w:fill="FFFFFF"/>
      <w:spacing w:before="280" w:after="280"/>
      <w:jc w:val="center"/>
      <w:textAlignment w:val="center"/>
    </w:pPr>
    <w:rPr>
      <w:sz w:val="16"/>
      <w:szCs w:val="16"/>
    </w:rPr>
  </w:style>
  <w:style w:type="paragraph" w:customStyle="1" w:styleId="xl75">
    <w:name w:val="xl75"/>
    <w:basedOn w:val="a2"/>
    <w:rsid w:val="00F76448"/>
    <w:pPr>
      <w:shd w:val="clear" w:color="auto" w:fill="FFFFFF"/>
      <w:spacing w:before="280" w:after="280"/>
      <w:jc w:val="center"/>
      <w:textAlignment w:val="center"/>
    </w:pPr>
    <w:rPr>
      <w:sz w:val="16"/>
      <w:szCs w:val="16"/>
    </w:rPr>
  </w:style>
  <w:style w:type="paragraph" w:customStyle="1" w:styleId="xl76">
    <w:name w:val="xl76"/>
    <w:basedOn w:val="a2"/>
    <w:rsid w:val="00F76448"/>
    <w:pPr>
      <w:shd w:val="clear" w:color="auto" w:fill="FFFFFF"/>
      <w:spacing w:before="280" w:after="280"/>
      <w:jc w:val="center"/>
      <w:textAlignment w:val="center"/>
    </w:pPr>
    <w:rPr>
      <w:sz w:val="16"/>
      <w:szCs w:val="16"/>
    </w:rPr>
  </w:style>
  <w:style w:type="paragraph" w:customStyle="1" w:styleId="xl77">
    <w:name w:val="xl77"/>
    <w:basedOn w:val="a2"/>
    <w:rsid w:val="00F76448"/>
    <w:pPr>
      <w:spacing w:before="280" w:after="280"/>
      <w:jc w:val="right"/>
    </w:pPr>
    <w:rPr>
      <w:rFonts w:ascii="Arial" w:hAnsi="Arial" w:cs="Arial"/>
      <w:sz w:val="16"/>
      <w:szCs w:val="16"/>
    </w:rPr>
  </w:style>
  <w:style w:type="paragraph" w:customStyle="1" w:styleId="xl78">
    <w:name w:val="xl78"/>
    <w:basedOn w:val="a2"/>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2"/>
    <w:link w:val="ListParagraph"/>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f0">
    <w:name w:val="Normal (Web)"/>
    <w:basedOn w:val="a2"/>
    <w:uiPriority w:val="99"/>
    <w:rsid w:val="00F76448"/>
    <w:pPr>
      <w:spacing w:before="280" w:after="280"/>
    </w:pPr>
  </w:style>
  <w:style w:type="paragraph" w:customStyle="1" w:styleId="xl25">
    <w:name w:val="xl25"/>
    <w:basedOn w:val="a2"/>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2"/>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1">
    <w:name w:val="endnote text"/>
    <w:basedOn w:val="a2"/>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f2">
    <w:name w:val="Содержимое врезки"/>
    <w:basedOn w:val="a3"/>
    <w:rsid w:val="00F76448"/>
  </w:style>
  <w:style w:type="paragraph" w:customStyle="1" w:styleId="afff3">
    <w:name w:val="Содержимое таблицы"/>
    <w:basedOn w:val="a2"/>
    <w:rsid w:val="00F76448"/>
    <w:pPr>
      <w:suppressLineNumbers/>
    </w:pPr>
  </w:style>
  <w:style w:type="paragraph" w:customStyle="1" w:styleId="afff4">
    <w:name w:val="Заголовок таблицы"/>
    <w:basedOn w:val="afff3"/>
    <w:rsid w:val="00F76448"/>
    <w:pPr>
      <w:jc w:val="center"/>
    </w:pPr>
    <w:rPr>
      <w:b/>
      <w:bCs/>
    </w:rPr>
  </w:style>
  <w:style w:type="character" w:styleId="afff5">
    <w:name w:val="annotation reference"/>
    <w:basedOn w:val="a5"/>
    <w:unhideWhenUsed/>
    <w:rsid w:val="009C211A"/>
    <w:rPr>
      <w:sz w:val="16"/>
      <w:szCs w:val="16"/>
    </w:rPr>
  </w:style>
  <w:style w:type="paragraph" w:styleId="afff6">
    <w:name w:val="annotation text"/>
    <w:basedOn w:val="a2"/>
    <w:link w:val="1f6"/>
    <w:unhideWhenUsed/>
    <w:rsid w:val="009C211A"/>
    <w:rPr>
      <w:sz w:val="20"/>
      <w:szCs w:val="20"/>
    </w:rPr>
  </w:style>
  <w:style w:type="character" w:customStyle="1" w:styleId="1f6">
    <w:name w:val="Текст примечания Знак1"/>
    <w:basedOn w:val="a5"/>
    <w:link w:val="afff6"/>
    <w:rsid w:val="009C211A"/>
    <w:rPr>
      <w:lang w:eastAsia="ar-SA"/>
    </w:rPr>
  </w:style>
  <w:style w:type="table" w:styleId="afff7">
    <w:name w:val="Table Grid"/>
    <w:basedOn w:val="a6"/>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2"/>
    <w:autoRedefine/>
    <w:rsid w:val="002C4CBC"/>
    <w:pPr>
      <w:numPr>
        <w:ilvl w:val="2"/>
        <w:numId w:val="13"/>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2"/>
    <w:link w:val="31"/>
    <w:rsid w:val="000954FB"/>
    <w:pPr>
      <w:suppressAutoHyphens w:val="0"/>
      <w:spacing w:after="120"/>
    </w:pPr>
    <w:rPr>
      <w:sz w:val="16"/>
      <w:szCs w:val="16"/>
    </w:rPr>
  </w:style>
  <w:style w:type="character" w:customStyle="1" w:styleId="312">
    <w:name w:val="Основной текст 3 Знак1"/>
    <w:basedOn w:val="a5"/>
    <w:link w:val="32"/>
    <w:uiPriority w:val="99"/>
    <w:semiHidden/>
    <w:rsid w:val="000954FB"/>
    <w:rPr>
      <w:sz w:val="16"/>
      <w:szCs w:val="16"/>
      <w:lang w:eastAsia="ar-SA"/>
    </w:rPr>
  </w:style>
  <w:style w:type="paragraph" w:styleId="37">
    <w:name w:val="Body Text Indent 3"/>
    <w:basedOn w:val="a2"/>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5"/>
    <w:link w:val="37"/>
    <w:uiPriority w:val="99"/>
    <w:semiHidden/>
    <w:rsid w:val="00926992"/>
    <w:rPr>
      <w:sz w:val="16"/>
      <w:szCs w:val="16"/>
      <w:lang w:eastAsia="ar-SA"/>
    </w:rPr>
  </w:style>
  <w:style w:type="paragraph" w:customStyle="1" w:styleId="-3">
    <w:name w:val="Пункт-3"/>
    <w:basedOn w:val="a2"/>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5"/>
    <w:link w:val="a3"/>
    <w:uiPriority w:val="99"/>
    <w:locked/>
    <w:rsid w:val="004314C8"/>
    <w:rPr>
      <w:rFonts w:eastAsia="MS Mincho"/>
      <w:sz w:val="26"/>
      <w:szCs w:val="24"/>
      <w:lang w:eastAsia="ar-SA"/>
    </w:rPr>
  </w:style>
  <w:style w:type="character" w:styleId="afff8">
    <w:name w:val="Strong"/>
    <w:basedOn w:val="a5"/>
    <w:uiPriority w:val="22"/>
    <w:qFormat/>
    <w:rsid w:val="00AE660B"/>
    <w:rPr>
      <w:b/>
      <w:bCs/>
    </w:rPr>
  </w:style>
  <w:style w:type="character" w:customStyle="1" w:styleId="50">
    <w:name w:val="Заголовок 5 Знак"/>
    <w:basedOn w:val="a5"/>
    <w:link w:val="5"/>
    <w:uiPriority w:val="9"/>
    <w:rsid w:val="00284280"/>
    <w:rPr>
      <w:rFonts w:ascii="Calibri" w:hAnsi="Calibri" w:cs="Calibri"/>
      <w:b/>
      <w:bCs/>
      <w:i/>
      <w:iCs/>
      <w:color w:val="00000A"/>
      <w:sz w:val="26"/>
      <w:szCs w:val="26"/>
      <w:lang w:eastAsia="zh-CN"/>
    </w:rPr>
  </w:style>
  <w:style w:type="character" w:customStyle="1" w:styleId="60">
    <w:name w:val="Заголовок 6 Знак"/>
    <w:basedOn w:val="a5"/>
    <w:link w:val="6"/>
    <w:uiPriority w:val="9"/>
    <w:rsid w:val="00284280"/>
    <w:rPr>
      <w:rFonts w:ascii="Calibri" w:hAnsi="Calibri" w:cs="Calibri"/>
      <w:b/>
      <w:bCs/>
      <w:color w:val="00000A"/>
      <w:sz w:val="22"/>
      <w:szCs w:val="22"/>
      <w:lang w:eastAsia="zh-CN"/>
    </w:rPr>
  </w:style>
  <w:style w:type="character" w:customStyle="1" w:styleId="70">
    <w:name w:val="Заголовок 7 Знак"/>
    <w:basedOn w:val="a5"/>
    <w:link w:val="7"/>
    <w:uiPriority w:val="9"/>
    <w:rsid w:val="00284280"/>
    <w:rPr>
      <w:rFonts w:ascii="GOST" w:hAnsi="GOST" w:cs="GOST"/>
      <w:i/>
      <w:iCs/>
      <w:color w:val="00000A"/>
      <w:sz w:val="18"/>
      <w:szCs w:val="18"/>
      <w:lang w:eastAsia="zh-CN"/>
    </w:rPr>
  </w:style>
  <w:style w:type="character" w:customStyle="1" w:styleId="80">
    <w:name w:val="Заголовок 8 Знак"/>
    <w:basedOn w:val="a5"/>
    <w:link w:val="8"/>
    <w:uiPriority w:val="9"/>
    <w:rsid w:val="00284280"/>
    <w:rPr>
      <w:rFonts w:ascii="GOST type A" w:hAnsi="GOST type A" w:cs="GOST type A"/>
      <w:color w:val="00000A"/>
      <w:sz w:val="28"/>
      <w:szCs w:val="28"/>
      <w:lang w:eastAsia="zh-CN"/>
    </w:rPr>
  </w:style>
  <w:style w:type="character" w:customStyle="1" w:styleId="90">
    <w:name w:val="Заголовок 9 Знак"/>
    <w:basedOn w:val="a5"/>
    <w:link w:val="9"/>
    <w:uiPriority w:val="9"/>
    <w:rsid w:val="00284280"/>
    <w:rPr>
      <w:rFonts w:ascii="TimesDL" w:eastAsia="Microsoft YaHei" w:hAnsi="TimesDL" w:cs="TimesDL"/>
      <w:b/>
      <w:bCs/>
      <w:color w:val="00000A"/>
      <w:sz w:val="21"/>
      <w:szCs w:val="21"/>
      <w:lang w:eastAsia="zh-CN"/>
    </w:rPr>
  </w:style>
  <w:style w:type="character" w:customStyle="1" w:styleId="apple-converted-space">
    <w:name w:val="apple-converted-space"/>
    <w:basedOn w:val="a5"/>
    <w:rsid w:val="00284280"/>
  </w:style>
  <w:style w:type="character" w:customStyle="1" w:styleId="WW8Num1z0">
    <w:name w:val="WW8Num1z0"/>
    <w:rsid w:val="00284280"/>
    <w:rPr>
      <w:rFonts w:ascii="Symbol" w:hAnsi="Symbol" w:cs="Symbol"/>
    </w:rPr>
  </w:style>
  <w:style w:type="character" w:customStyle="1" w:styleId="WW8Num1z1">
    <w:name w:val="WW8Num1z1"/>
    <w:rsid w:val="00284280"/>
  </w:style>
  <w:style w:type="character" w:customStyle="1" w:styleId="WW8Num1z2">
    <w:name w:val="WW8Num1z2"/>
    <w:rsid w:val="00284280"/>
  </w:style>
  <w:style w:type="character" w:customStyle="1" w:styleId="WW8Num2z0">
    <w:name w:val="WW8Num2z0"/>
    <w:rsid w:val="00284280"/>
    <w:rPr>
      <w:rFonts w:ascii="GOST" w:eastAsia="Times New Roman" w:hAnsi="GOST" w:cs="Times New Roman"/>
      <w:lang w:val="ru-RU"/>
    </w:rPr>
  </w:style>
  <w:style w:type="character" w:customStyle="1" w:styleId="WW8Num2z2">
    <w:name w:val="WW8Num2z2"/>
    <w:rsid w:val="00284280"/>
    <w:rPr>
      <w:rFonts w:ascii="Wingdings" w:hAnsi="Wingdings" w:cs="Wingdings"/>
    </w:rPr>
  </w:style>
  <w:style w:type="character" w:customStyle="1" w:styleId="WW8Num3z0">
    <w:name w:val="WW8Num3z0"/>
    <w:rsid w:val="00284280"/>
    <w:rPr>
      <w:rFonts w:ascii="Symbol" w:hAnsi="Symbol" w:cs="Symbol"/>
      <w:sz w:val="20"/>
    </w:rPr>
  </w:style>
  <w:style w:type="character" w:customStyle="1" w:styleId="WW8Num3z1">
    <w:name w:val="WW8Num3z1"/>
    <w:rsid w:val="00284280"/>
    <w:rPr>
      <w:rFonts w:ascii="Courier New" w:hAnsi="Courier New" w:cs="Courier New"/>
      <w:sz w:val="20"/>
    </w:rPr>
  </w:style>
  <w:style w:type="character" w:customStyle="1" w:styleId="WW8Num4z1">
    <w:name w:val="WW8Num4z1"/>
    <w:rsid w:val="00284280"/>
    <w:rPr>
      <w:rFonts w:ascii="Courier New" w:hAnsi="Courier New" w:cs="Courier New"/>
    </w:rPr>
  </w:style>
  <w:style w:type="character" w:customStyle="1" w:styleId="WW8Num4z3">
    <w:name w:val="WW8Num4z3"/>
    <w:rsid w:val="00284280"/>
  </w:style>
  <w:style w:type="character" w:customStyle="1" w:styleId="WW8Num4z4">
    <w:name w:val="WW8Num4z4"/>
    <w:rsid w:val="00284280"/>
  </w:style>
  <w:style w:type="character" w:customStyle="1" w:styleId="WW8Num4z5">
    <w:name w:val="WW8Num4z5"/>
    <w:rsid w:val="00284280"/>
  </w:style>
  <w:style w:type="character" w:customStyle="1" w:styleId="WW8Num4z6">
    <w:name w:val="WW8Num4z6"/>
    <w:rsid w:val="00284280"/>
  </w:style>
  <w:style w:type="character" w:customStyle="1" w:styleId="WW8Num4z7">
    <w:name w:val="WW8Num4z7"/>
    <w:rsid w:val="00284280"/>
  </w:style>
  <w:style w:type="character" w:customStyle="1" w:styleId="WW8Num4z8">
    <w:name w:val="WW8Num4z8"/>
    <w:rsid w:val="00284280"/>
  </w:style>
  <w:style w:type="character" w:customStyle="1" w:styleId="WW8Num5z3">
    <w:name w:val="WW8Num5z3"/>
    <w:rsid w:val="00284280"/>
  </w:style>
  <w:style w:type="character" w:customStyle="1" w:styleId="WW8Num5z4">
    <w:name w:val="WW8Num5z4"/>
    <w:rsid w:val="00284280"/>
  </w:style>
  <w:style w:type="character" w:customStyle="1" w:styleId="WW8Num5z5">
    <w:name w:val="WW8Num5z5"/>
    <w:rsid w:val="00284280"/>
  </w:style>
  <w:style w:type="character" w:customStyle="1" w:styleId="WW8Num5z6">
    <w:name w:val="WW8Num5z6"/>
    <w:rsid w:val="00284280"/>
  </w:style>
  <w:style w:type="character" w:customStyle="1" w:styleId="WW8Num5z7">
    <w:name w:val="WW8Num5z7"/>
    <w:rsid w:val="00284280"/>
  </w:style>
  <w:style w:type="character" w:customStyle="1" w:styleId="WW8Num5z8">
    <w:name w:val="WW8Num5z8"/>
    <w:rsid w:val="00284280"/>
  </w:style>
  <w:style w:type="character" w:customStyle="1" w:styleId="WW8Num6z0">
    <w:name w:val="WW8Num6z0"/>
    <w:rsid w:val="00284280"/>
    <w:rPr>
      <w:rFonts w:ascii="Symbol" w:hAnsi="Symbol" w:cs="Symbol"/>
      <w:sz w:val="20"/>
    </w:rPr>
  </w:style>
  <w:style w:type="character" w:customStyle="1" w:styleId="WW8Num6z1">
    <w:name w:val="WW8Num6z1"/>
    <w:rsid w:val="00284280"/>
    <w:rPr>
      <w:rFonts w:ascii="Courier New" w:hAnsi="Courier New" w:cs="Courier New"/>
      <w:sz w:val="20"/>
    </w:rPr>
  </w:style>
  <w:style w:type="character" w:customStyle="1" w:styleId="WW8Num6z3">
    <w:name w:val="WW8Num6z3"/>
    <w:rsid w:val="00284280"/>
  </w:style>
  <w:style w:type="character" w:customStyle="1" w:styleId="WW8Num6z4">
    <w:name w:val="WW8Num6z4"/>
    <w:rsid w:val="00284280"/>
  </w:style>
  <w:style w:type="character" w:customStyle="1" w:styleId="WW8Num6z5">
    <w:name w:val="WW8Num6z5"/>
    <w:rsid w:val="00284280"/>
  </w:style>
  <w:style w:type="character" w:customStyle="1" w:styleId="WW8Num6z6">
    <w:name w:val="WW8Num6z6"/>
    <w:rsid w:val="00284280"/>
  </w:style>
  <w:style w:type="character" w:customStyle="1" w:styleId="WW8Num6z7">
    <w:name w:val="WW8Num6z7"/>
    <w:rsid w:val="00284280"/>
  </w:style>
  <w:style w:type="character" w:customStyle="1" w:styleId="WW8Num6z8">
    <w:name w:val="WW8Num6z8"/>
    <w:rsid w:val="00284280"/>
  </w:style>
  <w:style w:type="character" w:customStyle="1" w:styleId="WW8Num7z0">
    <w:name w:val="WW8Num7z0"/>
    <w:rsid w:val="00284280"/>
    <w:rPr>
      <w:rFonts w:ascii="Symbol" w:hAnsi="Symbol" w:cs="Symbol"/>
      <w:sz w:val="20"/>
    </w:rPr>
  </w:style>
  <w:style w:type="character" w:customStyle="1" w:styleId="WW8Num7z1">
    <w:name w:val="WW8Num7z1"/>
    <w:rsid w:val="00284280"/>
    <w:rPr>
      <w:rFonts w:ascii="Courier New" w:hAnsi="Courier New" w:cs="Courier New"/>
      <w:sz w:val="20"/>
    </w:rPr>
  </w:style>
  <w:style w:type="character" w:customStyle="1" w:styleId="WW8Num10z0">
    <w:name w:val="WW8Num10z0"/>
    <w:rsid w:val="00284280"/>
    <w:rPr>
      <w:rFonts w:ascii="Symbol" w:hAnsi="Symbol" w:cs="Symbol"/>
      <w:sz w:val="20"/>
    </w:rPr>
  </w:style>
  <w:style w:type="character" w:customStyle="1" w:styleId="WW8Num10z1">
    <w:name w:val="WW8Num10z1"/>
    <w:rsid w:val="00284280"/>
    <w:rPr>
      <w:rFonts w:ascii="Courier New" w:hAnsi="Courier New" w:cs="Courier New"/>
      <w:sz w:val="20"/>
    </w:rPr>
  </w:style>
  <w:style w:type="character" w:customStyle="1" w:styleId="WW8Num10z2">
    <w:name w:val="WW8Num10z2"/>
    <w:rsid w:val="00284280"/>
    <w:rPr>
      <w:rFonts w:ascii="Wingdings" w:hAnsi="Wingdings" w:cs="Wingdings"/>
      <w:sz w:val="20"/>
    </w:rPr>
  </w:style>
  <w:style w:type="character" w:customStyle="1" w:styleId="WW8Num10z3">
    <w:name w:val="WW8Num10z3"/>
    <w:rsid w:val="00284280"/>
    <w:rPr>
      <w:rFonts w:ascii="Symbol" w:hAnsi="Symbol" w:cs="Symbol"/>
    </w:rPr>
  </w:style>
  <w:style w:type="character" w:customStyle="1" w:styleId="WW8Num10z4">
    <w:name w:val="WW8Num10z4"/>
    <w:rsid w:val="00284280"/>
  </w:style>
  <w:style w:type="character" w:customStyle="1" w:styleId="WW8Num10z5">
    <w:name w:val="WW8Num10z5"/>
    <w:rsid w:val="00284280"/>
  </w:style>
  <w:style w:type="character" w:customStyle="1" w:styleId="WW8Num10z6">
    <w:name w:val="WW8Num10z6"/>
    <w:rsid w:val="00284280"/>
  </w:style>
  <w:style w:type="character" w:customStyle="1" w:styleId="WW8Num10z7">
    <w:name w:val="WW8Num10z7"/>
    <w:rsid w:val="00284280"/>
  </w:style>
  <w:style w:type="character" w:customStyle="1" w:styleId="WW8Num10z8">
    <w:name w:val="WW8Num10z8"/>
    <w:rsid w:val="00284280"/>
  </w:style>
  <w:style w:type="character" w:customStyle="1" w:styleId="WW8Num11z1">
    <w:name w:val="WW8Num11z1"/>
    <w:rsid w:val="00284280"/>
    <w:rPr>
      <w:rFonts w:ascii="Courier New" w:hAnsi="Courier New" w:cs="Courier New"/>
      <w:sz w:val="20"/>
    </w:rPr>
  </w:style>
  <w:style w:type="character" w:customStyle="1" w:styleId="WW8Num11z2">
    <w:name w:val="WW8Num11z2"/>
    <w:rsid w:val="00284280"/>
    <w:rPr>
      <w:rFonts w:ascii="Wingdings" w:hAnsi="Wingdings" w:cs="Wingdings"/>
      <w:sz w:val="20"/>
    </w:rPr>
  </w:style>
  <w:style w:type="character" w:customStyle="1" w:styleId="WW8Num12z4">
    <w:name w:val="WW8Num12z4"/>
    <w:rsid w:val="00284280"/>
  </w:style>
  <w:style w:type="character" w:customStyle="1" w:styleId="WW8Num12z5">
    <w:name w:val="WW8Num12z5"/>
    <w:rsid w:val="00284280"/>
  </w:style>
  <w:style w:type="character" w:customStyle="1" w:styleId="WW8Num12z6">
    <w:name w:val="WW8Num12z6"/>
    <w:rsid w:val="00284280"/>
  </w:style>
  <w:style w:type="character" w:customStyle="1" w:styleId="WW8Num12z7">
    <w:name w:val="WW8Num12z7"/>
    <w:rsid w:val="00284280"/>
  </w:style>
  <w:style w:type="character" w:customStyle="1" w:styleId="WW8Num12z8">
    <w:name w:val="WW8Num12z8"/>
    <w:rsid w:val="00284280"/>
  </w:style>
  <w:style w:type="character" w:customStyle="1" w:styleId="WW8Num13z0">
    <w:name w:val="WW8Num13z0"/>
    <w:rsid w:val="00284280"/>
    <w:rPr>
      <w:rFonts w:ascii="GOST" w:eastAsia="Times New Roman" w:hAnsi="GOST" w:cs="Times New Roman"/>
    </w:rPr>
  </w:style>
  <w:style w:type="character" w:customStyle="1" w:styleId="WW8Num13z1">
    <w:name w:val="WW8Num13z1"/>
    <w:rsid w:val="00284280"/>
    <w:rPr>
      <w:rFonts w:ascii="Courier New" w:hAnsi="Courier New" w:cs="Courier New"/>
    </w:rPr>
  </w:style>
  <w:style w:type="character" w:customStyle="1" w:styleId="WW8Num13z3">
    <w:name w:val="WW8Num13z3"/>
    <w:rsid w:val="00284280"/>
    <w:rPr>
      <w:rFonts w:ascii="Symbol" w:hAnsi="Symbol" w:cs="Symbol"/>
    </w:rPr>
  </w:style>
  <w:style w:type="character" w:customStyle="1" w:styleId="WW8Num13z4">
    <w:name w:val="WW8Num13z4"/>
    <w:rsid w:val="00284280"/>
  </w:style>
  <w:style w:type="character" w:customStyle="1" w:styleId="WW8Num13z5">
    <w:name w:val="WW8Num13z5"/>
    <w:rsid w:val="00284280"/>
  </w:style>
  <w:style w:type="character" w:customStyle="1" w:styleId="WW8Num13z6">
    <w:name w:val="WW8Num13z6"/>
    <w:rsid w:val="00284280"/>
  </w:style>
  <w:style w:type="character" w:customStyle="1" w:styleId="WW8Num13z7">
    <w:name w:val="WW8Num13z7"/>
    <w:rsid w:val="00284280"/>
  </w:style>
  <w:style w:type="character" w:customStyle="1" w:styleId="WW8Num13z8">
    <w:name w:val="WW8Num13z8"/>
    <w:rsid w:val="00284280"/>
  </w:style>
  <w:style w:type="character" w:customStyle="1" w:styleId="WW8Num14z0">
    <w:name w:val="WW8Num14z0"/>
    <w:rsid w:val="00284280"/>
    <w:rPr>
      <w:rFonts w:ascii="Symbol" w:hAnsi="Symbol" w:cs="Symbol"/>
    </w:rPr>
  </w:style>
  <w:style w:type="character" w:customStyle="1" w:styleId="WW8Num14z1">
    <w:name w:val="WW8Num14z1"/>
    <w:rsid w:val="00284280"/>
    <w:rPr>
      <w:rFonts w:ascii="Courier New" w:hAnsi="Courier New" w:cs="Courier New"/>
    </w:rPr>
  </w:style>
  <w:style w:type="character" w:customStyle="1" w:styleId="WW8Num14z2">
    <w:name w:val="WW8Num14z2"/>
    <w:rsid w:val="00284280"/>
    <w:rPr>
      <w:rFonts w:ascii="Wingdings" w:hAnsi="Wingdings" w:cs="Wingdings"/>
    </w:rPr>
  </w:style>
  <w:style w:type="character" w:customStyle="1" w:styleId="WW8Num15z0">
    <w:name w:val="WW8Num15z0"/>
    <w:rsid w:val="00284280"/>
    <w:rPr>
      <w:rFonts w:ascii="Symbol" w:hAnsi="Symbol" w:cs="Symbol"/>
      <w:b w:val="0"/>
      <w:bCs w:val="0"/>
      <w:color w:val="222222"/>
      <w:sz w:val="20"/>
      <w:szCs w:val="24"/>
    </w:rPr>
  </w:style>
  <w:style w:type="character" w:customStyle="1" w:styleId="WW8Num15z1">
    <w:name w:val="WW8Num15z1"/>
    <w:rsid w:val="00284280"/>
    <w:rPr>
      <w:rFonts w:ascii="Courier New" w:hAnsi="Courier New" w:cs="Courier New"/>
      <w:sz w:val="20"/>
    </w:rPr>
  </w:style>
  <w:style w:type="character" w:customStyle="1" w:styleId="WW8Num15z3">
    <w:name w:val="WW8Num15z3"/>
    <w:rsid w:val="00284280"/>
  </w:style>
  <w:style w:type="character" w:customStyle="1" w:styleId="WW8Num15z4">
    <w:name w:val="WW8Num15z4"/>
    <w:rsid w:val="00284280"/>
  </w:style>
  <w:style w:type="character" w:customStyle="1" w:styleId="WW8Num15z5">
    <w:name w:val="WW8Num15z5"/>
    <w:rsid w:val="00284280"/>
  </w:style>
  <w:style w:type="character" w:customStyle="1" w:styleId="WW8Num15z6">
    <w:name w:val="WW8Num15z6"/>
    <w:rsid w:val="00284280"/>
  </w:style>
  <w:style w:type="character" w:customStyle="1" w:styleId="WW8Num15z7">
    <w:name w:val="WW8Num15z7"/>
    <w:rsid w:val="00284280"/>
  </w:style>
  <w:style w:type="character" w:customStyle="1" w:styleId="WW8Num15z8">
    <w:name w:val="WW8Num15z8"/>
    <w:rsid w:val="00284280"/>
  </w:style>
  <w:style w:type="character" w:customStyle="1" w:styleId="WW8Num18z0">
    <w:name w:val="WW8Num18z0"/>
    <w:rsid w:val="00284280"/>
    <w:rPr>
      <w:rFonts w:ascii="Symbol" w:hAnsi="Symbol" w:cs="Symbol"/>
      <w:sz w:val="20"/>
    </w:rPr>
  </w:style>
  <w:style w:type="character" w:customStyle="1" w:styleId="WW8Num18z1">
    <w:name w:val="WW8Num18z1"/>
    <w:rsid w:val="00284280"/>
    <w:rPr>
      <w:rFonts w:ascii="Courier New" w:hAnsi="Courier New" w:cs="Courier New"/>
      <w:sz w:val="20"/>
    </w:rPr>
  </w:style>
  <w:style w:type="character" w:customStyle="1" w:styleId="WW8Num18z3">
    <w:name w:val="WW8Num18z3"/>
    <w:rsid w:val="00284280"/>
  </w:style>
  <w:style w:type="character" w:customStyle="1" w:styleId="WW8Num18z4">
    <w:name w:val="WW8Num18z4"/>
    <w:rsid w:val="00284280"/>
  </w:style>
  <w:style w:type="character" w:customStyle="1" w:styleId="WW8Num18z5">
    <w:name w:val="WW8Num18z5"/>
    <w:rsid w:val="00284280"/>
  </w:style>
  <w:style w:type="character" w:customStyle="1" w:styleId="WW8Num18z6">
    <w:name w:val="WW8Num18z6"/>
    <w:rsid w:val="00284280"/>
  </w:style>
  <w:style w:type="character" w:customStyle="1" w:styleId="WW8Num18z7">
    <w:name w:val="WW8Num18z7"/>
    <w:rsid w:val="00284280"/>
  </w:style>
  <w:style w:type="character" w:customStyle="1" w:styleId="WW8Num18z8">
    <w:name w:val="WW8Num18z8"/>
    <w:rsid w:val="00284280"/>
  </w:style>
  <w:style w:type="character" w:customStyle="1" w:styleId="WW8Num19z0">
    <w:name w:val="WW8Num19z0"/>
    <w:rsid w:val="00284280"/>
    <w:rPr>
      <w:rFonts w:ascii="Symbol" w:hAnsi="Symbol" w:cs="Symbol"/>
      <w:sz w:val="20"/>
    </w:rPr>
  </w:style>
  <w:style w:type="character" w:customStyle="1" w:styleId="WW8Num19z1">
    <w:name w:val="WW8Num19z1"/>
    <w:rsid w:val="00284280"/>
    <w:rPr>
      <w:rFonts w:ascii="Courier New" w:hAnsi="Courier New" w:cs="Courier New"/>
      <w:sz w:val="20"/>
    </w:rPr>
  </w:style>
  <w:style w:type="character" w:customStyle="1" w:styleId="WW8Num20z0">
    <w:name w:val="WW8Num20z0"/>
    <w:rsid w:val="00284280"/>
    <w:rPr>
      <w:rFonts w:ascii="Symbol" w:hAnsi="Symbol" w:cs="Symbol"/>
      <w:sz w:val="20"/>
    </w:rPr>
  </w:style>
  <w:style w:type="character" w:customStyle="1" w:styleId="WW8Num20z1">
    <w:name w:val="WW8Num20z1"/>
    <w:rsid w:val="00284280"/>
    <w:rPr>
      <w:rFonts w:ascii="Courier New" w:hAnsi="Courier New" w:cs="Courier New"/>
      <w:sz w:val="20"/>
    </w:rPr>
  </w:style>
  <w:style w:type="character" w:customStyle="1" w:styleId="WW8Num20z2">
    <w:name w:val="WW8Num20z2"/>
    <w:rsid w:val="00284280"/>
    <w:rPr>
      <w:rFonts w:ascii="Wingdings" w:hAnsi="Wingdings" w:cs="Wingdings"/>
      <w:sz w:val="20"/>
    </w:rPr>
  </w:style>
  <w:style w:type="character" w:customStyle="1" w:styleId="27">
    <w:name w:val="Основной шрифт абзаца2"/>
    <w:rsid w:val="00284280"/>
  </w:style>
  <w:style w:type="character" w:customStyle="1" w:styleId="WW8Num1z3">
    <w:name w:val="WW8Num1z3"/>
    <w:rsid w:val="00284280"/>
  </w:style>
  <w:style w:type="character" w:customStyle="1" w:styleId="WW8Num1z4">
    <w:name w:val="WW8Num1z4"/>
    <w:rsid w:val="00284280"/>
  </w:style>
  <w:style w:type="character" w:customStyle="1" w:styleId="WW8Num1z5">
    <w:name w:val="WW8Num1z5"/>
    <w:rsid w:val="00284280"/>
  </w:style>
  <w:style w:type="character" w:customStyle="1" w:styleId="WW8Num1z6">
    <w:name w:val="WW8Num1z6"/>
    <w:rsid w:val="00284280"/>
  </w:style>
  <w:style w:type="character" w:customStyle="1" w:styleId="WW8Num1z7">
    <w:name w:val="WW8Num1z7"/>
    <w:rsid w:val="00284280"/>
  </w:style>
  <w:style w:type="character" w:customStyle="1" w:styleId="WW8Num1z8">
    <w:name w:val="WW8Num1z8"/>
    <w:rsid w:val="00284280"/>
  </w:style>
  <w:style w:type="character" w:customStyle="1" w:styleId="WW8Num2z3">
    <w:name w:val="WW8Num2z3"/>
    <w:rsid w:val="00284280"/>
    <w:rPr>
      <w:rFonts w:ascii="Symbol" w:hAnsi="Symbol" w:cs="Symbol"/>
    </w:rPr>
  </w:style>
  <w:style w:type="character" w:customStyle="1" w:styleId="WW8Num2z4">
    <w:name w:val="WW8Num2z4"/>
    <w:rsid w:val="00284280"/>
  </w:style>
  <w:style w:type="character" w:customStyle="1" w:styleId="WW8Num2z5">
    <w:name w:val="WW8Num2z5"/>
    <w:rsid w:val="00284280"/>
  </w:style>
  <w:style w:type="character" w:customStyle="1" w:styleId="WW8Num2z6">
    <w:name w:val="WW8Num2z6"/>
    <w:rsid w:val="00284280"/>
  </w:style>
  <w:style w:type="character" w:customStyle="1" w:styleId="WW8Num2z7">
    <w:name w:val="WW8Num2z7"/>
    <w:rsid w:val="00284280"/>
  </w:style>
  <w:style w:type="character" w:customStyle="1" w:styleId="WW8Num2z8">
    <w:name w:val="WW8Num2z8"/>
    <w:rsid w:val="00284280"/>
  </w:style>
  <w:style w:type="character" w:customStyle="1" w:styleId="WW8Num4z2">
    <w:name w:val="WW8Num4z2"/>
    <w:rsid w:val="00284280"/>
    <w:rPr>
      <w:rFonts w:ascii="Wingdings" w:hAnsi="Wingdings" w:cs="Wingdings"/>
    </w:rPr>
  </w:style>
  <w:style w:type="character" w:customStyle="1" w:styleId="WW8Num13z2">
    <w:name w:val="WW8Num13z2"/>
    <w:rsid w:val="00284280"/>
    <w:rPr>
      <w:rFonts w:ascii="Wingdings" w:hAnsi="Wingdings" w:cs="Wingdings"/>
    </w:rPr>
  </w:style>
  <w:style w:type="character" w:customStyle="1" w:styleId="WW8Num15z2">
    <w:name w:val="WW8Num15z2"/>
    <w:rsid w:val="00284280"/>
    <w:rPr>
      <w:rFonts w:ascii="Wingdings" w:hAnsi="Wingdings" w:cs="Wingdings"/>
      <w:sz w:val="20"/>
    </w:rPr>
  </w:style>
  <w:style w:type="character" w:customStyle="1" w:styleId="WW8Num19z2">
    <w:name w:val="WW8Num19z2"/>
    <w:rsid w:val="00284280"/>
    <w:rPr>
      <w:rFonts w:ascii="Wingdings" w:hAnsi="Wingdings" w:cs="Wingdings"/>
      <w:sz w:val="20"/>
    </w:rPr>
  </w:style>
  <w:style w:type="character" w:customStyle="1" w:styleId="WW8Num3z3">
    <w:name w:val="WW8Num3z3"/>
    <w:rsid w:val="00284280"/>
  </w:style>
  <w:style w:type="character" w:customStyle="1" w:styleId="WW8Num3z4">
    <w:name w:val="WW8Num3z4"/>
    <w:rsid w:val="00284280"/>
  </w:style>
  <w:style w:type="character" w:customStyle="1" w:styleId="WW8Num3z5">
    <w:name w:val="WW8Num3z5"/>
    <w:rsid w:val="00284280"/>
  </w:style>
  <w:style w:type="character" w:customStyle="1" w:styleId="WW8Num3z6">
    <w:name w:val="WW8Num3z6"/>
    <w:rsid w:val="00284280"/>
  </w:style>
  <w:style w:type="character" w:customStyle="1" w:styleId="WW8Num3z7">
    <w:name w:val="WW8Num3z7"/>
    <w:rsid w:val="00284280"/>
  </w:style>
  <w:style w:type="character" w:customStyle="1" w:styleId="WW8Num3z8">
    <w:name w:val="WW8Num3z8"/>
    <w:rsid w:val="00284280"/>
  </w:style>
  <w:style w:type="character" w:customStyle="1" w:styleId="WW8Num7z3">
    <w:name w:val="WW8Num7z3"/>
    <w:rsid w:val="00284280"/>
  </w:style>
  <w:style w:type="character" w:customStyle="1" w:styleId="WW8Num7z4">
    <w:name w:val="WW8Num7z4"/>
    <w:rsid w:val="00284280"/>
  </w:style>
  <w:style w:type="character" w:customStyle="1" w:styleId="WW8Num7z5">
    <w:name w:val="WW8Num7z5"/>
    <w:rsid w:val="00284280"/>
  </w:style>
  <w:style w:type="character" w:customStyle="1" w:styleId="WW8Num7z6">
    <w:name w:val="WW8Num7z6"/>
    <w:rsid w:val="00284280"/>
  </w:style>
  <w:style w:type="character" w:customStyle="1" w:styleId="WW8Num7z7">
    <w:name w:val="WW8Num7z7"/>
    <w:rsid w:val="00284280"/>
  </w:style>
  <w:style w:type="character" w:customStyle="1" w:styleId="WW8Num7z8">
    <w:name w:val="WW8Num7z8"/>
    <w:rsid w:val="00284280"/>
  </w:style>
  <w:style w:type="character" w:customStyle="1" w:styleId="WW8Num16z3">
    <w:name w:val="WW8Num16z3"/>
    <w:rsid w:val="00284280"/>
  </w:style>
  <w:style w:type="character" w:customStyle="1" w:styleId="WW8Num16z4">
    <w:name w:val="WW8Num16z4"/>
    <w:rsid w:val="00284280"/>
  </w:style>
  <w:style w:type="character" w:customStyle="1" w:styleId="WW8Num16z5">
    <w:name w:val="WW8Num16z5"/>
    <w:rsid w:val="00284280"/>
  </w:style>
  <w:style w:type="character" w:customStyle="1" w:styleId="WW8Num16z6">
    <w:name w:val="WW8Num16z6"/>
    <w:rsid w:val="00284280"/>
  </w:style>
  <w:style w:type="character" w:customStyle="1" w:styleId="WW8Num16z7">
    <w:name w:val="WW8Num16z7"/>
    <w:rsid w:val="00284280"/>
  </w:style>
  <w:style w:type="character" w:customStyle="1" w:styleId="WW8Num16z8">
    <w:name w:val="WW8Num16z8"/>
    <w:rsid w:val="00284280"/>
  </w:style>
  <w:style w:type="character" w:customStyle="1" w:styleId="WW8Num19z3">
    <w:name w:val="WW8Num19z3"/>
    <w:rsid w:val="00284280"/>
  </w:style>
  <w:style w:type="character" w:customStyle="1" w:styleId="WW8Num19z4">
    <w:name w:val="WW8Num19z4"/>
    <w:rsid w:val="00284280"/>
  </w:style>
  <w:style w:type="character" w:customStyle="1" w:styleId="WW8Num19z5">
    <w:name w:val="WW8Num19z5"/>
    <w:rsid w:val="00284280"/>
  </w:style>
  <w:style w:type="character" w:customStyle="1" w:styleId="WW8Num19z6">
    <w:name w:val="WW8Num19z6"/>
    <w:rsid w:val="00284280"/>
  </w:style>
  <w:style w:type="character" w:customStyle="1" w:styleId="WW8Num19z7">
    <w:name w:val="WW8Num19z7"/>
    <w:rsid w:val="00284280"/>
  </w:style>
  <w:style w:type="character" w:customStyle="1" w:styleId="WW8Num19z8">
    <w:name w:val="WW8Num19z8"/>
    <w:rsid w:val="00284280"/>
  </w:style>
  <w:style w:type="character" w:customStyle="1" w:styleId="WW8Num21z2">
    <w:name w:val="WW8Num21z2"/>
    <w:rsid w:val="00284280"/>
    <w:rPr>
      <w:rFonts w:ascii="Wingdings" w:hAnsi="Wingdings" w:cs="Wingdings"/>
    </w:rPr>
  </w:style>
  <w:style w:type="character" w:customStyle="1" w:styleId="WW8Num22z0">
    <w:name w:val="WW8Num22z0"/>
    <w:rsid w:val="00284280"/>
    <w:rPr>
      <w:rFonts w:ascii="Symbol" w:hAnsi="Symbol" w:cs="Symbol"/>
    </w:rPr>
  </w:style>
  <w:style w:type="character" w:customStyle="1" w:styleId="WW8Num23z0">
    <w:name w:val="WW8Num23z0"/>
    <w:rsid w:val="00284280"/>
    <w:rPr>
      <w:rFonts w:ascii="Symbol" w:hAnsi="Symbol" w:cs="Symbol"/>
    </w:rPr>
  </w:style>
  <w:style w:type="character" w:customStyle="1" w:styleId="WW8Num23z1">
    <w:name w:val="WW8Num23z1"/>
    <w:rsid w:val="00284280"/>
    <w:rPr>
      <w:rFonts w:ascii="Courier New" w:hAnsi="Courier New" w:cs="Courier New"/>
    </w:rPr>
  </w:style>
  <w:style w:type="character" w:customStyle="1" w:styleId="WW8Num23z2">
    <w:name w:val="WW8Num23z2"/>
    <w:rsid w:val="00284280"/>
    <w:rPr>
      <w:rFonts w:ascii="Wingdings" w:hAnsi="Wingdings" w:cs="Wingdings"/>
    </w:rPr>
  </w:style>
  <w:style w:type="character" w:customStyle="1" w:styleId="WW8Num25z0">
    <w:name w:val="WW8Num25z0"/>
    <w:rsid w:val="00284280"/>
    <w:rPr>
      <w:rFonts w:ascii="Symbol" w:hAnsi="Symbol" w:cs="Symbol"/>
    </w:rPr>
  </w:style>
  <w:style w:type="character" w:customStyle="1" w:styleId="WW8Num25z1">
    <w:name w:val="WW8Num25z1"/>
    <w:rsid w:val="00284280"/>
    <w:rPr>
      <w:rFonts w:ascii="Courier New" w:hAnsi="Courier New" w:cs="Courier New"/>
    </w:rPr>
  </w:style>
  <w:style w:type="character" w:customStyle="1" w:styleId="WW8Num25z2">
    <w:name w:val="WW8Num25z2"/>
    <w:rsid w:val="00284280"/>
    <w:rPr>
      <w:rFonts w:ascii="Wingdings" w:hAnsi="Wingdings" w:cs="Wingdings"/>
    </w:rPr>
  </w:style>
  <w:style w:type="character" w:customStyle="1" w:styleId="WW8Num26z0">
    <w:name w:val="WW8Num26z0"/>
    <w:rsid w:val="00284280"/>
    <w:rPr>
      <w:rFonts w:ascii="Symbol" w:hAnsi="Symbol" w:cs="Symbol"/>
    </w:rPr>
  </w:style>
  <w:style w:type="character" w:customStyle="1" w:styleId="WW8Num26z1">
    <w:name w:val="WW8Num26z1"/>
    <w:rsid w:val="00284280"/>
    <w:rPr>
      <w:rFonts w:ascii="Courier New" w:hAnsi="Courier New" w:cs="Courier New"/>
    </w:rPr>
  </w:style>
  <w:style w:type="character" w:customStyle="1" w:styleId="WW8Num26z2">
    <w:name w:val="WW8Num26z2"/>
    <w:rsid w:val="00284280"/>
    <w:rPr>
      <w:rFonts w:ascii="Wingdings" w:hAnsi="Wingdings" w:cs="Wingdings"/>
    </w:rPr>
  </w:style>
  <w:style w:type="character" w:customStyle="1" w:styleId="WW8Num27z0">
    <w:name w:val="WW8Num27z0"/>
    <w:rsid w:val="00284280"/>
    <w:rPr>
      <w:rFonts w:ascii="Symbol" w:hAnsi="Symbol" w:cs="Symbol"/>
    </w:rPr>
  </w:style>
  <w:style w:type="character" w:customStyle="1" w:styleId="WW8Num27z1">
    <w:name w:val="WW8Num27z1"/>
    <w:rsid w:val="00284280"/>
    <w:rPr>
      <w:rFonts w:ascii="Courier New" w:hAnsi="Courier New" w:cs="Courier New"/>
    </w:rPr>
  </w:style>
  <w:style w:type="character" w:customStyle="1" w:styleId="WW8Num27z2">
    <w:name w:val="WW8Num27z2"/>
    <w:rsid w:val="00284280"/>
    <w:rPr>
      <w:rFonts w:ascii="Wingdings" w:hAnsi="Wingdings" w:cs="Wingdings"/>
    </w:rPr>
  </w:style>
  <w:style w:type="character" w:customStyle="1" w:styleId="28">
    <w:name w:val="Заголовок 2 Знак"/>
    <w:rsid w:val="00284280"/>
    <w:rPr>
      <w:rFonts w:ascii="Cambria" w:eastAsia="Times New Roman" w:hAnsi="Cambria" w:cs="Times New Roman"/>
      <w:b/>
      <w:bCs/>
      <w:i/>
      <w:iCs/>
      <w:sz w:val="28"/>
      <w:szCs w:val="28"/>
      <w:lang w:val="en-GB"/>
    </w:rPr>
  </w:style>
  <w:style w:type="character" w:customStyle="1" w:styleId="left">
    <w:name w:val="left"/>
    <w:basedOn w:val="10"/>
    <w:rsid w:val="00284280"/>
  </w:style>
  <w:style w:type="character" w:customStyle="1" w:styleId="apple-style-span">
    <w:name w:val="apple-style-span"/>
    <w:basedOn w:val="10"/>
    <w:rsid w:val="00284280"/>
  </w:style>
  <w:style w:type="character" w:customStyle="1" w:styleId="FontStyle13">
    <w:name w:val="Font Style13"/>
    <w:rsid w:val="00284280"/>
    <w:rPr>
      <w:rFonts w:ascii="Times New Roman" w:hAnsi="Times New Roman" w:cs="Times New Roman"/>
      <w:sz w:val="24"/>
      <w:szCs w:val="24"/>
    </w:rPr>
  </w:style>
  <w:style w:type="character" w:customStyle="1" w:styleId="afff9">
    <w:name w:val="Маркеры списка"/>
    <w:rsid w:val="00284280"/>
    <w:rPr>
      <w:rFonts w:ascii="OpenSymbol" w:eastAsia="OpenSymbol" w:hAnsi="OpenSymbol" w:cs="OpenSymbol"/>
    </w:rPr>
  </w:style>
  <w:style w:type="character" w:customStyle="1" w:styleId="ListLabel1">
    <w:name w:val="ListLabel 1"/>
    <w:rsid w:val="00284280"/>
    <w:rPr>
      <w:rFonts w:eastAsia="Times New Roman" w:cs="Times New Roman"/>
      <w:lang w:val="ru-RU"/>
    </w:rPr>
  </w:style>
  <w:style w:type="character" w:customStyle="1" w:styleId="ListLabel2">
    <w:name w:val="ListLabel 2"/>
    <w:rsid w:val="00284280"/>
    <w:rPr>
      <w:rFonts w:cs="Courier New"/>
    </w:rPr>
  </w:style>
  <w:style w:type="character" w:customStyle="1" w:styleId="ListLabel3">
    <w:name w:val="ListLabel 3"/>
    <w:rsid w:val="00284280"/>
    <w:rPr>
      <w:rFonts w:cs="Wingdings"/>
    </w:rPr>
  </w:style>
  <w:style w:type="character" w:customStyle="1" w:styleId="ListLabel4">
    <w:name w:val="ListLabel 4"/>
    <w:rsid w:val="00284280"/>
    <w:rPr>
      <w:rFonts w:cs="Symbol"/>
    </w:rPr>
  </w:style>
  <w:style w:type="character" w:customStyle="1" w:styleId="ListLabel5">
    <w:name w:val="ListLabel 5"/>
    <w:rsid w:val="00284280"/>
    <w:rPr>
      <w:rFonts w:cs="Symbol"/>
    </w:rPr>
  </w:style>
  <w:style w:type="character" w:customStyle="1" w:styleId="ListLabel6">
    <w:name w:val="ListLabel 6"/>
    <w:rsid w:val="00284280"/>
    <w:rPr>
      <w:rFonts w:cs="Courier New"/>
    </w:rPr>
  </w:style>
  <w:style w:type="character" w:customStyle="1" w:styleId="ListLabel7">
    <w:name w:val="ListLabel 7"/>
    <w:rsid w:val="00284280"/>
    <w:rPr>
      <w:rFonts w:cs="Wingdings"/>
    </w:rPr>
  </w:style>
  <w:style w:type="character" w:customStyle="1" w:styleId="ListLabel8">
    <w:name w:val="ListLabel 8"/>
    <w:rsid w:val="00284280"/>
    <w:rPr>
      <w:rFonts w:cs="Symbol"/>
    </w:rPr>
  </w:style>
  <w:style w:type="character" w:customStyle="1" w:styleId="ListLabel9">
    <w:name w:val="ListLabel 9"/>
    <w:rsid w:val="00284280"/>
    <w:rPr>
      <w:rFonts w:cs="Courier New"/>
    </w:rPr>
  </w:style>
  <w:style w:type="character" w:customStyle="1" w:styleId="ListLabel10">
    <w:name w:val="ListLabel 10"/>
    <w:rsid w:val="00284280"/>
    <w:rPr>
      <w:rFonts w:cs="Wingdings"/>
    </w:rPr>
  </w:style>
  <w:style w:type="character" w:customStyle="1" w:styleId="ListLabel11">
    <w:name w:val="ListLabel 11"/>
    <w:rsid w:val="00284280"/>
    <w:rPr>
      <w:rFonts w:cs="OpenSymbol"/>
    </w:rPr>
  </w:style>
  <w:style w:type="character" w:customStyle="1" w:styleId="ListLabel12">
    <w:name w:val="ListLabel 12"/>
    <w:rsid w:val="00284280"/>
    <w:rPr>
      <w:rFonts w:cs="Symbol"/>
    </w:rPr>
  </w:style>
  <w:style w:type="character" w:customStyle="1" w:styleId="ListLabel13">
    <w:name w:val="ListLabel 13"/>
    <w:rsid w:val="00284280"/>
    <w:rPr>
      <w:rFonts w:cs="Courier New"/>
    </w:rPr>
  </w:style>
  <w:style w:type="character" w:customStyle="1" w:styleId="ListLabel14">
    <w:name w:val="ListLabel 14"/>
    <w:rsid w:val="00284280"/>
    <w:rPr>
      <w:rFonts w:cs="Wingdings"/>
    </w:rPr>
  </w:style>
  <w:style w:type="character" w:customStyle="1" w:styleId="ListLabel15">
    <w:name w:val="ListLabel 15"/>
    <w:rsid w:val="00284280"/>
    <w:rPr>
      <w:rFonts w:cs="OpenSymbol"/>
    </w:rPr>
  </w:style>
  <w:style w:type="character" w:customStyle="1" w:styleId="ListLabel16">
    <w:name w:val="ListLabel 16"/>
    <w:rsid w:val="00284280"/>
    <w:rPr>
      <w:rFonts w:cs="Symbol"/>
    </w:rPr>
  </w:style>
  <w:style w:type="character" w:customStyle="1" w:styleId="ListLabel17">
    <w:name w:val="ListLabel 17"/>
    <w:rsid w:val="00284280"/>
    <w:rPr>
      <w:rFonts w:cs="Courier New"/>
    </w:rPr>
  </w:style>
  <w:style w:type="character" w:customStyle="1" w:styleId="ListLabel18">
    <w:name w:val="ListLabel 18"/>
    <w:rsid w:val="00284280"/>
    <w:rPr>
      <w:rFonts w:cs="Wingdings"/>
    </w:rPr>
  </w:style>
  <w:style w:type="character" w:customStyle="1" w:styleId="ListLabel19">
    <w:name w:val="ListLabel 19"/>
    <w:rsid w:val="00284280"/>
    <w:rPr>
      <w:rFonts w:cs="OpenSymbol"/>
    </w:rPr>
  </w:style>
  <w:style w:type="character" w:customStyle="1" w:styleId="ListLabel20">
    <w:name w:val="ListLabel 20"/>
    <w:rsid w:val="00284280"/>
    <w:rPr>
      <w:rFonts w:cs="Symbol"/>
    </w:rPr>
  </w:style>
  <w:style w:type="character" w:customStyle="1" w:styleId="ListLabel21">
    <w:name w:val="ListLabel 21"/>
    <w:rsid w:val="00284280"/>
    <w:rPr>
      <w:rFonts w:cs="Courier New"/>
    </w:rPr>
  </w:style>
  <w:style w:type="character" w:customStyle="1" w:styleId="ListLabel22">
    <w:name w:val="ListLabel 22"/>
    <w:rsid w:val="00284280"/>
    <w:rPr>
      <w:rFonts w:cs="Wingdings"/>
    </w:rPr>
  </w:style>
  <w:style w:type="character" w:customStyle="1" w:styleId="ListLabel23">
    <w:name w:val="ListLabel 23"/>
    <w:rsid w:val="00284280"/>
    <w:rPr>
      <w:rFonts w:cs="OpenSymbol"/>
    </w:rPr>
  </w:style>
  <w:style w:type="character" w:customStyle="1" w:styleId="ListLabel24">
    <w:name w:val="ListLabel 24"/>
    <w:rsid w:val="00284280"/>
    <w:rPr>
      <w:rFonts w:cs="Symbol"/>
    </w:rPr>
  </w:style>
  <w:style w:type="character" w:customStyle="1" w:styleId="ListLabel25">
    <w:name w:val="ListLabel 25"/>
    <w:rsid w:val="00284280"/>
    <w:rPr>
      <w:rFonts w:cs="Courier New"/>
    </w:rPr>
  </w:style>
  <w:style w:type="character" w:customStyle="1" w:styleId="ListLabel26">
    <w:name w:val="ListLabel 26"/>
    <w:rsid w:val="00284280"/>
    <w:rPr>
      <w:rFonts w:cs="Wingdings"/>
    </w:rPr>
  </w:style>
  <w:style w:type="character" w:customStyle="1" w:styleId="ListLabel27">
    <w:name w:val="ListLabel 27"/>
    <w:rsid w:val="00284280"/>
    <w:rPr>
      <w:rFonts w:cs="OpenSymbol"/>
    </w:rPr>
  </w:style>
  <w:style w:type="character" w:customStyle="1" w:styleId="ListLabel28">
    <w:name w:val="ListLabel 28"/>
    <w:rsid w:val="00284280"/>
    <w:rPr>
      <w:rFonts w:cs="Symbol"/>
    </w:rPr>
  </w:style>
  <w:style w:type="character" w:customStyle="1" w:styleId="ListLabel29">
    <w:name w:val="ListLabel 29"/>
    <w:rsid w:val="00284280"/>
    <w:rPr>
      <w:rFonts w:cs="Courier New"/>
    </w:rPr>
  </w:style>
  <w:style w:type="character" w:customStyle="1" w:styleId="ListLabel30">
    <w:name w:val="ListLabel 30"/>
    <w:rsid w:val="00284280"/>
    <w:rPr>
      <w:rFonts w:cs="Wingdings"/>
    </w:rPr>
  </w:style>
  <w:style w:type="character" w:customStyle="1" w:styleId="ListLabel31">
    <w:name w:val="ListLabel 31"/>
    <w:rsid w:val="00284280"/>
    <w:rPr>
      <w:rFonts w:cs="OpenSymbol"/>
    </w:rPr>
  </w:style>
  <w:style w:type="character" w:customStyle="1" w:styleId="ListLabel32">
    <w:name w:val="ListLabel 32"/>
    <w:rsid w:val="00284280"/>
    <w:rPr>
      <w:rFonts w:cs="Symbol"/>
      <w:sz w:val="20"/>
    </w:rPr>
  </w:style>
  <w:style w:type="character" w:customStyle="1" w:styleId="ListLabel33">
    <w:name w:val="ListLabel 33"/>
    <w:rsid w:val="00284280"/>
    <w:rPr>
      <w:rFonts w:cs="Courier New"/>
      <w:sz w:val="20"/>
    </w:rPr>
  </w:style>
  <w:style w:type="character" w:customStyle="1" w:styleId="ListLabel34">
    <w:name w:val="ListLabel 34"/>
    <w:rsid w:val="00284280"/>
    <w:rPr>
      <w:rFonts w:cs="Wingdings"/>
      <w:sz w:val="20"/>
    </w:rPr>
  </w:style>
  <w:style w:type="character" w:customStyle="1" w:styleId="ListLabel35">
    <w:name w:val="ListLabel 35"/>
    <w:rsid w:val="00284280"/>
    <w:rPr>
      <w:rFonts w:cs="Symbol"/>
    </w:rPr>
  </w:style>
  <w:style w:type="character" w:customStyle="1" w:styleId="ListLabel36">
    <w:name w:val="ListLabel 36"/>
    <w:rsid w:val="00284280"/>
    <w:rPr>
      <w:rFonts w:cs="Courier New"/>
    </w:rPr>
  </w:style>
  <w:style w:type="character" w:customStyle="1" w:styleId="ListLabel37">
    <w:name w:val="ListLabel 37"/>
    <w:rsid w:val="00284280"/>
    <w:rPr>
      <w:rFonts w:cs="Wingdings"/>
    </w:rPr>
  </w:style>
  <w:style w:type="character" w:customStyle="1" w:styleId="ListLabel38">
    <w:name w:val="ListLabel 38"/>
    <w:rsid w:val="00284280"/>
    <w:rPr>
      <w:sz w:val="20"/>
    </w:rPr>
  </w:style>
  <w:style w:type="character" w:customStyle="1" w:styleId="ListLabel39">
    <w:name w:val="ListLabel 39"/>
    <w:rsid w:val="00284280"/>
    <w:rPr>
      <w:rFonts w:cs="OpenSymbol"/>
      <w:sz w:val="20"/>
    </w:rPr>
  </w:style>
  <w:style w:type="character" w:customStyle="1" w:styleId="ListLabel40">
    <w:name w:val="ListLabel 40"/>
    <w:rsid w:val="00284280"/>
    <w:rPr>
      <w:rFonts w:cs="OpenSymbol"/>
    </w:rPr>
  </w:style>
  <w:style w:type="character" w:customStyle="1" w:styleId="ListLabel41">
    <w:name w:val="ListLabel 41"/>
    <w:rsid w:val="00284280"/>
    <w:rPr>
      <w:b w:val="0"/>
      <w:bCs w:val="0"/>
      <w:color w:val="222222"/>
      <w:sz w:val="20"/>
      <w:szCs w:val="24"/>
    </w:rPr>
  </w:style>
  <w:style w:type="character" w:customStyle="1" w:styleId="ListLabel42">
    <w:name w:val="ListLabel 42"/>
    <w:rsid w:val="00284280"/>
    <w:rPr>
      <w:rFonts w:cs="Symbol"/>
      <w:sz w:val="20"/>
    </w:rPr>
  </w:style>
  <w:style w:type="character" w:customStyle="1" w:styleId="ListLabel43">
    <w:name w:val="ListLabel 43"/>
    <w:rsid w:val="00284280"/>
    <w:rPr>
      <w:rFonts w:cs="Courier New"/>
      <w:sz w:val="20"/>
    </w:rPr>
  </w:style>
  <w:style w:type="character" w:customStyle="1" w:styleId="ListLabel44">
    <w:name w:val="ListLabel 44"/>
    <w:rsid w:val="00284280"/>
    <w:rPr>
      <w:rFonts w:cs="Wingdings"/>
      <w:sz w:val="20"/>
    </w:rPr>
  </w:style>
  <w:style w:type="character" w:customStyle="1" w:styleId="ListLabel45">
    <w:name w:val="ListLabel 45"/>
    <w:rsid w:val="00284280"/>
    <w:rPr>
      <w:rFonts w:cs="Symbol"/>
    </w:rPr>
  </w:style>
  <w:style w:type="character" w:customStyle="1" w:styleId="ListLabel46">
    <w:name w:val="ListLabel 46"/>
    <w:rsid w:val="00284280"/>
    <w:rPr>
      <w:rFonts w:cs="Courier New"/>
    </w:rPr>
  </w:style>
  <w:style w:type="character" w:customStyle="1" w:styleId="ListLabel47">
    <w:name w:val="ListLabel 47"/>
    <w:rsid w:val="00284280"/>
    <w:rPr>
      <w:rFonts w:cs="Wingdings"/>
    </w:rPr>
  </w:style>
  <w:style w:type="character" w:customStyle="1" w:styleId="ListLabel48">
    <w:name w:val="ListLabel 48"/>
    <w:rsid w:val="00284280"/>
    <w:rPr>
      <w:sz w:val="20"/>
    </w:rPr>
  </w:style>
  <w:style w:type="character" w:customStyle="1" w:styleId="ListLabel49">
    <w:name w:val="ListLabel 49"/>
    <w:rsid w:val="00284280"/>
    <w:rPr>
      <w:rFonts w:cs="OpenSymbol"/>
      <w:sz w:val="20"/>
    </w:rPr>
  </w:style>
  <w:style w:type="character" w:customStyle="1" w:styleId="ListLabel50">
    <w:name w:val="ListLabel 50"/>
    <w:rsid w:val="00284280"/>
    <w:rPr>
      <w:rFonts w:cs="OpenSymbol"/>
    </w:rPr>
  </w:style>
  <w:style w:type="character" w:customStyle="1" w:styleId="ListLabel51">
    <w:name w:val="ListLabel 51"/>
    <w:rsid w:val="00284280"/>
    <w:rPr>
      <w:b w:val="0"/>
      <w:bCs w:val="0"/>
      <w:color w:val="222222"/>
      <w:sz w:val="20"/>
      <w:szCs w:val="24"/>
    </w:rPr>
  </w:style>
  <w:style w:type="character" w:customStyle="1" w:styleId="afffa">
    <w:name w:val="Ссылка указателя"/>
    <w:rsid w:val="00284280"/>
  </w:style>
  <w:style w:type="paragraph" w:styleId="afffb">
    <w:name w:val="caption"/>
    <w:basedOn w:val="a2"/>
    <w:qFormat/>
    <w:rsid w:val="00284280"/>
    <w:pPr>
      <w:widowControl w:val="0"/>
      <w:suppressLineNumbers/>
      <w:spacing w:before="120" w:after="120" w:line="360" w:lineRule="auto"/>
      <w:jc w:val="both"/>
      <w:textAlignment w:val="baseline"/>
    </w:pPr>
    <w:rPr>
      <w:rFonts w:ascii="GOST" w:hAnsi="GOST" w:cs="Mangal"/>
      <w:i/>
      <w:iCs/>
      <w:color w:val="00000A"/>
      <w:lang w:eastAsia="zh-CN"/>
    </w:rPr>
  </w:style>
  <w:style w:type="paragraph" w:customStyle="1" w:styleId="29">
    <w:name w:val="Указатель2"/>
    <w:basedOn w:val="a2"/>
    <w:rsid w:val="00284280"/>
    <w:pPr>
      <w:widowControl w:val="0"/>
      <w:suppressLineNumbers/>
      <w:spacing w:after="28" w:line="360" w:lineRule="auto"/>
      <w:jc w:val="both"/>
      <w:textAlignment w:val="baseline"/>
    </w:pPr>
    <w:rPr>
      <w:rFonts w:ascii="GOST" w:hAnsi="GOST" w:cs="Mangal"/>
      <w:color w:val="00000A"/>
      <w:lang w:eastAsia="zh-CN"/>
    </w:rPr>
  </w:style>
  <w:style w:type="paragraph" w:styleId="1f7">
    <w:name w:val="index 1"/>
    <w:basedOn w:val="a2"/>
    <w:next w:val="a2"/>
    <w:autoRedefine/>
    <w:uiPriority w:val="99"/>
    <w:semiHidden/>
    <w:unhideWhenUsed/>
    <w:rsid w:val="00284280"/>
    <w:pPr>
      <w:ind w:left="240" w:hanging="240"/>
    </w:pPr>
  </w:style>
  <w:style w:type="paragraph" w:styleId="afffc">
    <w:name w:val="index heading"/>
    <w:basedOn w:val="a2"/>
    <w:rsid w:val="00284280"/>
    <w:pPr>
      <w:widowControl w:val="0"/>
      <w:suppressLineNumbers/>
      <w:spacing w:after="28" w:line="360" w:lineRule="auto"/>
      <w:jc w:val="both"/>
      <w:textAlignment w:val="baseline"/>
    </w:pPr>
    <w:rPr>
      <w:rFonts w:ascii="GOST" w:hAnsi="GOST" w:cs="Mangal"/>
      <w:color w:val="00000A"/>
      <w:lang w:eastAsia="zh-CN"/>
    </w:rPr>
  </w:style>
  <w:style w:type="paragraph" w:customStyle="1" w:styleId="WW-">
    <w:name w:val="WW-Заголовок указателя"/>
    <w:basedOn w:val="a2"/>
    <w:rsid w:val="00284280"/>
    <w:pPr>
      <w:widowControl w:val="0"/>
      <w:suppressLineNumbers/>
      <w:spacing w:after="28" w:line="360" w:lineRule="auto"/>
      <w:jc w:val="both"/>
      <w:textAlignment w:val="baseline"/>
    </w:pPr>
    <w:rPr>
      <w:rFonts w:ascii="GOST" w:hAnsi="GOST" w:cs="Mangal"/>
      <w:color w:val="00000A"/>
      <w:lang w:eastAsia="zh-CN"/>
    </w:rPr>
  </w:style>
  <w:style w:type="paragraph" w:customStyle="1" w:styleId="1f8">
    <w:name w:val="Цитата1"/>
    <w:basedOn w:val="a2"/>
    <w:rsid w:val="00284280"/>
    <w:pPr>
      <w:spacing w:after="28" w:line="360" w:lineRule="auto"/>
      <w:ind w:left="284" w:right="284"/>
      <w:jc w:val="both"/>
    </w:pPr>
    <w:rPr>
      <w:rFonts w:ascii="TimesDL" w:hAnsi="TimesDL" w:cs="TimesDL"/>
      <w:color w:val="00000A"/>
      <w:sz w:val="22"/>
      <w:szCs w:val="22"/>
      <w:lang w:eastAsia="zh-CN"/>
    </w:rPr>
  </w:style>
  <w:style w:type="paragraph" w:customStyle="1" w:styleId="page-txt">
    <w:name w:val="page-txt"/>
    <w:basedOn w:val="a2"/>
    <w:rsid w:val="00284280"/>
    <w:pPr>
      <w:spacing w:before="280" w:after="280" w:line="360" w:lineRule="auto"/>
      <w:jc w:val="both"/>
    </w:pPr>
    <w:rPr>
      <w:rFonts w:ascii="Verdana" w:hAnsi="Verdana" w:cs="Verdana"/>
      <w:color w:val="000000"/>
      <w:lang w:eastAsia="zh-CN"/>
    </w:rPr>
  </w:style>
  <w:style w:type="paragraph" w:customStyle="1" w:styleId="npb">
    <w:name w:val="npb"/>
    <w:basedOn w:val="a2"/>
    <w:rsid w:val="00284280"/>
    <w:pPr>
      <w:spacing w:before="15" w:after="15" w:line="360" w:lineRule="auto"/>
      <w:jc w:val="center"/>
    </w:pPr>
    <w:rPr>
      <w:rFonts w:ascii="GOST" w:hAnsi="GOST" w:cs="GOST"/>
      <w:b/>
      <w:bCs/>
      <w:color w:val="800000"/>
      <w:sz w:val="28"/>
      <w:szCs w:val="28"/>
      <w:lang w:eastAsia="zh-CN"/>
    </w:rPr>
  </w:style>
  <w:style w:type="paragraph" w:customStyle="1" w:styleId="101">
    <w:name w:val="Заголовок 10"/>
    <w:basedOn w:val="a4"/>
    <w:next w:val="a3"/>
    <w:rsid w:val="00284280"/>
    <w:pPr>
      <w:tabs>
        <w:tab w:val="num" w:pos="1584"/>
      </w:tabs>
      <w:spacing w:after="60" w:line="360" w:lineRule="auto"/>
      <w:ind w:left="1584" w:right="284" w:hanging="1584"/>
      <w:jc w:val="center"/>
      <w:outlineLvl w:val="8"/>
    </w:pPr>
    <w:rPr>
      <w:rFonts w:ascii="TimesDL" w:eastAsia="Microsoft YaHei" w:hAnsi="TimesDL" w:cs="TimesDL"/>
      <w:b/>
      <w:bCs/>
      <w:color w:val="00000A"/>
      <w:sz w:val="21"/>
      <w:szCs w:val="21"/>
      <w:lang w:eastAsia="zh-CN"/>
    </w:rPr>
  </w:style>
  <w:style w:type="paragraph" w:styleId="38">
    <w:name w:val="toc 3"/>
    <w:basedOn w:val="a2"/>
    <w:uiPriority w:val="39"/>
    <w:rsid w:val="00284280"/>
    <w:pPr>
      <w:widowControl w:val="0"/>
      <w:spacing w:after="28" w:line="360" w:lineRule="auto"/>
      <w:jc w:val="both"/>
      <w:textAlignment w:val="baseline"/>
    </w:pPr>
    <w:rPr>
      <w:rFonts w:ascii="GOST" w:hAnsi="GOST" w:cs="GOST"/>
      <w:color w:val="00000A"/>
      <w:lang w:eastAsia="zh-CN"/>
    </w:rPr>
  </w:style>
  <w:style w:type="paragraph" w:styleId="1f9">
    <w:name w:val="toc 1"/>
    <w:basedOn w:val="a2"/>
    <w:uiPriority w:val="39"/>
    <w:rsid w:val="00284280"/>
    <w:pPr>
      <w:widowControl w:val="0"/>
      <w:spacing w:after="28" w:line="360" w:lineRule="auto"/>
      <w:jc w:val="both"/>
      <w:textAlignment w:val="baseline"/>
    </w:pPr>
    <w:rPr>
      <w:rFonts w:ascii="GOST" w:hAnsi="GOST" w:cs="GOST"/>
      <w:color w:val="00000A"/>
      <w:lang w:eastAsia="zh-CN"/>
    </w:rPr>
  </w:style>
  <w:style w:type="paragraph" w:styleId="2a">
    <w:name w:val="toc 2"/>
    <w:basedOn w:val="a2"/>
    <w:uiPriority w:val="39"/>
    <w:rsid w:val="00284280"/>
    <w:pPr>
      <w:widowControl w:val="0"/>
      <w:spacing w:after="28" w:line="360" w:lineRule="auto"/>
      <w:ind w:left="240"/>
      <w:jc w:val="both"/>
      <w:textAlignment w:val="baseline"/>
    </w:pPr>
    <w:rPr>
      <w:rFonts w:ascii="GOST" w:hAnsi="GOST" w:cs="GOST"/>
      <w:color w:val="00000A"/>
      <w:lang w:eastAsia="zh-CN"/>
    </w:rPr>
  </w:style>
  <w:style w:type="paragraph" w:styleId="afffd">
    <w:name w:val="Revision"/>
    <w:uiPriority w:val="99"/>
    <w:rsid w:val="00284280"/>
    <w:pPr>
      <w:suppressAutoHyphens/>
      <w:spacing w:after="200" w:line="276" w:lineRule="auto"/>
    </w:pPr>
    <w:rPr>
      <w:rFonts w:ascii="GOST" w:hAnsi="GOST" w:cs="GOST"/>
      <w:color w:val="00000A"/>
      <w:sz w:val="24"/>
      <w:szCs w:val="24"/>
      <w:lang w:eastAsia="zh-CN"/>
    </w:rPr>
  </w:style>
  <w:style w:type="paragraph" w:styleId="82">
    <w:name w:val="toc 8"/>
    <w:basedOn w:val="WW-"/>
    <w:uiPriority w:val="39"/>
    <w:rsid w:val="00284280"/>
  </w:style>
  <w:style w:type="paragraph" w:styleId="72">
    <w:name w:val="toc 7"/>
    <w:basedOn w:val="WW-"/>
    <w:uiPriority w:val="39"/>
    <w:rsid w:val="00284280"/>
  </w:style>
  <w:style w:type="paragraph" w:customStyle="1" w:styleId="1fa">
    <w:name w:val="Стиль1"/>
    <w:basedOn w:val="2"/>
    <w:rsid w:val="00284280"/>
    <w:pPr>
      <w:widowControl w:val="0"/>
      <w:numPr>
        <w:numId w:val="0"/>
      </w:numPr>
      <w:spacing w:after="28" w:line="360" w:lineRule="auto"/>
      <w:ind w:right="34" w:firstLine="709"/>
      <w:textAlignment w:val="baseline"/>
      <w:outlineLvl w:val="9"/>
    </w:pPr>
    <w:rPr>
      <w:rFonts w:ascii="Cambria" w:hAnsi="Cambria" w:cs="Cambria"/>
      <w:color w:val="00000A"/>
      <w:lang w:eastAsia="zh-CN"/>
    </w:rPr>
  </w:style>
  <w:style w:type="paragraph" w:customStyle="1" w:styleId="2b">
    <w:name w:val="Цитата2"/>
    <w:basedOn w:val="a2"/>
    <w:rsid w:val="00284280"/>
    <w:pPr>
      <w:widowControl w:val="0"/>
      <w:spacing w:after="28" w:line="360" w:lineRule="auto"/>
      <w:jc w:val="both"/>
      <w:textAlignment w:val="baseline"/>
    </w:pPr>
    <w:rPr>
      <w:rFonts w:ascii="GOST" w:hAnsi="GOST" w:cs="GOST"/>
      <w:color w:val="00000A"/>
      <w:lang w:eastAsia="zh-CN"/>
    </w:rPr>
  </w:style>
  <w:style w:type="paragraph" w:styleId="43">
    <w:name w:val="toc 4"/>
    <w:basedOn w:val="afffc"/>
    <w:uiPriority w:val="39"/>
    <w:rsid w:val="00284280"/>
    <w:pPr>
      <w:ind w:left="849"/>
    </w:pPr>
  </w:style>
  <w:style w:type="paragraph" w:styleId="52">
    <w:name w:val="toc 5"/>
    <w:basedOn w:val="afffc"/>
    <w:uiPriority w:val="39"/>
    <w:rsid w:val="00284280"/>
    <w:pPr>
      <w:ind w:left="1132"/>
    </w:pPr>
  </w:style>
  <w:style w:type="paragraph" w:styleId="62">
    <w:name w:val="toc 6"/>
    <w:basedOn w:val="afffc"/>
    <w:uiPriority w:val="39"/>
    <w:rsid w:val="00284280"/>
    <w:pPr>
      <w:ind w:left="1415"/>
    </w:pPr>
  </w:style>
  <w:style w:type="paragraph" w:styleId="92">
    <w:name w:val="toc 9"/>
    <w:basedOn w:val="afffc"/>
    <w:uiPriority w:val="39"/>
    <w:rsid w:val="00284280"/>
    <w:pPr>
      <w:ind w:left="2264"/>
    </w:pPr>
  </w:style>
  <w:style w:type="paragraph" w:customStyle="1" w:styleId="102">
    <w:name w:val="Оглавление 10"/>
    <w:basedOn w:val="afffc"/>
    <w:rsid w:val="00284280"/>
    <w:pPr>
      <w:ind w:left="2547"/>
    </w:pPr>
  </w:style>
  <w:style w:type="paragraph" w:customStyle="1" w:styleId="ConsCell">
    <w:name w:val="ConsCell"/>
    <w:uiPriority w:val="99"/>
    <w:rsid w:val="00284280"/>
    <w:pPr>
      <w:widowControl w:val="0"/>
      <w:suppressAutoHyphens/>
      <w:spacing w:after="200" w:line="276" w:lineRule="auto"/>
    </w:pPr>
    <w:rPr>
      <w:rFonts w:ascii="Arial" w:hAnsi="Arial" w:cs="Arial"/>
      <w:color w:val="00000A"/>
    </w:rPr>
  </w:style>
  <w:style w:type="paragraph" w:styleId="afffe">
    <w:name w:val="TOC Heading"/>
    <w:basedOn w:val="1"/>
    <w:next w:val="a2"/>
    <w:uiPriority w:val="39"/>
    <w:unhideWhenUsed/>
    <w:qFormat/>
    <w:rsid w:val="00284280"/>
    <w:pPr>
      <w:keepLines/>
      <w:numPr>
        <w:numId w:val="0"/>
      </w:numPr>
      <w:suppressAutoHyphens w:val="0"/>
      <w:spacing w:after="0" w:line="259" w:lineRule="auto"/>
      <w:outlineLvl w:val="9"/>
    </w:pPr>
    <w:rPr>
      <w:rFonts w:asciiTheme="majorHAnsi" w:eastAsiaTheme="majorEastAsia" w:hAnsiTheme="majorHAnsi" w:cstheme="majorBidi"/>
      <w:b w:val="0"/>
      <w:bCs w:val="0"/>
      <w:color w:val="365F91" w:themeColor="accent1" w:themeShade="BF"/>
      <w:kern w:val="0"/>
      <w:lang w:eastAsia="ru-RU"/>
    </w:rPr>
  </w:style>
  <w:style w:type="paragraph" w:customStyle="1" w:styleId="times14">
    <w:name w:val="times14"/>
    <w:basedOn w:val="a2"/>
    <w:rsid w:val="00284280"/>
    <w:pPr>
      <w:suppressAutoHyphens w:val="0"/>
      <w:overflowPunct w:val="0"/>
      <w:autoSpaceDE w:val="0"/>
      <w:autoSpaceDN w:val="0"/>
      <w:adjustRightInd w:val="0"/>
      <w:spacing w:before="60" w:after="60"/>
      <w:ind w:firstLine="709"/>
      <w:jc w:val="both"/>
      <w:textAlignment w:val="baseline"/>
    </w:pPr>
    <w:rPr>
      <w:sz w:val="28"/>
      <w:szCs w:val="20"/>
      <w:lang w:eastAsia="ru-RU"/>
    </w:rPr>
  </w:style>
  <w:style w:type="paragraph" w:styleId="22">
    <w:name w:val="Body Text Indent 2"/>
    <w:basedOn w:val="a2"/>
    <w:link w:val="20"/>
    <w:uiPriority w:val="99"/>
    <w:semiHidden/>
    <w:unhideWhenUsed/>
    <w:rsid w:val="00284280"/>
    <w:pPr>
      <w:suppressAutoHyphens w:val="0"/>
      <w:snapToGrid w:val="0"/>
      <w:spacing w:after="120" w:line="480" w:lineRule="auto"/>
      <w:ind w:left="283"/>
    </w:pPr>
    <w:rPr>
      <w:lang w:eastAsia="ru-RU"/>
    </w:rPr>
  </w:style>
  <w:style w:type="character" w:customStyle="1" w:styleId="213">
    <w:name w:val="Основной текст с отступом 2 Знак1"/>
    <w:basedOn w:val="a5"/>
    <w:link w:val="22"/>
    <w:uiPriority w:val="99"/>
    <w:semiHidden/>
    <w:rsid w:val="00284280"/>
    <w:rPr>
      <w:sz w:val="24"/>
      <w:szCs w:val="24"/>
      <w:lang w:eastAsia="ar-SA"/>
    </w:rPr>
  </w:style>
  <w:style w:type="paragraph" w:styleId="af7">
    <w:name w:val="Plain Text"/>
    <w:basedOn w:val="a2"/>
    <w:link w:val="af6"/>
    <w:uiPriority w:val="99"/>
    <w:unhideWhenUsed/>
    <w:rsid w:val="00284280"/>
    <w:pPr>
      <w:suppressAutoHyphens w:val="0"/>
    </w:pPr>
    <w:rPr>
      <w:rFonts w:eastAsia="MS Mincho"/>
      <w:spacing w:val="-2"/>
      <w:sz w:val="26"/>
      <w:szCs w:val="20"/>
      <w:lang w:eastAsia="ru-RU"/>
    </w:rPr>
  </w:style>
  <w:style w:type="character" w:customStyle="1" w:styleId="1fb">
    <w:name w:val="Текст Знак1"/>
    <w:basedOn w:val="a5"/>
    <w:link w:val="af7"/>
    <w:uiPriority w:val="99"/>
    <w:semiHidden/>
    <w:rsid w:val="00284280"/>
    <w:rPr>
      <w:rFonts w:ascii="Consolas" w:hAnsi="Consolas" w:cs="Consolas"/>
      <w:sz w:val="21"/>
      <w:szCs w:val="21"/>
      <w:lang w:eastAsia="ar-SA"/>
    </w:rPr>
  </w:style>
  <w:style w:type="character" w:customStyle="1" w:styleId="aff6">
    <w:name w:val="Название Знак"/>
    <w:basedOn w:val="a5"/>
    <w:link w:val="aff4"/>
    <w:uiPriority w:val="10"/>
    <w:rsid w:val="00284280"/>
    <w:rPr>
      <w:rFonts w:ascii="Arial" w:hAnsi="Arial" w:cs="Arial"/>
      <w:b/>
      <w:bCs/>
      <w:kern w:val="1"/>
      <w:sz w:val="32"/>
      <w:szCs w:val="32"/>
      <w:lang w:eastAsia="ar-SA"/>
    </w:rPr>
  </w:style>
  <w:style w:type="character" w:customStyle="1" w:styleId="ListParagraph">
    <w:name w:val="List Paragraph Знак"/>
    <w:link w:val="1f4"/>
    <w:locked/>
    <w:rsid w:val="00284280"/>
    <w:rPr>
      <w:rFonts w:eastAsia="Calibri"/>
      <w:sz w:val="24"/>
      <w:szCs w:val="24"/>
      <w:lang w:eastAsia="ar-SA"/>
    </w:rPr>
  </w:style>
  <w:style w:type="character" w:customStyle="1" w:styleId="2c">
    <w:name w:val="Основной текст 2 Знак"/>
    <w:basedOn w:val="a5"/>
    <w:link w:val="2d"/>
    <w:uiPriority w:val="99"/>
    <w:semiHidden/>
    <w:rsid w:val="00284280"/>
    <w:rPr>
      <w:rFonts w:ascii="Calibri" w:eastAsia="Calibri" w:hAnsi="Calibri"/>
    </w:rPr>
  </w:style>
  <w:style w:type="paragraph" w:styleId="2d">
    <w:name w:val="Body Text 2"/>
    <w:basedOn w:val="a2"/>
    <w:link w:val="2c"/>
    <w:uiPriority w:val="99"/>
    <w:semiHidden/>
    <w:unhideWhenUsed/>
    <w:rsid w:val="00284280"/>
    <w:pPr>
      <w:suppressAutoHyphens w:val="0"/>
      <w:spacing w:after="120" w:line="480" w:lineRule="auto"/>
    </w:pPr>
    <w:rPr>
      <w:rFonts w:ascii="Calibri" w:eastAsia="Calibri" w:hAnsi="Calibri"/>
      <w:sz w:val="20"/>
      <w:szCs w:val="20"/>
      <w:lang w:eastAsia="ru-RU"/>
    </w:rPr>
  </w:style>
  <w:style w:type="character" w:customStyle="1" w:styleId="214">
    <w:name w:val="Основной текст 2 Знак1"/>
    <w:basedOn w:val="a5"/>
    <w:link w:val="2d"/>
    <w:uiPriority w:val="99"/>
    <w:semiHidden/>
    <w:rsid w:val="00284280"/>
    <w:rPr>
      <w:sz w:val="24"/>
      <w:szCs w:val="24"/>
      <w:lang w:eastAsia="ar-SA"/>
    </w:rPr>
  </w:style>
  <w:style w:type="paragraph" w:customStyle="1" w:styleId="44">
    <w:name w:val="Обычный4"/>
    <w:uiPriority w:val="99"/>
    <w:rsid w:val="00284280"/>
  </w:style>
  <w:style w:type="paragraph" w:customStyle="1" w:styleId="ConsNonformat">
    <w:name w:val="ConsNonformat"/>
    <w:rsid w:val="00284280"/>
    <w:pPr>
      <w:widowControl w:val="0"/>
      <w:autoSpaceDE w:val="0"/>
      <w:autoSpaceDN w:val="0"/>
      <w:adjustRightInd w:val="0"/>
    </w:pPr>
    <w:rPr>
      <w:rFonts w:ascii="Courier New" w:hAnsi="Courier New" w:cs="Courier New"/>
    </w:rPr>
  </w:style>
  <w:style w:type="paragraph" w:customStyle="1" w:styleId="table">
    <w:name w:val="table"/>
    <w:basedOn w:val="a2"/>
    <w:uiPriority w:val="99"/>
    <w:rsid w:val="00284280"/>
    <w:pPr>
      <w:widowControl w:val="0"/>
      <w:spacing w:before="20"/>
    </w:pPr>
    <w:rPr>
      <w:i/>
      <w:sz w:val="20"/>
      <w:szCs w:val="20"/>
      <w:lang w:eastAsia="ru-RU"/>
    </w:rPr>
  </w:style>
  <w:style w:type="paragraph" w:customStyle="1" w:styleId="DocumentControlTableHeader">
    <w:name w:val="Document Control Table Header"/>
    <w:basedOn w:val="a2"/>
    <w:uiPriority w:val="99"/>
    <w:rsid w:val="00284280"/>
    <w:pPr>
      <w:spacing w:before="120"/>
      <w:ind w:firstLine="709"/>
    </w:pPr>
    <w:rPr>
      <w:rFonts w:ascii="Arial" w:hAnsi="Arial" w:cs="Arial"/>
      <w:b/>
      <w:bCs/>
      <w:sz w:val="28"/>
      <w:szCs w:val="28"/>
      <w:lang w:val="en-GB" w:eastAsia="ru-RU"/>
    </w:rPr>
  </w:style>
  <w:style w:type="paragraph" w:customStyle="1" w:styleId="Iauiue">
    <w:name w:val="Iau?iue"/>
    <w:uiPriority w:val="99"/>
    <w:rsid w:val="00284280"/>
    <w:pPr>
      <w:widowControl w:val="0"/>
    </w:pPr>
    <w:rPr>
      <w:sz w:val="24"/>
    </w:rPr>
  </w:style>
  <w:style w:type="paragraph" w:customStyle="1" w:styleId="affff">
    <w:name w:val="???????"/>
    <w:uiPriority w:val="99"/>
    <w:rsid w:val="00284280"/>
    <w:pPr>
      <w:ind w:firstLine="709"/>
    </w:pPr>
    <w:rPr>
      <w:sz w:val="24"/>
    </w:rPr>
  </w:style>
  <w:style w:type="character" w:customStyle="1" w:styleId="FontStyle15">
    <w:name w:val="Font Style15"/>
    <w:rsid w:val="00284280"/>
    <w:rPr>
      <w:rFonts w:ascii="Times New Roman" w:hAnsi="Times New Roman" w:cs="Times New Roman" w:hint="default"/>
      <w:b/>
      <w:bCs/>
      <w:sz w:val="26"/>
      <w:szCs w:val="26"/>
    </w:rPr>
  </w:style>
  <w:style w:type="paragraph" w:customStyle="1" w:styleId="affff0">
    <w:name w:val="фриизз"/>
    <w:basedOn w:val="a2"/>
    <w:link w:val="affff1"/>
    <w:uiPriority w:val="99"/>
    <w:rsid w:val="00284280"/>
    <w:pPr>
      <w:suppressAutoHyphens w:val="0"/>
      <w:autoSpaceDE w:val="0"/>
      <w:autoSpaceDN w:val="0"/>
      <w:spacing w:before="120"/>
      <w:jc w:val="both"/>
    </w:pPr>
    <w:rPr>
      <w:rFonts w:ascii="GaramondC" w:hAnsi="GaramondC"/>
      <w:sz w:val="20"/>
      <w:szCs w:val="20"/>
      <w:lang w:eastAsia="ru-RU"/>
    </w:rPr>
  </w:style>
  <w:style w:type="character" w:customStyle="1" w:styleId="affff1">
    <w:name w:val="фриизз Знак"/>
    <w:link w:val="affff0"/>
    <w:uiPriority w:val="99"/>
    <w:locked/>
    <w:rsid w:val="00284280"/>
    <w:rPr>
      <w:rFonts w:ascii="GaramondC" w:hAnsi="GaramondC"/>
    </w:rPr>
  </w:style>
  <w:style w:type="character" w:customStyle="1" w:styleId="affff2">
    <w:name w:val="Гипертекстовая ссылка"/>
    <w:basedOn w:val="a5"/>
    <w:uiPriority w:val="99"/>
    <w:rsid w:val="00284280"/>
    <w:rPr>
      <w:color w:val="106BBE"/>
    </w:rPr>
  </w:style>
  <w:style w:type="character" w:customStyle="1" w:styleId="affff3">
    <w:name w:val="Цветовое выделение"/>
    <w:uiPriority w:val="99"/>
    <w:rsid w:val="00284280"/>
    <w:rPr>
      <w:b/>
      <w:bCs/>
      <w:color w:val="26282F"/>
      <w:sz w:val="26"/>
      <w:szCs w:val="26"/>
    </w:rPr>
  </w:style>
  <w:style w:type="paragraph" w:customStyle="1" w:styleId="affff4">
    <w:name w:val="Комментарий"/>
    <w:basedOn w:val="a2"/>
    <w:next w:val="a2"/>
    <w:uiPriority w:val="99"/>
    <w:rsid w:val="00284280"/>
    <w:pPr>
      <w:suppressAutoHyphens w:val="0"/>
      <w:autoSpaceDE w:val="0"/>
      <w:autoSpaceDN w:val="0"/>
      <w:adjustRightInd w:val="0"/>
      <w:spacing w:before="75"/>
      <w:jc w:val="both"/>
    </w:pPr>
    <w:rPr>
      <w:rFonts w:ascii="Arial" w:hAnsi="Arial" w:cs="Arial"/>
      <w:color w:val="353842"/>
      <w:sz w:val="20"/>
      <w:szCs w:val="20"/>
      <w:shd w:val="clear" w:color="auto" w:fill="F0F0F0"/>
      <w:lang w:eastAsia="ru-RU"/>
    </w:rPr>
  </w:style>
  <w:style w:type="paragraph" w:customStyle="1" w:styleId="FooterOdd">
    <w:name w:val="Footer Odd"/>
    <w:basedOn w:val="a2"/>
    <w:qFormat/>
    <w:rsid w:val="00284280"/>
    <w:pPr>
      <w:pBdr>
        <w:top w:val="single" w:sz="4" w:space="1" w:color="4F81BD" w:themeColor="accent1"/>
      </w:pBdr>
      <w:suppressAutoHyphens w:val="0"/>
      <w:spacing w:after="180" w:line="264" w:lineRule="auto"/>
      <w:jc w:val="right"/>
    </w:pPr>
    <w:rPr>
      <w:rFonts w:asciiTheme="minorHAnsi" w:eastAsiaTheme="minorEastAsia" w:hAnsiTheme="minorHAnsi" w:cstheme="minorBidi"/>
      <w:color w:val="1F497D" w:themeColor="text2"/>
      <w:sz w:val="20"/>
      <w:szCs w:val="23"/>
      <w:lang w:eastAsia="ja-JP"/>
    </w:rPr>
  </w:style>
  <w:style w:type="character" w:customStyle="1" w:styleId="afff">
    <w:name w:val="Без интервала Знак"/>
    <w:link w:val="affe"/>
    <w:uiPriority w:val="1"/>
    <w:rsid w:val="00284280"/>
    <w:rPr>
      <w:rFonts w:ascii="Calibri" w:eastAsia="Calibri" w:hAnsi="Calibri"/>
      <w:sz w:val="22"/>
      <w:szCs w:val="22"/>
      <w:lang w:eastAsia="ar-SA"/>
    </w:rPr>
  </w:style>
  <w:style w:type="paragraph" w:customStyle="1" w:styleId="affff5">
    <w:name w:val="Пункт"/>
    <w:basedOn w:val="a2"/>
    <w:rsid w:val="00284280"/>
    <w:pPr>
      <w:tabs>
        <w:tab w:val="num" w:pos="680"/>
      </w:tabs>
      <w:ind w:firstLine="680"/>
      <w:jc w:val="both"/>
    </w:pPr>
    <w:rPr>
      <w:sz w:val="28"/>
    </w:rPr>
  </w:style>
  <w:style w:type="paragraph" w:customStyle="1" w:styleId="affff6">
    <w:name w:val="Подпункт"/>
    <w:basedOn w:val="a2"/>
    <w:rsid w:val="00284280"/>
    <w:pPr>
      <w:tabs>
        <w:tab w:val="num" w:pos="1080"/>
      </w:tabs>
      <w:ind w:firstLine="680"/>
      <w:jc w:val="both"/>
    </w:pPr>
    <w:rPr>
      <w:sz w:val="28"/>
    </w:rPr>
  </w:style>
  <w:style w:type="character" w:styleId="affff7">
    <w:name w:val="Intense Emphasis"/>
    <w:basedOn w:val="a5"/>
    <w:uiPriority w:val="21"/>
    <w:qFormat/>
    <w:rsid w:val="00284280"/>
    <w:rPr>
      <w:i/>
      <w:iCs/>
      <w:color w:val="4F81BD" w:themeColor="accent1"/>
    </w:rPr>
  </w:style>
  <w:style w:type="paragraph" w:customStyle="1" w:styleId="a0">
    <w:name w:val="Заголовок статьи договора"/>
    <w:basedOn w:val="a2"/>
    <w:link w:val="affff8"/>
    <w:qFormat/>
    <w:rsid w:val="00284280"/>
    <w:pPr>
      <w:numPr>
        <w:numId w:val="24"/>
      </w:numPr>
      <w:suppressAutoHyphens w:val="0"/>
      <w:spacing w:after="200" w:line="276" w:lineRule="auto"/>
      <w:jc w:val="both"/>
    </w:pPr>
    <w:rPr>
      <w:rFonts w:eastAsiaTheme="minorHAnsi" w:cstheme="minorBidi"/>
      <w:sz w:val="22"/>
      <w:szCs w:val="22"/>
      <w:lang w:eastAsia="en-US"/>
    </w:rPr>
  </w:style>
  <w:style w:type="paragraph" w:customStyle="1" w:styleId="a1">
    <w:name w:val="Текст статьи договора"/>
    <w:basedOn w:val="a2"/>
    <w:link w:val="affff9"/>
    <w:qFormat/>
    <w:rsid w:val="00284280"/>
    <w:pPr>
      <w:numPr>
        <w:ilvl w:val="1"/>
        <w:numId w:val="24"/>
      </w:numPr>
      <w:suppressAutoHyphens w:val="0"/>
      <w:spacing w:after="200" w:line="276" w:lineRule="auto"/>
      <w:jc w:val="both"/>
    </w:pPr>
    <w:rPr>
      <w:rFonts w:eastAsiaTheme="minorHAnsi" w:cstheme="minorBidi"/>
      <w:sz w:val="22"/>
      <w:szCs w:val="22"/>
      <w:lang w:eastAsia="en-US"/>
    </w:rPr>
  </w:style>
  <w:style w:type="character" w:customStyle="1" w:styleId="affff9">
    <w:name w:val="Текст статьи договора Знак"/>
    <w:link w:val="a1"/>
    <w:rsid w:val="00284280"/>
    <w:rPr>
      <w:rFonts w:eastAsiaTheme="minorHAnsi" w:cstheme="minorBidi"/>
      <w:sz w:val="22"/>
      <w:szCs w:val="22"/>
      <w:lang w:eastAsia="en-US"/>
    </w:rPr>
  </w:style>
  <w:style w:type="character" w:customStyle="1" w:styleId="affff8">
    <w:name w:val="Заголовок статьи договора Знак"/>
    <w:link w:val="a0"/>
    <w:rsid w:val="00284280"/>
    <w:rPr>
      <w:rFonts w:eastAsiaTheme="minorHAnsi" w:cstheme="minorBidi"/>
      <w:sz w:val="22"/>
      <w:szCs w:val="22"/>
      <w:lang w:eastAsia="en-US"/>
    </w:rPr>
  </w:style>
  <w:style w:type="character" w:customStyle="1" w:styleId="1b">
    <w:name w:val="Нижний колонтитул Знак1"/>
    <w:basedOn w:val="a5"/>
    <w:link w:val="aff1"/>
    <w:uiPriority w:val="99"/>
    <w:rsid w:val="00284280"/>
    <w:rPr>
      <w:rFonts w:eastAsia="MS Mincho"/>
      <w:spacing w:val="-2"/>
      <w:sz w:val="24"/>
      <w:szCs w:val="24"/>
      <w:lang w:eastAsia="ar-SA"/>
    </w:rPr>
  </w:style>
  <w:style w:type="character" w:customStyle="1" w:styleId="1f">
    <w:name w:val="Тема примечания Знак1"/>
    <w:basedOn w:val="1f6"/>
    <w:link w:val="aff9"/>
    <w:rsid w:val="00284280"/>
    <w:rPr>
      <w:b/>
      <w:bC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545723406">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41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tkovSN@trcont.ru" TargetMode="External"/><Relationship Id="rId18" Type="http://schemas.openxmlformats.org/officeDocument/2006/relationships/hyperlink" Target="http://www.zakupki.gov.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20http://otc.ru/tender" TargetMode="External"/><Relationship Id="rId7" Type="http://schemas.openxmlformats.org/officeDocument/2006/relationships/styles" Target="styles.xml"/><Relationship Id="rId12" Type="http://schemas.openxmlformats.org/officeDocument/2006/relationships/hyperlink" Target="mailto:LukinVB@trcont.ru" TargetMode="External"/><Relationship Id="rId17" Type="http://schemas.openxmlformats.org/officeDocument/2006/relationships/hyperlink" Target="http://www.zakupki.gov.ru"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hyperlink" Target="mailto:info@otc-tender.ru"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uritsynAE@trcont.ru" TargetMode="External"/><Relationship Id="rId22" Type="http://schemas.openxmlformats.org/officeDocument/2006/relationships/hyperlink" Target="http://otc.ru/tender%20" TargetMode="External"/><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81EC1B-4EE5-420A-B5A8-EEC50995DED2}">
  <ds:schemaRefs>
    <ds:schemaRef ds:uri="http://schemas.openxmlformats.org/officeDocument/2006/bibliography"/>
  </ds:schemaRefs>
</ds:datastoreItem>
</file>

<file path=customXml/itemProps5.xml><?xml version="1.0" encoding="utf-8"?>
<ds:datastoreItem xmlns:ds="http://schemas.openxmlformats.org/officeDocument/2006/customXml" ds:itemID="{D8C8D345-6160-4CE9-8552-12B618CAE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95</Pages>
  <Words>27812</Words>
  <Characters>158534</Characters>
  <Application>Microsoft Office Word</Application>
  <DocSecurity>0</DocSecurity>
  <Lines>1321</Lines>
  <Paragraphs>371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185975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7</cp:revision>
  <cp:lastPrinted>2014-12-30T10:00:00Z</cp:lastPrinted>
  <dcterms:created xsi:type="dcterms:W3CDTF">2015-01-23T13:53:00Z</dcterms:created>
  <dcterms:modified xsi:type="dcterms:W3CDTF">2015-02-04T14:40:00Z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