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D2" w:rsidRPr="00094485" w:rsidRDefault="00AE08D2" w:rsidP="003778FA">
      <w:pPr>
        <w:tabs>
          <w:tab w:val="left" w:pos="4962"/>
        </w:tabs>
        <w:ind w:left="4820"/>
        <w:rPr>
          <w:b/>
          <w:bCs/>
          <w:sz w:val="26"/>
          <w:szCs w:val="26"/>
        </w:rPr>
      </w:pPr>
      <w:bookmarkStart w:id="0" w:name="_Toc515863122"/>
      <w:bookmarkStart w:id="1" w:name="_Toc34648348"/>
      <w:r w:rsidRPr="00094485">
        <w:rPr>
          <w:b/>
          <w:bCs/>
          <w:sz w:val="26"/>
          <w:szCs w:val="26"/>
        </w:rPr>
        <w:t>УТВЕРЖДАЮ</w:t>
      </w:r>
    </w:p>
    <w:p w:rsidR="00AE08D2" w:rsidRPr="00094485" w:rsidRDefault="00AE08D2" w:rsidP="003778FA">
      <w:pPr>
        <w:tabs>
          <w:tab w:val="left" w:pos="4962"/>
        </w:tabs>
        <w:ind w:left="4820"/>
        <w:rPr>
          <w:b/>
          <w:bCs/>
          <w:sz w:val="26"/>
          <w:szCs w:val="26"/>
        </w:rPr>
      </w:pPr>
    </w:p>
    <w:p w:rsidR="00AE08D2" w:rsidRPr="00094485" w:rsidRDefault="00AE08D2" w:rsidP="003778FA">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AE08D2" w:rsidRPr="00094485" w:rsidRDefault="00AE08D2" w:rsidP="003778FA">
      <w:pPr>
        <w:ind w:left="4820"/>
        <w:rPr>
          <w:b/>
          <w:bCs/>
          <w:sz w:val="26"/>
          <w:szCs w:val="26"/>
        </w:rPr>
      </w:pPr>
    </w:p>
    <w:p w:rsidR="00AE08D2" w:rsidRPr="00094485" w:rsidRDefault="00AE08D2" w:rsidP="003778FA">
      <w:pPr>
        <w:tabs>
          <w:tab w:val="left" w:pos="4962"/>
        </w:tabs>
        <w:ind w:left="4820"/>
        <w:rPr>
          <w:b/>
          <w:bCs/>
          <w:sz w:val="26"/>
          <w:szCs w:val="26"/>
        </w:rPr>
      </w:pPr>
      <w:r w:rsidRPr="00094485">
        <w:rPr>
          <w:b/>
          <w:bCs/>
          <w:sz w:val="26"/>
          <w:szCs w:val="26"/>
        </w:rPr>
        <w:t>____________________П.С. Силин</w:t>
      </w:r>
    </w:p>
    <w:p w:rsidR="00AE08D2" w:rsidRPr="00094485" w:rsidRDefault="00AE08D2" w:rsidP="003778FA">
      <w:pPr>
        <w:tabs>
          <w:tab w:val="left" w:pos="4962"/>
        </w:tabs>
        <w:ind w:left="4820"/>
        <w:rPr>
          <w:sz w:val="26"/>
          <w:szCs w:val="26"/>
        </w:rPr>
      </w:pPr>
    </w:p>
    <w:p w:rsidR="00AE08D2" w:rsidRPr="00094485" w:rsidRDefault="00AE08D2" w:rsidP="003778FA">
      <w:pPr>
        <w:tabs>
          <w:tab w:val="left" w:pos="4962"/>
        </w:tabs>
        <w:ind w:left="4820"/>
        <w:rPr>
          <w:b/>
          <w:bCs/>
          <w:sz w:val="26"/>
          <w:szCs w:val="26"/>
        </w:rPr>
      </w:pPr>
      <w:r w:rsidRPr="00094485">
        <w:rPr>
          <w:b/>
          <w:bCs/>
          <w:sz w:val="26"/>
          <w:szCs w:val="26"/>
        </w:rPr>
        <w:t>«__»  _______  2014г.</w:t>
      </w:r>
    </w:p>
    <w:p w:rsidR="00AE08D2" w:rsidRPr="00094485" w:rsidRDefault="00AE08D2" w:rsidP="00E66103">
      <w:pPr>
        <w:suppressAutoHyphens/>
        <w:rPr>
          <w:b/>
          <w:bCs/>
          <w:sz w:val="26"/>
          <w:szCs w:val="26"/>
        </w:rPr>
      </w:pPr>
    </w:p>
    <w:p w:rsidR="00AE08D2" w:rsidRPr="00094485" w:rsidRDefault="00AE08D2" w:rsidP="00AA5BEA">
      <w:pPr>
        <w:suppressAutoHyphens/>
        <w:jc w:val="center"/>
        <w:rPr>
          <w:b/>
          <w:bCs/>
          <w:sz w:val="26"/>
          <w:szCs w:val="26"/>
        </w:rPr>
      </w:pPr>
    </w:p>
    <w:p w:rsidR="00AE08D2" w:rsidRPr="00094485" w:rsidRDefault="00AE08D2" w:rsidP="00AA5BEA">
      <w:pPr>
        <w:suppressAutoHyphens/>
        <w:jc w:val="center"/>
        <w:rPr>
          <w:b/>
          <w:bCs/>
          <w:sz w:val="26"/>
          <w:szCs w:val="26"/>
        </w:rPr>
      </w:pPr>
      <w:r w:rsidRPr="00094485">
        <w:rPr>
          <w:b/>
          <w:bCs/>
          <w:sz w:val="26"/>
          <w:szCs w:val="26"/>
        </w:rPr>
        <w:t>ДОКУМЕНТАЦИЯ О ЗАКУПКЕ</w:t>
      </w:r>
    </w:p>
    <w:p w:rsidR="00AE08D2" w:rsidRPr="00094485" w:rsidRDefault="00AE08D2" w:rsidP="00DF6EEA">
      <w:pPr>
        <w:suppressAutoHyphens/>
        <w:rPr>
          <w:b/>
          <w:bCs/>
          <w:sz w:val="26"/>
          <w:szCs w:val="26"/>
        </w:rPr>
      </w:pPr>
    </w:p>
    <w:p w:rsidR="00AE08D2" w:rsidRPr="00094485" w:rsidRDefault="00AE08D2" w:rsidP="00AA5BEA">
      <w:pPr>
        <w:pStyle w:val="BodyText"/>
        <w:suppressAutoHyphens/>
        <w:ind w:firstLine="0"/>
        <w:jc w:val="center"/>
        <w:rPr>
          <w:b/>
          <w:bCs/>
          <w:szCs w:val="26"/>
        </w:rPr>
      </w:pPr>
      <w:r w:rsidRPr="00094485">
        <w:rPr>
          <w:b/>
          <w:bCs/>
          <w:szCs w:val="26"/>
        </w:rPr>
        <w:t>Раздел 1. Общие положения</w:t>
      </w:r>
    </w:p>
    <w:p w:rsidR="00AE08D2" w:rsidRPr="00094485" w:rsidRDefault="00AE08D2" w:rsidP="00AA5BEA">
      <w:pPr>
        <w:suppressAutoHyphens/>
        <w:ind w:firstLine="709"/>
        <w:jc w:val="center"/>
        <w:rPr>
          <w:b/>
          <w:bCs/>
          <w:sz w:val="26"/>
          <w:szCs w:val="26"/>
        </w:rPr>
      </w:pPr>
    </w:p>
    <w:p w:rsidR="00AE08D2" w:rsidRPr="00094485" w:rsidRDefault="00AE08D2" w:rsidP="00FD0407">
      <w:pPr>
        <w:pStyle w:val="Heading2"/>
        <w:numPr>
          <w:ilvl w:val="1"/>
          <w:numId w:val="8"/>
        </w:numPr>
        <w:tabs>
          <w:tab w:val="clear" w:pos="720"/>
        </w:tabs>
        <w:suppressAutoHyphens/>
        <w:ind w:left="0" w:firstLine="709"/>
        <w:jc w:val="both"/>
        <w:rPr>
          <w:rFonts w:cs="Times New Roman"/>
          <w:i w:val="0"/>
          <w:iCs/>
          <w:sz w:val="26"/>
          <w:szCs w:val="26"/>
        </w:rPr>
      </w:pPr>
      <w:r w:rsidRPr="00094485">
        <w:rPr>
          <w:rFonts w:cs="Times New Roman"/>
          <w:i w:val="0"/>
          <w:iCs/>
          <w:sz w:val="26"/>
          <w:szCs w:val="26"/>
        </w:rPr>
        <w:t>Основные положения</w:t>
      </w:r>
    </w:p>
    <w:p w:rsidR="00AE08D2" w:rsidRDefault="00AE08D2" w:rsidP="00B40D00">
      <w:pPr>
        <w:pStyle w:val="10"/>
        <w:numPr>
          <w:ilvl w:val="2"/>
          <w:numId w:val="8"/>
        </w:numPr>
        <w:suppressAutoHyphens/>
        <w:ind w:left="0" w:firstLine="709"/>
        <w:rPr>
          <w:sz w:val="26"/>
          <w:szCs w:val="26"/>
        </w:rPr>
      </w:pPr>
      <w:r w:rsidRPr="00094485">
        <w:rPr>
          <w:sz w:val="26"/>
          <w:szCs w:val="26"/>
        </w:rPr>
        <w:t>Открытое акционерное общество «Центр по перевозке грузов в контейнерах «ТрансКонтейнер» (ОАО «ТрансКонтейнер») в лице</w:t>
      </w:r>
      <w:r w:rsidRPr="00094485">
        <w:rPr>
          <w:b/>
          <w:sz w:val="26"/>
          <w:szCs w:val="26"/>
        </w:rPr>
        <w:t xml:space="preserve"> </w:t>
      </w:r>
      <w:r w:rsidRPr="00094485">
        <w:rPr>
          <w:sz w:val="26"/>
          <w:szCs w:val="26"/>
        </w:rPr>
        <w:t>филиала</w:t>
      </w:r>
      <w:r w:rsidRPr="00094485">
        <w:rPr>
          <w:b/>
          <w:sz w:val="26"/>
          <w:szCs w:val="26"/>
        </w:rPr>
        <w:t xml:space="preserve"> </w:t>
      </w:r>
      <w:r w:rsidRPr="00094485">
        <w:rPr>
          <w:sz w:val="26"/>
          <w:szCs w:val="26"/>
        </w:rPr>
        <w:t>ОАО «ТрансКонтейнер» на Дальневосточной железной дороге</w:t>
      </w:r>
      <w:r w:rsidRPr="00094485">
        <w:rPr>
          <w:b/>
          <w:sz w:val="26"/>
          <w:szCs w:val="26"/>
        </w:rPr>
        <w:t xml:space="preserve"> </w:t>
      </w:r>
      <w:r w:rsidRPr="00094485">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485">
          <w:rPr>
            <w:sz w:val="26"/>
            <w:szCs w:val="26"/>
          </w:rPr>
          <w:t>2011 г</w:t>
        </w:r>
      </w:smartTag>
      <w:r w:rsidRPr="00094485">
        <w:rPr>
          <w:sz w:val="26"/>
          <w:szCs w:val="26"/>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w:t>
      </w:r>
      <w:r>
        <w:rPr>
          <w:sz w:val="26"/>
          <w:szCs w:val="26"/>
        </w:rPr>
        <w:t xml:space="preserve"> </w:t>
      </w:r>
      <w:r w:rsidRPr="00094485">
        <w:rPr>
          <w:sz w:val="26"/>
          <w:szCs w:val="26"/>
        </w:rPr>
        <w:t xml:space="preserve">проводит открытый конкурс </w:t>
      </w:r>
      <w:r w:rsidRPr="00094485">
        <w:rPr>
          <w:sz w:val="26"/>
          <w:szCs w:val="26"/>
        </w:rPr>
        <w:br/>
      </w:r>
      <w:r w:rsidRPr="00E568B1">
        <w:rPr>
          <w:b/>
          <w:sz w:val="26"/>
          <w:szCs w:val="26"/>
        </w:rPr>
        <w:t>№ ОК/003/НКПДВЖД/0003</w:t>
      </w:r>
      <w:r w:rsidRPr="00094485">
        <w:rPr>
          <w:sz w:val="26"/>
          <w:szCs w:val="26"/>
        </w:rPr>
        <w:t xml:space="preserve">  (далее – Открытый конкурс).</w:t>
      </w:r>
    </w:p>
    <w:p w:rsidR="00AE08D2" w:rsidRDefault="00AE08D2" w:rsidP="00D17217">
      <w:pPr>
        <w:pStyle w:val="10"/>
        <w:numPr>
          <w:ilvl w:val="2"/>
          <w:numId w:val="8"/>
        </w:numPr>
        <w:suppressAutoHyphens/>
        <w:ind w:left="0"/>
        <w:rPr>
          <w:sz w:val="26"/>
          <w:szCs w:val="26"/>
        </w:rPr>
      </w:pPr>
      <w:r w:rsidRPr="00D17217">
        <w:rPr>
          <w:sz w:val="26"/>
          <w:szCs w:val="26"/>
        </w:rPr>
        <w:t>Предметом настоящего Открытого конкурса является право на заключение договора на оказание терминальных услуг, связанных с погрузкой/выгрузкой грузов в/из контейнеров, в том числе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реквизитов крепления, а так же оказание иных терминальных услуг</w:t>
      </w:r>
      <w:r>
        <w:rPr>
          <w:sz w:val="26"/>
          <w:szCs w:val="26"/>
        </w:rPr>
        <w:t xml:space="preserve"> на терминале Первая Речка в 2014 году</w:t>
      </w:r>
      <w:r w:rsidRPr="00D17217">
        <w:rPr>
          <w:sz w:val="26"/>
          <w:szCs w:val="26"/>
        </w:rPr>
        <w:t>.</w:t>
      </w:r>
    </w:p>
    <w:p w:rsidR="00AE08D2" w:rsidRPr="00D17217" w:rsidRDefault="00AE08D2" w:rsidP="00D17217">
      <w:pPr>
        <w:pStyle w:val="10"/>
        <w:numPr>
          <w:ilvl w:val="2"/>
          <w:numId w:val="8"/>
        </w:numPr>
        <w:suppressAutoHyphens/>
        <w:ind w:left="0"/>
        <w:rPr>
          <w:sz w:val="26"/>
          <w:szCs w:val="26"/>
        </w:rPr>
      </w:pPr>
      <w:r w:rsidRPr="00D17217">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E08D2" w:rsidRPr="00094485" w:rsidRDefault="00AE08D2" w:rsidP="00D15935">
      <w:pPr>
        <w:pStyle w:val="10"/>
        <w:numPr>
          <w:ilvl w:val="2"/>
          <w:numId w:val="8"/>
        </w:numPr>
        <w:suppressAutoHyphens/>
        <w:ind w:left="0" w:firstLine="709"/>
        <w:rPr>
          <w:sz w:val="26"/>
          <w:szCs w:val="26"/>
        </w:rPr>
      </w:pPr>
      <w:bookmarkStart w:id="2" w:name="_Toc34648346"/>
      <w:r w:rsidRPr="00094485">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Для участия в процедуре Открытого конкурса претендент должен: </w:t>
      </w:r>
    </w:p>
    <w:p w:rsidR="00AE08D2" w:rsidRPr="00094485" w:rsidRDefault="00AE08D2" w:rsidP="00D15935">
      <w:pPr>
        <w:pStyle w:val="Default"/>
        <w:ind w:firstLine="709"/>
        <w:jc w:val="both"/>
        <w:rPr>
          <w:sz w:val="26"/>
          <w:szCs w:val="26"/>
        </w:rPr>
      </w:pPr>
      <w:r w:rsidRPr="00094485">
        <w:rPr>
          <w:sz w:val="26"/>
          <w:szCs w:val="26"/>
        </w:rPr>
        <w:t xml:space="preserve">- удовлетворять требованиям, изложенным в настоящей документации о закупке;  </w:t>
      </w:r>
    </w:p>
    <w:p w:rsidR="00AE08D2" w:rsidRPr="00094485" w:rsidRDefault="00AE08D2" w:rsidP="00D15935">
      <w:pPr>
        <w:pStyle w:val="Default"/>
        <w:ind w:firstLine="709"/>
        <w:jc w:val="both"/>
        <w:rPr>
          <w:sz w:val="26"/>
          <w:szCs w:val="26"/>
        </w:rPr>
      </w:pPr>
      <w:r w:rsidRPr="00094485">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E08D2" w:rsidRPr="00094485" w:rsidRDefault="00AE08D2" w:rsidP="00D15935">
      <w:pPr>
        <w:pStyle w:val="10"/>
        <w:numPr>
          <w:ilvl w:val="2"/>
          <w:numId w:val="8"/>
        </w:numPr>
        <w:suppressAutoHyphens/>
        <w:ind w:left="0" w:firstLine="709"/>
        <w:rPr>
          <w:sz w:val="26"/>
          <w:szCs w:val="26"/>
        </w:rPr>
      </w:pPr>
      <w:r w:rsidRPr="00094485">
        <w:rPr>
          <w:sz w:val="26"/>
          <w:szCs w:val="26"/>
        </w:rPr>
        <w:t>Документы, представленные претендентами в составе Заявок, возврату не подлежат.</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Заявки с документацией предоставляются претендентами в сроки и на условиях, изложенных в пункте 6 Информационной карты.</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094485">
        <w:rPr>
          <w:sz w:val="26"/>
          <w:szCs w:val="26"/>
        </w:rPr>
        <w:br/>
        <w:t>4 Информационной карты.</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E08D2" w:rsidRPr="00094485" w:rsidRDefault="00AE08D2" w:rsidP="00D15935">
      <w:pPr>
        <w:pStyle w:val="10"/>
        <w:widowControl w:val="0"/>
        <w:ind w:firstLine="709"/>
        <w:rPr>
          <w:sz w:val="26"/>
          <w:szCs w:val="26"/>
        </w:rPr>
      </w:pPr>
      <w:r w:rsidRPr="00094485">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E08D2" w:rsidRPr="00094485" w:rsidRDefault="00AE08D2" w:rsidP="00D15935">
      <w:pPr>
        <w:pStyle w:val="10"/>
        <w:widowControl w:val="0"/>
        <w:numPr>
          <w:ilvl w:val="2"/>
          <w:numId w:val="8"/>
        </w:numPr>
        <w:suppressAutoHyphens/>
        <w:ind w:left="0" w:firstLine="709"/>
        <w:rPr>
          <w:sz w:val="26"/>
          <w:szCs w:val="26"/>
        </w:rPr>
      </w:pPr>
      <w:r w:rsidRPr="00094485">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E08D2" w:rsidRPr="00094485" w:rsidRDefault="00AE08D2" w:rsidP="00AA5BEA">
      <w:pPr>
        <w:pStyle w:val="-3"/>
        <w:numPr>
          <w:ilvl w:val="2"/>
          <w:numId w:val="0"/>
        </w:numPr>
        <w:tabs>
          <w:tab w:val="num" w:pos="1985"/>
        </w:tabs>
        <w:suppressAutoHyphens/>
        <w:ind w:firstLine="709"/>
        <w:rPr>
          <w:sz w:val="26"/>
          <w:szCs w:val="26"/>
        </w:rPr>
      </w:pPr>
      <w:r w:rsidRPr="00094485">
        <w:rPr>
          <w:sz w:val="26"/>
          <w:szCs w:val="26"/>
        </w:rPr>
        <w:t xml:space="preserve"> </w:t>
      </w:r>
    </w:p>
    <w:p w:rsidR="00AE08D2" w:rsidRPr="00094485" w:rsidRDefault="00AE08D2" w:rsidP="00D22A3B">
      <w:pPr>
        <w:pStyle w:val="Heading2"/>
        <w:numPr>
          <w:ilvl w:val="1"/>
          <w:numId w:val="5"/>
        </w:numPr>
        <w:tabs>
          <w:tab w:val="clear" w:pos="720"/>
        </w:tabs>
        <w:suppressAutoHyphens/>
        <w:ind w:left="0" w:firstLine="709"/>
        <w:jc w:val="center"/>
        <w:rPr>
          <w:rFonts w:eastAsia="MS Mincho" w:cs="Times New Roman"/>
          <w:i w:val="0"/>
          <w:iCs/>
          <w:sz w:val="26"/>
          <w:szCs w:val="26"/>
        </w:rPr>
      </w:pPr>
      <w:r w:rsidRPr="00094485">
        <w:rPr>
          <w:rFonts w:eastAsia="MS Mincho" w:cs="Times New Roman"/>
          <w:i w:val="0"/>
          <w:iCs/>
          <w:sz w:val="26"/>
          <w:szCs w:val="26"/>
        </w:rPr>
        <w:t>Разъяснения положений документации</w:t>
      </w:r>
      <w:bookmarkEnd w:id="2"/>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94485">
        <w:rPr>
          <w:sz w:val="26"/>
          <w:szCs w:val="26"/>
        </w:rPr>
        <w:t>6</w:t>
      </w:r>
      <w:r w:rsidRPr="00094485">
        <w:rPr>
          <w:rFonts w:eastAsia="MS Mincho"/>
          <w:sz w:val="26"/>
          <w:szCs w:val="26"/>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Разъяснения предоставляются в течение 5 (пяти) рабочих дней со дня поступления запроса.</w:t>
      </w:r>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E08D2" w:rsidRPr="00094485" w:rsidRDefault="00AE08D2" w:rsidP="00D15935">
      <w:pPr>
        <w:numPr>
          <w:ilvl w:val="2"/>
          <w:numId w:val="5"/>
        </w:numPr>
        <w:suppressAutoHyphens/>
        <w:ind w:left="0" w:firstLine="709"/>
        <w:jc w:val="both"/>
        <w:rPr>
          <w:sz w:val="26"/>
          <w:szCs w:val="26"/>
        </w:rPr>
      </w:pPr>
      <w:r w:rsidRPr="00094485">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AE08D2" w:rsidRPr="00094485" w:rsidRDefault="00AE08D2" w:rsidP="00D15935">
      <w:pPr>
        <w:numPr>
          <w:ilvl w:val="2"/>
          <w:numId w:val="5"/>
        </w:numPr>
        <w:suppressAutoHyphens/>
        <w:ind w:left="0" w:firstLine="709"/>
        <w:jc w:val="both"/>
        <w:rPr>
          <w:sz w:val="26"/>
          <w:szCs w:val="26"/>
        </w:rPr>
      </w:pPr>
      <w:r w:rsidRPr="00094485">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AE08D2" w:rsidRPr="00094485" w:rsidRDefault="00AE08D2" w:rsidP="0014317D">
      <w:pPr>
        <w:suppressAutoHyphens/>
        <w:jc w:val="both"/>
        <w:rPr>
          <w:rFonts w:eastAsia="MS Mincho"/>
          <w:sz w:val="26"/>
          <w:szCs w:val="26"/>
        </w:rPr>
      </w:pPr>
    </w:p>
    <w:p w:rsidR="00AE08D2" w:rsidRPr="00094485" w:rsidRDefault="00AE08D2" w:rsidP="00D22A3B">
      <w:pPr>
        <w:pStyle w:val="Heading2"/>
        <w:numPr>
          <w:ilvl w:val="1"/>
          <w:numId w:val="5"/>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094485">
        <w:rPr>
          <w:rFonts w:eastAsia="MS Mincho" w:cs="Times New Roman"/>
          <w:i w:val="0"/>
          <w:iCs/>
          <w:sz w:val="26"/>
          <w:szCs w:val="26"/>
        </w:rPr>
        <w:t>Внесение изменений и дополнений в документацию</w:t>
      </w:r>
      <w:bookmarkEnd w:id="3"/>
      <w:bookmarkEnd w:id="4"/>
    </w:p>
    <w:p w:rsidR="00AE08D2" w:rsidRPr="00094485" w:rsidRDefault="00AE08D2" w:rsidP="00D15935">
      <w:pPr>
        <w:pStyle w:val="ListParagraph"/>
        <w:numPr>
          <w:ilvl w:val="2"/>
          <w:numId w:val="5"/>
        </w:numPr>
        <w:suppressAutoHyphens/>
        <w:ind w:left="0" w:firstLine="709"/>
        <w:jc w:val="both"/>
        <w:rPr>
          <w:sz w:val="26"/>
          <w:szCs w:val="26"/>
        </w:rPr>
      </w:pPr>
      <w:r w:rsidRPr="00094485">
        <w:rPr>
          <w:sz w:val="26"/>
          <w:szCs w:val="26"/>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AE08D2" w:rsidRPr="00094485" w:rsidRDefault="00AE08D2" w:rsidP="00D15935">
      <w:pPr>
        <w:ind w:firstLine="709"/>
        <w:jc w:val="both"/>
        <w:rPr>
          <w:sz w:val="26"/>
          <w:szCs w:val="26"/>
        </w:rPr>
      </w:pPr>
      <w:r w:rsidRPr="00094485">
        <w:rPr>
          <w:sz w:val="26"/>
          <w:szCs w:val="26"/>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AE08D2" w:rsidRPr="00094485" w:rsidRDefault="00AE08D2" w:rsidP="00D15935">
      <w:pPr>
        <w:pStyle w:val="BodyText"/>
        <w:rPr>
          <w:szCs w:val="26"/>
        </w:rPr>
      </w:pPr>
      <w:r w:rsidRPr="00094485">
        <w:rPr>
          <w:szCs w:val="26"/>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AE08D2" w:rsidRPr="00094485" w:rsidRDefault="00AE08D2" w:rsidP="00D15935">
      <w:pPr>
        <w:pStyle w:val="BodyText"/>
        <w:rPr>
          <w:szCs w:val="26"/>
        </w:rPr>
      </w:pPr>
      <w:r w:rsidRPr="00094485">
        <w:rPr>
          <w:szCs w:val="26"/>
        </w:rPr>
        <w:t>Заказчик, Организатор не вправе вносить изменения, касающиеся замены предмета закупки.</w:t>
      </w:r>
    </w:p>
    <w:p w:rsidR="00AE08D2" w:rsidRPr="00094485" w:rsidRDefault="00AE08D2" w:rsidP="00D15935">
      <w:pPr>
        <w:pStyle w:val="BodyText"/>
        <w:numPr>
          <w:ilvl w:val="2"/>
          <w:numId w:val="5"/>
        </w:numPr>
        <w:ind w:left="0"/>
        <w:rPr>
          <w:szCs w:val="26"/>
        </w:rPr>
      </w:pPr>
      <w:r w:rsidRPr="00094485">
        <w:rPr>
          <w:szCs w:val="26"/>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w:t>
      </w:r>
      <w:r w:rsidRPr="00094485">
        <w:rPr>
          <w:szCs w:val="26"/>
        </w:rPr>
        <w:br/>
        <w:t>4 Информационной карты.</w:t>
      </w:r>
    </w:p>
    <w:p w:rsidR="00AE08D2" w:rsidRPr="00094485" w:rsidRDefault="00AE08D2" w:rsidP="002E0B2D">
      <w:pPr>
        <w:pStyle w:val="BodyText"/>
        <w:numPr>
          <w:ilvl w:val="2"/>
          <w:numId w:val="5"/>
        </w:numPr>
        <w:ind w:left="0"/>
        <w:rPr>
          <w:szCs w:val="26"/>
        </w:rPr>
      </w:pPr>
      <w:r w:rsidRPr="00094485">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E08D2" w:rsidRDefault="00AE08D2" w:rsidP="00D22A3B">
      <w:pPr>
        <w:pStyle w:val="Heading2"/>
        <w:ind w:left="576" w:firstLine="132"/>
        <w:jc w:val="center"/>
        <w:rPr>
          <w:rFonts w:eastAsia="MS Mincho" w:cs="Times New Roman"/>
          <w:i w:val="0"/>
          <w:sz w:val="26"/>
          <w:szCs w:val="26"/>
        </w:rPr>
      </w:pPr>
    </w:p>
    <w:p w:rsidR="00AE08D2" w:rsidRPr="00094485" w:rsidRDefault="00AE08D2" w:rsidP="00D22A3B">
      <w:pPr>
        <w:pStyle w:val="Heading2"/>
        <w:ind w:left="576" w:firstLine="132"/>
        <w:jc w:val="center"/>
        <w:rPr>
          <w:rFonts w:eastAsia="MS Mincho" w:cs="Times New Roman"/>
          <w:i w:val="0"/>
          <w:iCs/>
          <w:sz w:val="26"/>
          <w:szCs w:val="26"/>
        </w:rPr>
      </w:pPr>
      <w:r w:rsidRPr="00094485">
        <w:rPr>
          <w:rFonts w:eastAsia="MS Mincho" w:cs="Times New Roman"/>
          <w:i w:val="0"/>
          <w:sz w:val="26"/>
          <w:szCs w:val="26"/>
        </w:rPr>
        <w:t>1.4. Недобросовестные действия претендента/участника</w:t>
      </w:r>
    </w:p>
    <w:p w:rsidR="00AE08D2" w:rsidRPr="00094485" w:rsidRDefault="00AE08D2" w:rsidP="00D15935">
      <w:pPr>
        <w:rPr>
          <w:rFonts w:eastAsia="MS Mincho"/>
          <w:sz w:val="26"/>
          <w:szCs w:val="26"/>
        </w:rPr>
      </w:pPr>
    </w:p>
    <w:p w:rsidR="00AE08D2" w:rsidRPr="00094485" w:rsidRDefault="00AE08D2" w:rsidP="007467AC">
      <w:pPr>
        <w:pStyle w:val="10"/>
        <w:numPr>
          <w:ilvl w:val="2"/>
          <w:numId w:val="16"/>
        </w:numPr>
        <w:suppressAutoHyphens/>
        <w:ind w:left="0" w:firstLine="709"/>
        <w:rPr>
          <w:sz w:val="26"/>
          <w:szCs w:val="26"/>
        </w:rPr>
      </w:pPr>
      <w:r w:rsidRPr="00094485">
        <w:rPr>
          <w:sz w:val="26"/>
          <w:szCs w:val="26"/>
        </w:rPr>
        <w:t xml:space="preserve">К </w:t>
      </w:r>
      <w:r w:rsidRPr="00094485">
        <w:rPr>
          <w:rFonts w:eastAsia="MS Mincho"/>
          <w:sz w:val="26"/>
          <w:szCs w:val="26"/>
        </w:rPr>
        <w:t xml:space="preserve">недобросовестным действиям </w:t>
      </w:r>
      <w:r w:rsidRPr="00094485">
        <w:rPr>
          <w:rFonts w:eastAsia="MS Mincho"/>
          <w:iCs/>
          <w:sz w:val="26"/>
          <w:szCs w:val="26"/>
        </w:rPr>
        <w:t xml:space="preserve">претендента/участника </w:t>
      </w:r>
      <w:r w:rsidRPr="00094485">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AE08D2" w:rsidRPr="00094485" w:rsidRDefault="00AE08D2" w:rsidP="007467AC">
      <w:pPr>
        <w:pStyle w:val="10"/>
        <w:numPr>
          <w:ilvl w:val="2"/>
          <w:numId w:val="16"/>
        </w:numPr>
        <w:suppressAutoHyphens/>
        <w:ind w:left="0" w:firstLine="709"/>
        <w:rPr>
          <w:sz w:val="26"/>
          <w:szCs w:val="26"/>
        </w:rPr>
      </w:pPr>
      <w:r w:rsidRPr="00094485">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E08D2" w:rsidRPr="00094485" w:rsidRDefault="00AE08D2" w:rsidP="00D15935">
      <w:pPr>
        <w:pStyle w:val="BodyText"/>
        <w:suppressAutoHyphens/>
        <w:ind w:firstLine="0"/>
        <w:rPr>
          <w:szCs w:val="26"/>
        </w:rPr>
      </w:pPr>
      <w:bookmarkStart w:id="5" w:name="_Toc515863150"/>
      <w:bookmarkStart w:id="6" w:name="_Toc34648364"/>
      <w:bookmarkStart w:id="7" w:name="_Toc38192539"/>
    </w:p>
    <w:p w:rsidR="00AE08D2" w:rsidRPr="00094485" w:rsidRDefault="00AE08D2" w:rsidP="00AA5BEA">
      <w:pPr>
        <w:pStyle w:val="BodyText"/>
        <w:suppressAutoHyphens/>
        <w:ind w:firstLine="0"/>
        <w:jc w:val="center"/>
        <w:rPr>
          <w:b/>
          <w:bCs/>
          <w:szCs w:val="26"/>
        </w:rPr>
      </w:pPr>
      <w:bookmarkStart w:id="8" w:name="_Toc515863133"/>
      <w:bookmarkStart w:id="9" w:name="_Toc34648356"/>
      <w:r w:rsidRPr="00094485">
        <w:rPr>
          <w:b/>
          <w:bCs/>
          <w:szCs w:val="26"/>
        </w:rPr>
        <w:t xml:space="preserve">Раздел 2. Обязательные и квалификационные требования к </w:t>
      </w:r>
      <w:bookmarkEnd w:id="8"/>
      <w:bookmarkEnd w:id="9"/>
      <w:r w:rsidRPr="00094485">
        <w:rPr>
          <w:b/>
          <w:bCs/>
          <w:szCs w:val="26"/>
        </w:rPr>
        <w:t>претендентам/участникам, оценка Заявок участников</w:t>
      </w:r>
    </w:p>
    <w:p w:rsidR="00AE08D2" w:rsidRPr="00094485" w:rsidRDefault="00AE08D2" w:rsidP="00AA5BEA">
      <w:pPr>
        <w:suppressAutoHyphens/>
        <w:ind w:firstLine="709"/>
        <w:jc w:val="both"/>
        <w:rPr>
          <w:b/>
          <w:sz w:val="26"/>
          <w:szCs w:val="26"/>
        </w:rPr>
      </w:pPr>
    </w:p>
    <w:p w:rsidR="00AE08D2" w:rsidRPr="00094485" w:rsidRDefault="00AE08D2" w:rsidP="00D22A3B">
      <w:pPr>
        <w:pStyle w:val="Heading2"/>
        <w:numPr>
          <w:ilvl w:val="1"/>
          <w:numId w:val="6"/>
        </w:numPr>
        <w:suppressAutoHyphens/>
        <w:ind w:left="0" w:firstLine="709"/>
        <w:jc w:val="center"/>
        <w:rPr>
          <w:rFonts w:cs="Times New Roman"/>
          <w:i w:val="0"/>
          <w:sz w:val="26"/>
          <w:szCs w:val="26"/>
        </w:rPr>
      </w:pPr>
      <w:bookmarkStart w:id="10" w:name="_Toc513526677"/>
      <w:bookmarkStart w:id="11" w:name="_Toc515863134"/>
      <w:bookmarkStart w:id="12" w:name="_Toc34648357"/>
      <w:r w:rsidRPr="00094485">
        <w:rPr>
          <w:rFonts w:cs="Times New Roman"/>
          <w:i w:val="0"/>
          <w:sz w:val="26"/>
          <w:szCs w:val="26"/>
        </w:rPr>
        <w:t>Обязательные требования</w:t>
      </w:r>
    </w:p>
    <w:p w:rsidR="00AE08D2" w:rsidRPr="00094485" w:rsidRDefault="00AE08D2" w:rsidP="00D15935">
      <w:pPr>
        <w:pStyle w:val="ListParagraph"/>
        <w:numPr>
          <w:ilvl w:val="2"/>
          <w:numId w:val="6"/>
        </w:numPr>
        <w:tabs>
          <w:tab w:val="left" w:pos="1080"/>
        </w:tabs>
        <w:suppressAutoHyphens/>
        <w:ind w:left="0" w:firstLine="709"/>
        <w:jc w:val="both"/>
        <w:rPr>
          <w:sz w:val="26"/>
          <w:szCs w:val="26"/>
        </w:rPr>
      </w:pPr>
      <w:r w:rsidRPr="00094485">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AE08D2" w:rsidRPr="00094485" w:rsidRDefault="00AE08D2" w:rsidP="00D15935">
      <w:pPr>
        <w:ind w:firstLine="709"/>
        <w:jc w:val="both"/>
        <w:rPr>
          <w:sz w:val="26"/>
          <w:szCs w:val="26"/>
        </w:rPr>
      </w:pPr>
      <w:r w:rsidRPr="00094485">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AE08D2" w:rsidRPr="00094485" w:rsidRDefault="00AE08D2" w:rsidP="00D15935">
      <w:pPr>
        <w:ind w:firstLine="709"/>
        <w:jc w:val="both"/>
        <w:rPr>
          <w:sz w:val="26"/>
          <w:szCs w:val="26"/>
        </w:rPr>
      </w:pPr>
      <w:r w:rsidRPr="00094485">
        <w:rPr>
          <w:sz w:val="26"/>
          <w:szCs w:val="26"/>
        </w:rPr>
        <w:t>б) не находиться в процессе ликвидации;</w:t>
      </w:r>
    </w:p>
    <w:p w:rsidR="00AE08D2" w:rsidRPr="00094485" w:rsidRDefault="00AE08D2" w:rsidP="00D15935">
      <w:pPr>
        <w:ind w:firstLine="709"/>
        <w:jc w:val="both"/>
        <w:rPr>
          <w:sz w:val="26"/>
          <w:szCs w:val="26"/>
        </w:rPr>
      </w:pPr>
      <w:r w:rsidRPr="00094485">
        <w:rPr>
          <w:sz w:val="26"/>
          <w:szCs w:val="26"/>
        </w:rPr>
        <w:t>в) не быть признанным несостоятельным (банкротом);</w:t>
      </w:r>
    </w:p>
    <w:p w:rsidR="00AE08D2" w:rsidRPr="00094485" w:rsidRDefault="00AE08D2" w:rsidP="00D15935">
      <w:pPr>
        <w:ind w:firstLine="709"/>
        <w:jc w:val="both"/>
        <w:rPr>
          <w:sz w:val="26"/>
          <w:szCs w:val="26"/>
        </w:rPr>
      </w:pPr>
      <w:r w:rsidRPr="00094485">
        <w:rPr>
          <w:sz w:val="26"/>
          <w:szCs w:val="26"/>
        </w:rPr>
        <w:t>г) на его имущество не должен быть наложен арест, его экономическая деятельность не должна быть приостановлена;</w:t>
      </w:r>
    </w:p>
    <w:p w:rsidR="00AE08D2" w:rsidRPr="00094485" w:rsidRDefault="00AE08D2" w:rsidP="00D15935">
      <w:pPr>
        <w:ind w:firstLine="709"/>
        <w:jc w:val="both"/>
        <w:rPr>
          <w:sz w:val="26"/>
          <w:szCs w:val="26"/>
        </w:rPr>
      </w:pPr>
      <w:r w:rsidRPr="00094485">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AE08D2" w:rsidRPr="00094485" w:rsidRDefault="00AE08D2" w:rsidP="00D15935">
      <w:pPr>
        <w:ind w:firstLine="709"/>
        <w:jc w:val="both"/>
        <w:rPr>
          <w:sz w:val="26"/>
          <w:szCs w:val="26"/>
        </w:rPr>
      </w:pPr>
      <w:r w:rsidRPr="00094485">
        <w:rPr>
          <w:sz w:val="26"/>
          <w:szCs w:val="26"/>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E08D2" w:rsidRPr="00094485" w:rsidRDefault="00AE08D2" w:rsidP="00D15935">
      <w:pPr>
        <w:ind w:firstLine="709"/>
        <w:jc w:val="both"/>
        <w:rPr>
          <w:sz w:val="26"/>
          <w:szCs w:val="26"/>
        </w:rPr>
      </w:pPr>
      <w:r w:rsidRPr="00094485">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AE08D2" w:rsidRPr="00094485" w:rsidRDefault="00AE08D2" w:rsidP="00AA5BEA">
      <w:pPr>
        <w:pStyle w:val="BodyText"/>
        <w:tabs>
          <w:tab w:val="left" w:pos="1080"/>
        </w:tabs>
        <w:suppressAutoHyphens/>
        <w:ind w:firstLine="0"/>
        <w:rPr>
          <w:szCs w:val="26"/>
        </w:rPr>
      </w:pPr>
    </w:p>
    <w:p w:rsidR="00AE08D2" w:rsidRPr="00094485" w:rsidRDefault="00AE08D2" w:rsidP="00AA5BEA">
      <w:pPr>
        <w:pStyle w:val="BodyText"/>
        <w:tabs>
          <w:tab w:val="left" w:pos="1080"/>
        </w:tabs>
        <w:suppressAutoHyphens/>
        <w:ind w:firstLine="0"/>
        <w:rPr>
          <w:szCs w:val="26"/>
        </w:rPr>
      </w:pPr>
    </w:p>
    <w:p w:rsidR="00AE08D2" w:rsidRPr="00094485" w:rsidRDefault="00AE08D2" w:rsidP="00D17217">
      <w:pPr>
        <w:pStyle w:val="BodyText"/>
        <w:numPr>
          <w:ilvl w:val="1"/>
          <w:numId w:val="6"/>
        </w:numPr>
        <w:tabs>
          <w:tab w:val="left" w:pos="1080"/>
        </w:tabs>
        <w:suppressAutoHyphens/>
        <w:ind w:left="0" w:firstLine="709"/>
        <w:jc w:val="center"/>
        <w:rPr>
          <w:b/>
          <w:szCs w:val="26"/>
        </w:rPr>
      </w:pPr>
      <w:r w:rsidRPr="00094485">
        <w:rPr>
          <w:b/>
          <w:szCs w:val="26"/>
        </w:rPr>
        <w:t>Квалификационные требования</w:t>
      </w:r>
    </w:p>
    <w:p w:rsidR="00AE08D2" w:rsidRPr="00094485" w:rsidRDefault="00AE08D2" w:rsidP="00E26AC4">
      <w:pPr>
        <w:pStyle w:val="BodyText"/>
        <w:numPr>
          <w:ilvl w:val="2"/>
          <w:numId w:val="6"/>
        </w:numPr>
        <w:tabs>
          <w:tab w:val="left" w:pos="1080"/>
        </w:tabs>
        <w:suppressAutoHyphens/>
        <w:ind w:left="0"/>
        <w:rPr>
          <w:szCs w:val="26"/>
        </w:rPr>
      </w:pPr>
      <w:r w:rsidRPr="00094485">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AE08D2" w:rsidRPr="00094485" w:rsidRDefault="00AE08D2" w:rsidP="00E26AC4">
      <w:pPr>
        <w:pStyle w:val="BodyText"/>
        <w:tabs>
          <w:tab w:val="left" w:pos="1080"/>
        </w:tabs>
        <w:rPr>
          <w:szCs w:val="26"/>
        </w:rPr>
      </w:pPr>
      <w:r w:rsidRPr="00094485">
        <w:rPr>
          <w:szCs w:val="26"/>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E08D2" w:rsidRPr="00094485" w:rsidRDefault="00AE08D2" w:rsidP="00E26AC4">
      <w:pPr>
        <w:pStyle w:val="BodyText"/>
        <w:tabs>
          <w:tab w:val="left" w:pos="1080"/>
        </w:tabs>
        <w:rPr>
          <w:szCs w:val="26"/>
        </w:rPr>
      </w:pPr>
      <w:r w:rsidRPr="00094485">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E08D2" w:rsidRPr="00094485" w:rsidRDefault="00AE08D2" w:rsidP="00E26AC4">
      <w:pPr>
        <w:pStyle w:val="BodyText"/>
        <w:tabs>
          <w:tab w:val="left" w:pos="1080"/>
        </w:tabs>
        <w:rPr>
          <w:szCs w:val="26"/>
        </w:rPr>
      </w:pPr>
      <w:r w:rsidRPr="00094485">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94485">
        <w:rPr>
          <w:szCs w:val="26"/>
        </w:rPr>
        <w:tab/>
      </w:r>
    </w:p>
    <w:p w:rsidR="00AE08D2" w:rsidRPr="00094485" w:rsidRDefault="00AE08D2" w:rsidP="00E26AC4">
      <w:pPr>
        <w:pStyle w:val="BodyText"/>
        <w:tabs>
          <w:tab w:val="left" w:pos="1080"/>
        </w:tabs>
        <w:rPr>
          <w:szCs w:val="26"/>
        </w:rPr>
      </w:pPr>
      <w:r w:rsidRPr="00094485">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AE08D2" w:rsidRPr="00094485" w:rsidRDefault="00AE08D2" w:rsidP="00DC1215">
      <w:pPr>
        <w:pStyle w:val="BodyText"/>
        <w:tabs>
          <w:tab w:val="left" w:pos="1080"/>
        </w:tabs>
        <w:suppressAutoHyphens/>
        <w:ind w:firstLine="0"/>
        <w:rPr>
          <w:szCs w:val="26"/>
        </w:rPr>
      </w:pPr>
    </w:p>
    <w:p w:rsidR="00AE08D2" w:rsidRPr="00094485" w:rsidRDefault="00AE08D2" w:rsidP="00D17217">
      <w:pPr>
        <w:numPr>
          <w:ilvl w:val="1"/>
          <w:numId w:val="9"/>
        </w:numPr>
        <w:tabs>
          <w:tab w:val="clear" w:pos="1004"/>
          <w:tab w:val="num" w:pos="0"/>
        </w:tabs>
        <w:suppressAutoHyphens/>
        <w:ind w:left="0" w:firstLine="709"/>
        <w:jc w:val="center"/>
        <w:rPr>
          <w:rFonts w:eastAsia="MS Mincho"/>
          <w:b/>
          <w:sz w:val="26"/>
          <w:szCs w:val="26"/>
        </w:rPr>
      </w:pPr>
      <w:r>
        <w:rPr>
          <w:rFonts w:eastAsia="MS Mincho"/>
          <w:b/>
          <w:sz w:val="26"/>
          <w:szCs w:val="26"/>
        </w:rPr>
        <w:t>Предоставление документов</w:t>
      </w:r>
      <w:r w:rsidRPr="00094485">
        <w:rPr>
          <w:rFonts w:eastAsia="MS Mincho"/>
          <w:b/>
          <w:sz w:val="26"/>
          <w:szCs w:val="26"/>
        </w:rPr>
        <w:t>:</w:t>
      </w:r>
    </w:p>
    <w:p w:rsidR="00AE08D2" w:rsidRPr="00094485" w:rsidRDefault="00AE08D2" w:rsidP="007467AC">
      <w:pPr>
        <w:pStyle w:val="ListParagraph"/>
        <w:numPr>
          <w:ilvl w:val="0"/>
          <w:numId w:val="18"/>
        </w:numPr>
        <w:tabs>
          <w:tab w:val="left" w:pos="0"/>
        </w:tabs>
        <w:suppressAutoHyphens/>
        <w:ind w:left="0" w:firstLine="720"/>
        <w:contextualSpacing w:val="0"/>
        <w:jc w:val="both"/>
        <w:rPr>
          <w:rFonts w:eastAsia="MS Mincho"/>
          <w:sz w:val="26"/>
          <w:szCs w:val="26"/>
        </w:rPr>
      </w:pPr>
      <w:r w:rsidRPr="00094485">
        <w:rPr>
          <w:rFonts w:eastAsia="MS Mincho"/>
          <w:sz w:val="26"/>
          <w:szCs w:val="26"/>
        </w:rPr>
        <w:t>Претендент в составе Заявки, представляет следующие документы:</w:t>
      </w:r>
    </w:p>
    <w:p w:rsidR="00AE08D2" w:rsidRPr="00094485" w:rsidRDefault="00AE08D2" w:rsidP="007467AC">
      <w:pPr>
        <w:pStyle w:val="BodyText"/>
        <w:numPr>
          <w:ilvl w:val="0"/>
          <w:numId w:val="17"/>
        </w:numPr>
        <w:tabs>
          <w:tab w:val="left" w:pos="1440"/>
        </w:tabs>
        <w:suppressAutoHyphens/>
        <w:ind w:left="0" w:firstLine="720"/>
        <w:rPr>
          <w:szCs w:val="26"/>
        </w:rPr>
      </w:pPr>
      <w:r w:rsidRPr="00094485">
        <w:rPr>
          <w:szCs w:val="26"/>
        </w:rPr>
        <w:t>опись представленных документов, заверенную подписью и печатью претендента;</w:t>
      </w:r>
    </w:p>
    <w:p w:rsidR="00AE08D2" w:rsidRPr="00094485" w:rsidRDefault="00AE08D2" w:rsidP="007467AC">
      <w:pPr>
        <w:pStyle w:val="BodyText"/>
        <w:numPr>
          <w:ilvl w:val="0"/>
          <w:numId w:val="17"/>
        </w:numPr>
        <w:tabs>
          <w:tab w:val="left" w:pos="1440"/>
        </w:tabs>
        <w:suppressAutoHyphens/>
        <w:ind w:left="0" w:firstLine="720"/>
        <w:rPr>
          <w:szCs w:val="26"/>
        </w:rPr>
      </w:pPr>
      <w:r w:rsidRPr="00094485">
        <w:rPr>
          <w:szCs w:val="26"/>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AE08D2" w:rsidRPr="00094485" w:rsidRDefault="00AE08D2" w:rsidP="007467AC">
      <w:pPr>
        <w:pStyle w:val="BodyText"/>
        <w:numPr>
          <w:ilvl w:val="0"/>
          <w:numId w:val="17"/>
        </w:numPr>
        <w:tabs>
          <w:tab w:val="left" w:pos="1440"/>
        </w:tabs>
        <w:suppressAutoHyphens/>
        <w:ind w:left="0" w:firstLine="720"/>
        <w:rPr>
          <w:szCs w:val="26"/>
        </w:rPr>
      </w:pPr>
      <w:r w:rsidRPr="00094485">
        <w:rPr>
          <w:szCs w:val="26"/>
        </w:rPr>
        <w:t>копию паспорта (для физических лиц) (предоставляет каждое физическое лицо, выступающее на стороне одного претендента);</w:t>
      </w:r>
    </w:p>
    <w:p w:rsidR="00AE08D2" w:rsidRPr="00094485" w:rsidRDefault="00AE08D2" w:rsidP="007467AC">
      <w:pPr>
        <w:pStyle w:val="BodyText"/>
        <w:numPr>
          <w:ilvl w:val="0"/>
          <w:numId w:val="17"/>
        </w:numPr>
        <w:tabs>
          <w:tab w:val="left" w:pos="0"/>
          <w:tab w:val="left" w:pos="1440"/>
        </w:tabs>
        <w:suppressAutoHyphens/>
        <w:ind w:left="0" w:firstLine="720"/>
        <w:rPr>
          <w:szCs w:val="26"/>
        </w:rPr>
      </w:pPr>
      <w:r w:rsidRPr="00094485">
        <w:rPr>
          <w:szCs w:val="26"/>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E08D2" w:rsidRPr="00094485" w:rsidRDefault="00AE08D2" w:rsidP="007467AC">
      <w:pPr>
        <w:pStyle w:val="BodyText"/>
        <w:numPr>
          <w:ilvl w:val="0"/>
          <w:numId w:val="17"/>
        </w:numPr>
        <w:tabs>
          <w:tab w:val="left" w:pos="0"/>
          <w:tab w:val="left" w:pos="1440"/>
        </w:tabs>
        <w:suppressAutoHyphens/>
        <w:ind w:left="0" w:firstLine="720"/>
        <w:rPr>
          <w:szCs w:val="26"/>
        </w:rPr>
      </w:pPr>
      <w:r w:rsidRPr="00094485">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08D2" w:rsidRPr="00094485" w:rsidRDefault="00AE08D2" w:rsidP="007467AC">
      <w:pPr>
        <w:pStyle w:val="BodyText"/>
        <w:numPr>
          <w:ilvl w:val="0"/>
          <w:numId w:val="17"/>
        </w:numPr>
        <w:tabs>
          <w:tab w:val="left" w:pos="1440"/>
        </w:tabs>
        <w:suppressAutoHyphens/>
        <w:ind w:left="0" w:firstLine="720"/>
        <w:rPr>
          <w:szCs w:val="26"/>
        </w:rPr>
      </w:pPr>
      <w:r w:rsidRPr="00094485">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E08D2" w:rsidRPr="00094485" w:rsidRDefault="00AE08D2" w:rsidP="007467AC">
      <w:pPr>
        <w:pStyle w:val="BodyText"/>
        <w:numPr>
          <w:ilvl w:val="0"/>
          <w:numId w:val="17"/>
        </w:numPr>
        <w:tabs>
          <w:tab w:val="left" w:pos="1440"/>
        </w:tabs>
        <w:suppressAutoHyphens/>
        <w:ind w:left="0" w:firstLine="720"/>
        <w:rPr>
          <w:szCs w:val="26"/>
        </w:rPr>
      </w:pPr>
      <w:r w:rsidRPr="00094485">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E08D2" w:rsidRPr="00094485" w:rsidRDefault="00AE08D2" w:rsidP="007467AC">
      <w:pPr>
        <w:pStyle w:val="BodyText"/>
        <w:numPr>
          <w:ilvl w:val="0"/>
          <w:numId w:val="17"/>
        </w:numPr>
        <w:tabs>
          <w:tab w:val="left" w:pos="0"/>
          <w:tab w:val="left" w:pos="1440"/>
        </w:tabs>
        <w:suppressAutoHyphens/>
        <w:ind w:left="0" w:firstLine="720"/>
        <w:rPr>
          <w:szCs w:val="26"/>
        </w:rPr>
      </w:pPr>
      <w:r w:rsidRPr="00094485">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E08D2" w:rsidRPr="00094485" w:rsidRDefault="00AE08D2" w:rsidP="007467AC">
      <w:pPr>
        <w:pStyle w:val="BodyText"/>
        <w:numPr>
          <w:ilvl w:val="0"/>
          <w:numId w:val="17"/>
        </w:numPr>
        <w:tabs>
          <w:tab w:val="left" w:pos="0"/>
          <w:tab w:val="left" w:pos="1440"/>
        </w:tabs>
        <w:suppressAutoHyphens/>
        <w:ind w:left="0" w:firstLine="720"/>
        <w:rPr>
          <w:szCs w:val="26"/>
        </w:rPr>
      </w:pPr>
      <w:r w:rsidRPr="00094485">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E08D2" w:rsidRPr="00094485" w:rsidRDefault="00AE08D2" w:rsidP="007467AC">
      <w:pPr>
        <w:pStyle w:val="ListParagraph"/>
        <w:numPr>
          <w:ilvl w:val="0"/>
          <w:numId w:val="18"/>
        </w:numPr>
        <w:tabs>
          <w:tab w:val="left" w:pos="0"/>
        </w:tabs>
        <w:suppressAutoHyphens/>
        <w:ind w:left="0" w:firstLine="720"/>
        <w:contextualSpacing w:val="0"/>
        <w:jc w:val="both"/>
        <w:rPr>
          <w:rFonts w:eastAsia="MS Mincho"/>
          <w:sz w:val="26"/>
          <w:szCs w:val="26"/>
        </w:rPr>
      </w:pPr>
      <w:r w:rsidRPr="00094485">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AE08D2" w:rsidRPr="00094485" w:rsidRDefault="00AE08D2" w:rsidP="003A3716">
      <w:pPr>
        <w:pStyle w:val="BodyText"/>
        <w:suppressAutoHyphens/>
        <w:ind w:firstLine="0"/>
        <w:rPr>
          <w:szCs w:val="26"/>
        </w:rPr>
      </w:pPr>
    </w:p>
    <w:p w:rsidR="00AE08D2" w:rsidRPr="00094485" w:rsidRDefault="00AE08D2" w:rsidP="00D22A3B">
      <w:pPr>
        <w:pStyle w:val="ListParagraph"/>
        <w:numPr>
          <w:ilvl w:val="1"/>
          <w:numId w:val="9"/>
        </w:numPr>
        <w:tabs>
          <w:tab w:val="left" w:pos="0"/>
        </w:tabs>
        <w:suppressAutoHyphens/>
        <w:jc w:val="center"/>
        <w:rPr>
          <w:rFonts w:eastAsia="MS Mincho"/>
          <w:b/>
          <w:sz w:val="26"/>
          <w:szCs w:val="26"/>
        </w:rPr>
      </w:pPr>
      <w:r w:rsidRPr="00094485">
        <w:rPr>
          <w:rFonts w:eastAsia="MS Mincho"/>
          <w:b/>
          <w:sz w:val="26"/>
          <w:szCs w:val="26"/>
        </w:rPr>
        <w:t>Заявка</w:t>
      </w:r>
    </w:p>
    <w:p w:rsidR="00AE08D2" w:rsidRPr="00094485" w:rsidRDefault="00AE08D2" w:rsidP="00260EE5">
      <w:pPr>
        <w:keepNext/>
        <w:rPr>
          <w:rFonts w:eastAsia="MS Mincho"/>
          <w:sz w:val="26"/>
          <w:szCs w:val="26"/>
        </w:rPr>
      </w:pPr>
    </w:p>
    <w:p w:rsidR="00AE08D2" w:rsidRPr="00094485" w:rsidRDefault="00AE08D2" w:rsidP="007467AC">
      <w:pPr>
        <w:pStyle w:val="BodyText"/>
        <w:keepNext/>
        <w:numPr>
          <w:ilvl w:val="2"/>
          <w:numId w:val="19"/>
        </w:numPr>
        <w:tabs>
          <w:tab w:val="left" w:pos="720"/>
        </w:tabs>
        <w:suppressAutoHyphens/>
        <w:ind w:firstLine="709"/>
        <w:rPr>
          <w:szCs w:val="26"/>
        </w:rPr>
      </w:pPr>
      <w:r w:rsidRPr="00094485">
        <w:rPr>
          <w:szCs w:val="26"/>
        </w:rPr>
        <w:t>Заявка должна состоять из документов, требуемых в соответствии с условиями настоящей документации о закупке.</w:t>
      </w:r>
    </w:p>
    <w:p w:rsidR="00AE08D2" w:rsidRPr="00094485" w:rsidRDefault="00AE08D2" w:rsidP="007467AC">
      <w:pPr>
        <w:pStyle w:val="BodyText"/>
        <w:numPr>
          <w:ilvl w:val="2"/>
          <w:numId w:val="19"/>
        </w:numPr>
        <w:tabs>
          <w:tab w:val="left" w:pos="720"/>
          <w:tab w:val="left" w:pos="900"/>
        </w:tabs>
        <w:suppressAutoHyphens/>
        <w:ind w:firstLine="709"/>
        <w:rPr>
          <w:szCs w:val="26"/>
        </w:rPr>
      </w:pPr>
      <w:r w:rsidRPr="00094485">
        <w:rPr>
          <w:szCs w:val="26"/>
        </w:rPr>
        <w:t>Информация об обеспечение Заявки на участие в Открытом конкурсе указана в пункте 23 Информационной карты.</w:t>
      </w:r>
    </w:p>
    <w:p w:rsidR="00AE08D2" w:rsidRPr="00094485" w:rsidRDefault="00AE08D2" w:rsidP="007467AC">
      <w:pPr>
        <w:pStyle w:val="BodyText"/>
        <w:numPr>
          <w:ilvl w:val="2"/>
          <w:numId w:val="19"/>
        </w:numPr>
        <w:tabs>
          <w:tab w:val="left" w:pos="720"/>
          <w:tab w:val="left" w:pos="900"/>
        </w:tabs>
        <w:suppressAutoHyphens/>
        <w:ind w:firstLine="709"/>
        <w:rPr>
          <w:szCs w:val="26"/>
        </w:rPr>
      </w:pPr>
      <w:r w:rsidRPr="00094485">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E08D2" w:rsidRPr="00094485" w:rsidRDefault="00AE08D2" w:rsidP="007467AC">
      <w:pPr>
        <w:pStyle w:val="BodyText"/>
        <w:numPr>
          <w:ilvl w:val="2"/>
          <w:numId w:val="19"/>
        </w:numPr>
        <w:tabs>
          <w:tab w:val="left" w:pos="720"/>
          <w:tab w:val="left" w:pos="900"/>
        </w:tabs>
        <w:suppressAutoHyphens/>
        <w:ind w:firstLine="709"/>
        <w:rPr>
          <w:szCs w:val="26"/>
        </w:rPr>
      </w:pPr>
      <w:r w:rsidRPr="00094485">
        <w:rPr>
          <w:szCs w:val="26"/>
        </w:rPr>
        <w:t xml:space="preserve">Заявка должна действовать не менее срока, указанного в пункте </w:t>
      </w:r>
      <w:r w:rsidRPr="00094485">
        <w:rPr>
          <w:szCs w:val="26"/>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E08D2" w:rsidRPr="00094485" w:rsidRDefault="00AE08D2" w:rsidP="007467AC">
      <w:pPr>
        <w:pStyle w:val="BodyText"/>
        <w:numPr>
          <w:ilvl w:val="2"/>
          <w:numId w:val="19"/>
        </w:numPr>
        <w:tabs>
          <w:tab w:val="left" w:pos="720"/>
        </w:tabs>
        <w:suppressAutoHyphens/>
        <w:ind w:firstLine="709"/>
        <w:rPr>
          <w:szCs w:val="26"/>
        </w:rPr>
      </w:pPr>
      <w:r w:rsidRPr="00094485">
        <w:rPr>
          <w:szCs w:val="26"/>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AE08D2" w:rsidRPr="00094485" w:rsidRDefault="00AE08D2" w:rsidP="007467AC">
      <w:pPr>
        <w:pStyle w:val="BodyText"/>
        <w:numPr>
          <w:ilvl w:val="2"/>
          <w:numId w:val="19"/>
        </w:numPr>
        <w:tabs>
          <w:tab w:val="left" w:pos="720"/>
        </w:tabs>
        <w:suppressAutoHyphens/>
        <w:ind w:firstLine="709"/>
        <w:rPr>
          <w:szCs w:val="26"/>
        </w:rPr>
      </w:pPr>
      <w:r w:rsidRPr="00094485">
        <w:rPr>
          <w:rFonts w:eastAsia="Times New Roman"/>
          <w:color w:val="000000"/>
          <w:szCs w:val="26"/>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094485">
        <w:rPr>
          <w:szCs w:val="26"/>
        </w:rPr>
        <w:t xml:space="preserve"> в пункте 15 Информационной карты</w:t>
      </w:r>
      <w:r w:rsidRPr="00094485">
        <w:rPr>
          <w:rFonts w:eastAsia="Times New Roman"/>
          <w:color w:val="000000"/>
          <w:szCs w:val="26"/>
        </w:rPr>
        <w:t>.</w:t>
      </w:r>
    </w:p>
    <w:p w:rsidR="00AE08D2" w:rsidRPr="00094485" w:rsidRDefault="00AE08D2" w:rsidP="007467AC">
      <w:pPr>
        <w:pStyle w:val="BodyText"/>
        <w:numPr>
          <w:ilvl w:val="2"/>
          <w:numId w:val="19"/>
        </w:numPr>
        <w:tabs>
          <w:tab w:val="left" w:pos="720"/>
        </w:tabs>
        <w:suppressAutoHyphens/>
        <w:ind w:firstLine="709"/>
        <w:rPr>
          <w:szCs w:val="26"/>
        </w:rPr>
      </w:pPr>
      <w:r w:rsidRPr="00094485">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E08D2" w:rsidRPr="00094485" w:rsidRDefault="00AE08D2" w:rsidP="007467AC">
      <w:pPr>
        <w:pStyle w:val="BodyText"/>
        <w:numPr>
          <w:ilvl w:val="2"/>
          <w:numId w:val="19"/>
        </w:numPr>
        <w:tabs>
          <w:tab w:val="left" w:pos="720"/>
        </w:tabs>
        <w:suppressAutoHyphens/>
        <w:ind w:firstLine="709"/>
        <w:rPr>
          <w:szCs w:val="26"/>
        </w:rPr>
      </w:pPr>
      <w:r w:rsidRPr="00094485">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94485">
        <w:rPr>
          <w:rFonts w:eastAsia="Times New Roman"/>
          <w:bCs/>
          <w:szCs w:val="26"/>
        </w:rPr>
        <w:t>Начальная (максимальная) цена лота/лотов</w:t>
      </w:r>
      <w:r w:rsidRPr="00094485">
        <w:rPr>
          <w:rFonts w:eastAsia="Times New Roman"/>
          <w:szCs w:val="26"/>
        </w:rPr>
        <w:t xml:space="preserve"> указывается в извещении о проведении Открытого конкурса и </w:t>
      </w:r>
      <w:r w:rsidRPr="00094485">
        <w:rPr>
          <w:szCs w:val="26"/>
        </w:rPr>
        <w:t>в пункте 5 Информационной карты</w:t>
      </w:r>
      <w:r w:rsidRPr="00094485">
        <w:rPr>
          <w:rFonts w:eastAsia="Times New Roman"/>
          <w:color w:val="000000"/>
          <w:szCs w:val="26"/>
        </w:rPr>
        <w:t>.</w:t>
      </w:r>
    </w:p>
    <w:p w:rsidR="00AE08D2" w:rsidRPr="00094485" w:rsidRDefault="00AE08D2" w:rsidP="007467AC">
      <w:pPr>
        <w:pStyle w:val="BodyText"/>
        <w:numPr>
          <w:ilvl w:val="2"/>
          <w:numId w:val="19"/>
        </w:numPr>
        <w:tabs>
          <w:tab w:val="num" w:pos="720"/>
          <w:tab w:val="num" w:pos="900"/>
        </w:tabs>
        <w:suppressAutoHyphens/>
        <w:ind w:firstLine="709"/>
        <w:rPr>
          <w:rFonts w:eastAsia="Times New Roman"/>
          <w:szCs w:val="26"/>
        </w:rPr>
      </w:pPr>
      <w:r w:rsidRPr="00094485">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E08D2" w:rsidRPr="00094485" w:rsidRDefault="00AE08D2" w:rsidP="007467AC">
      <w:pPr>
        <w:pStyle w:val="Default"/>
        <w:numPr>
          <w:ilvl w:val="2"/>
          <w:numId w:val="19"/>
        </w:numPr>
        <w:ind w:firstLine="709"/>
        <w:jc w:val="both"/>
        <w:rPr>
          <w:sz w:val="26"/>
          <w:szCs w:val="26"/>
        </w:rPr>
      </w:pPr>
      <w:r w:rsidRPr="00094485">
        <w:rPr>
          <w:sz w:val="26"/>
          <w:szCs w:val="26"/>
        </w:rPr>
        <w:t>Все суммы денежных средств в Заявке должны быть выражены в валюте (валютах), установленной (ых) в пункте 16 Информационной карты.</w:t>
      </w:r>
    </w:p>
    <w:p w:rsidR="00AE08D2" w:rsidRPr="00094485" w:rsidRDefault="00AE08D2" w:rsidP="00260EE5">
      <w:pPr>
        <w:pStyle w:val="Default"/>
        <w:ind w:firstLine="709"/>
        <w:jc w:val="both"/>
        <w:rPr>
          <w:sz w:val="26"/>
          <w:szCs w:val="26"/>
        </w:rPr>
      </w:pPr>
      <w:r w:rsidRPr="00094485">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E08D2" w:rsidRPr="00094485" w:rsidRDefault="00AE08D2" w:rsidP="007467AC">
      <w:pPr>
        <w:pStyle w:val="BodyText"/>
        <w:numPr>
          <w:ilvl w:val="2"/>
          <w:numId w:val="19"/>
        </w:numPr>
        <w:suppressAutoHyphens/>
        <w:ind w:firstLine="709"/>
        <w:rPr>
          <w:szCs w:val="26"/>
        </w:rPr>
      </w:pPr>
      <w:r w:rsidRPr="00094485">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E08D2" w:rsidRPr="00094485" w:rsidRDefault="00AE08D2" w:rsidP="00F432A3">
      <w:pPr>
        <w:pStyle w:val="BodyText"/>
        <w:tabs>
          <w:tab w:val="left" w:pos="1418"/>
        </w:tabs>
        <w:suppressAutoHyphens/>
        <w:rPr>
          <w:szCs w:val="26"/>
        </w:rPr>
      </w:pPr>
    </w:p>
    <w:p w:rsidR="00AE08D2" w:rsidRPr="00094485" w:rsidRDefault="00AE08D2" w:rsidP="00D22A3B">
      <w:pPr>
        <w:pStyle w:val="Heading2"/>
        <w:numPr>
          <w:ilvl w:val="1"/>
          <w:numId w:val="21"/>
        </w:numPr>
        <w:tabs>
          <w:tab w:val="left" w:pos="-2340"/>
          <w:tab w:val="left" w:pos="720"/>
        </w:tabs>
        <w:suppressAutoHyphens/>
        <w:jc w:val="center"/>
        <w:rPr>
          <w:rFonts w:eastAsia="MS Mincho" w:cs="Times New Roman"/>
          <w:i w:val="0"/>
          <w:iCs/>
          <w:sz w:val="26"/>
          <w:szCs w:val="26"/>
        </w:rPr>
      </w:pPr>
      <w:r w:rsidRPr="00094485">
        <w:rPr>
          <w:rFonts w:eastAsia="MS Mincho" w:cs="Times New Roman"/>
          <w:i w:val="0"/>
          <w:sz w:val="26"/>
          <w:szCs w:val="26"/>
        </w:rPr>
        <w:t>Срок и порядок подачи Заявок</w:t>
      </w:r>
    </w:p>
    <w:p w:rsidR="00AE08D2" w:rsidRPr="00094485" w:rsidRDefault="00AE08D2" w:rsidP="00260EE5">
      <w:pPr>
        <w:rPr>
          <w:rFonts w:eastAsia="MS Mincho"/>
          <w:sz w:val="26"/>
          <w:szCs w:val="26"/>
        </w:rPr>
      </w:pPr>
    </w:p>
    <w:p w:rsidR="00AE08D2" w:rsidRPr="00094485" w:rsidRDefault="00AE08D2" w:rsidP="007467AC">
      <w:pPr>
        <w:pStyle w:val="BodyText"/>
        <w:numPr>
          <w:ilvl w:val="2"/>
          <w:numId w:val="20"/>
        </w:numPr>
        <w:suppressAutoHyphens/>
        <w:ind w:left="0" w:firstLine="709"/>
        <w:rPr>
          <w:szCs w:val="26"/>
        </w:rPr>
      </w:pPr>
      <w:r w:rsidRPr="00094485">
        <w:rPr>
          <w:szCs w:val="26"/>
        </w:rPr>
        <w:t>Место, дата начала и окончания подачи заявок указаны в пункте 6 Информационной карты.</w:t>
      </w:r>
    </w:p>
    <w:p w:rsidR="00AE08D2" w:rsidRPr="00094485" w:rsidRDefault="00AE08D2" w:rsidP="00260EE5">
      <w:pPr>
        <w:pStyle w:val="10"/>
        <w:widowControl w:val="0"/>
        <w:ind w:firstLine="709"/>
        <w:rPr>
          <w:sz w:val="26"/>
          <w:szCs w:val="26"/>
        </w:rPr>
      </w:pPr>
      <w:r w:rsidRPr="00094485">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94485">
        <w:rPr>
          <w:rFonts w:eastAsia="MS Mincho"/>
          <w:sz w:val="26"/>
          <w:szCs w:val="26"/>
        </w:rPr>
        <w:t>адресу(ам) электронной почты представителя(ей) Организатора, указанному(ым) в пункте 2 Информационной карты</w:t>
      </w:r>
      <w:r w:rsidRPr="00094485">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08D2" w:rsidRPr="00094485" w:rsidRDefault="00AE08D2" w:rsidP="00260EE5">
      <w:pPr>
        <w:pStyle w:val="BodyText"/>
        <w:rPr>
          <w:szCs w:val="26"/>
        </w:rPr>
      </w:pPr>
      <w:r w:rsidRPr="00094485">
        <w:rPr>
          <w:szCs w:val="26"/>
        </w:rPr>
        <w:t>Заявка претендента должна быть подписана уполномоченным представителем претендента.</w:t>
      </w:r>
    </w:p>
    <w:p w:rsidR="00AE08D2" w:rsidRPr="00094485" w:rsidRDefault="00AE08D2" w:rsidP="007467AC">
      <w:pPr>
        <w:pStyle w:val="BodyText"/>
        <w:numPr>
          <w:ilvl w:val="2"/>
          <w:numId w:val="20"/>
        </w:numPr>
        <w:suppressAutoHyphens/>
        <w:ind w:left="0" w:firstLine="709"/>
        <w:rPr>
          <w:szCs w:val="26"/>
        </w:rPr>
      </w:pPr>
      <w:r w:rsidRPr="00094485">
        <w:rPr>
          <w:szCs w:val="26"/>
        </w:rPr>
        <w:t xml:space="preserve">Заявки, по истечении срока, указанного в пункте </w:t>
      </w:r>
      <w:r w:rsidRPr="00094485">
        <w:rPr>
          <w:szCs w:val="26"/>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AE08D2" w:rsidRPr="00094485" w:rsidRDefault="00AE08D2" w:rsidP="007467AC">
      <w:pPr>
        <w:pStyle w:val="BodyText"/>
        <w:numPr>
          <w:ilvl w:val="2"/>
          <w:numId w:val="20"/>
        </w:numPr>
        <w:suppressAutoHyphens/>
        <w:ind w:left="0" w:firstLine="709"/>
        <w:rPr>
          <w:szCs w:val="26"/>
        </w:rPr>
      </w:pPr>
      <w:r w:rsidRPr="00094485">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E08D2" w:rsidRPr="00094485" w:rsidRDefault="00AE08D2" w:rsidP="007467AC">
      <w:pPr>
        <w:pStyle w:val="BodyText"/>
        <w:numPr>
          <w:ilvl w:val="2"/>
          <w:numId w:val="20"/>
        </w:numPr>
        <w:suppressAutoHyphens/>
        <w:ind w:left="0" w:firstLine="709"/>
        <w:rPr>
          <w:szCs w:val="26"/>
        </w:rPr>
      </w:pPr>
      <w:r w:rsidRPr="00094485">
        <w:rPr>
          <w:szCs w:val="26"/>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AE08D2" w:rsidRPr="00094485" w:rsidRDefault="00AE08D2" w:rsidP="007467AC">
      <w:pPr>
        <w:pStyle w:val="BodyText"/>
        <w:numPr>
          <w:ilvl w:val="2"/>
          <w:numId w:val="20"/>
        </w:numPr>
        <w:suppressAutoHyphens/>
        <w:ind w:left="0" w:firstLine="709"/>
        <w:rPr>
          <w:szCs w:val="26"/>
        </w:rPr>
      </w:pPr>
      <w:r w:rsidRPr="00094485">
        <w:rPr>
          <w:szCs w:val="26"/>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094485">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E08D2" w:rsidRPr="00094485" w:rsidRDefault="00AE08D2" w:rsidP="00AA5BEA">
      <w:pPr>
        <w:suppressAutoHyphens/>
        <w:ind w:firstLine="709"/>
        <w:jc w:val="both"/>
        <w:rPr>
          <w:sz w:val="26"/>
          <w:szCs w:val="26"/>
        </w:rPr>
      </w:pPr>
    </w:p>
    <w:p w:rsidR="00AE08D2" w:rsidRPr="00094485" w:rsidRDefault="00AE08D2" w:rsidP="00D22A3B">
      <w:pPr>
        <w:pStyle w:val="Heading2"/>
        <w:numPr>
          <w:ilvl w:val="1"/>
          <w:numId w:val="21"/>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094485">
        <w:rPr>
          <w:rFonts w:eastAsia="MS Mincho" w:cs="Times New Roman"/>
          <w:i w:val="0"/>
          <w:sz w:val="26"/>
          <w:szCs w:val="26"/>
        </w:rPr>
        <w:t>Вскрытие Заявок</w:t>
      </w:r>
    </w:p>
    <w:p w:rsidR="00AE08D2" w:rsidRPr="00094485" w:rsidRDefault="00AE08D2" w:rsidP="00260EE5">
      <w:pPr>
        <w:rPr>
          <w:rFonts w:eastAsia="MS Mincho"/>
          <w:sz w:val="26"/>
          <w:szCs w:val="26"/>
        </w:rPr>
      </w:pPr>
    </w:p>
    <w:p w:rsidR="00AE08D2" w:rsidRPr="00094485" w:rsidRDefault="00AE08D2" w:rsidP="007467AC">
      <w:pPr>
        <w:pStyle w:val="BodyText"/>
        <w:numPr>
          <w:ilvl w:val="0"/>
          <w:numId w:val="22"/>
        </w:numPr>
        <w:suppressAutoHyphens/>
        <w:ind w:left="0" w:firstLine="709"/>
        <w:rPr>
          <w:szCs w:val="26"/>
        </w:rPr>
      </w:pPr>
      <w:r w:rsidRPr="00094485">
        <w:rPr>
          <w:szCs w:val="26"/>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AE08D2" w:rsidRPr="00094485" w:rsidRDefault="00AE08D2" w:rsidP="00260EE5">
      <w:pPr>
        <w:ind w:firstLine="709"/>
        <w:jc w:val="both"/>
        <w:rPr>
          <w:sz w:val="26"/>
          <w:szCs w:val="26"/>
        </w:rPr>
      </w:pPr>
      <w:r w:rsidRPr="00094485">
        <w:rPr>
          <w:sz w:val="26"/>
          <w:szCs w:val="26"/>
        </w:rPr>
        <w:t>Организатор может проводить аудио- и/или видеозапись процедуры вскрытия конвертов.</w:t>
      </w:r>
    </w:p>
    <w:p w:rsidR="00AE08D2" w:rsidRPr="00094485" w:rsidRDefault="00AE08D2" w:rsidP="007467AC">
      <w:pPr>
        <w:pStyle w:val="ListParagraph"/>
        <w:numPr>
          <w:ilvl w:val="0"/>
          <w:numId w:val="22"/>
        </w:numPr>
        <w:suppressAutoHyphens/>
        <w:ind w:left="0" w:firstLine="709"/>
        <w:contextualSpacing w:val="0"/>
        <w:jc w:val="both"/>
        <w:rPr>
          <w:sz w:val="26"/>
          <w:szCs w:val="26"/>
        </w:rPr>
      </w:pPr>
      <w:r w:rsidRPr="00094485">
        <w:rPr>
          <w:sz w:val="26"/>
          <w:szCs w:val="26"/>
        </w:rPr>
        <w:t>При вскрытии конвертов с Заявками объявляются:</w:t>
      </w:r>
    </w:p>
    <w:p w:rsidR="00AE08D2" w:rsidRPr="00094485" w:rsidRDefault="00AE08D2" w:rsidP="00D17217">
      <w:pPr>
        <w:pStyle w:val="ListParagraph"/>
        <w:numPr>
          <w:ilvl w:val="0"/>
          <w:numId w:val="35"/>
        </w:numPr>
        <w:tabs>
          <w:tab w:val="left" w:pos="993"/>
        </w:tabs>
        <w:ind w:left="0" w:firstLine="709"/>
        <w:jc w:val="both"/>
        <w:rPr>
          <w:sz w:val="26"/>
          <w:szCs w:val="26"/>
        </w:rPr>
      </w:pPr>
      <w:r w:rsidRPr="00094485">
        <w:rPr>
          <w:sz w:val="26"/>
          <w:szCs w:val="26"/>
        </w:rPr>
        <w:t>наименование претендента;</w:t>
      </w:r>
    </w:p>
    <w:p w:rsidR="00AE08D2" w:rsidRPr="00094485" w:rsidRDefault="00AE08D2" w:rsidP="00D17217">
      <w:pPr>
        <w:pStyle w:val="ListParagraph"/>
        <w:numPr>
          <w:ilvl w:val="0"/>
          <w:numId w:val="35"/>
        </w:numPr>
        <w:tabs>
          <w:tab w:val="left" w:pos="993"/>
        </w:tabs>
        <w:ind w:left="0" w:firstLine="709"/>
        <w:jc w:val="both"/>
        <w:rPr>
          <w:sz w:val="26"/>
          <w:szCs w:val="26"/>
        </w:rPr>
      </w:pPr>
      <w:r w:rsidRPr="00094485">
        <w:rPr>
          <w:sz w:val="26"/>
          <w:szCs w:val="26"/>
        </w:rPr>
        <w:t>сведения о наличии документов, перечень которых указан в настоящей документации о закупке;</w:t>
      </w:r>
    </w:p>
    <w:p w:rsidR="00AE08D2" w:rsidRPr="00094485" w:rsidRDefault="00AE08D2" w:rsidP="00D17217">
      <w:pPr>
        <w:pStyle w:val="ListParagraph"/>
        <w:numPr>
          <w:ilvl w:val="0"/>
          <w:numId w:val="35"/>
        </w:numPr>
        <w:tabs>
          <w:tab w:val="left" w:pos="993"/>
        </w:tabs>
        <w:ind w:left="0" w:firstLine="709"/>
        <w:jc w:val="both"/>
        <w:rPr>
          <w:sz w:val="26"/>
          <w:szCs w:val="26"/>
        </w:rPr>
      </w:pPr>
      <w:r w:rsidRPr="00094485">
        <w:rPr>
          <w:sz w:val="26"/>
          <w:szCs w:val="26"/>
        </w:rPr>
        <w:t>иная информация.</w:t>
      </w:r>
    </w:p>
    <w:p w:rsidR="00AE08D2" w:rsidRPr="00094485" w:rsidRDefault="00AE08D2" w:rsidP="007467AC">
      <w:pPr>
        <w:pStyle w:val="BodyText"/>
        <w:numPr>
          <w:ilvl w:val="0"/>
          <w:numId w:val="22"/>
        </w:numPr>
        <w:suppressAutoHyphens/>
        <w:ind w:left="0" w:firstLine="709"/>
        <w:rPr>
          <w:szCs w:val="26"/>
        </w:rPr>
      </w:pPr>
      <w:r w:rsidRPr="00094485">
        <w:rPr>
          <w:szCs w:val="26"/>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AE08D2" w:rsidRPr="00094485" w:rsidRDefault="00AE08D2" w:rsidP="00063ED9">
      <w:pPr>
        <w:pStyle w:val="BodyText"/>
        <w:suppressAutoHyphens/>
        <w:ind w:firstLine="0"/>
        <w:rPr>
          <w:szCs w:val="26"/>
        </w:rPr>
      </w:pPr>
    </w:p>
    <w:p w:rsidR="00AE08D2" w:rsidRPr="00094485" w:rsidRDefault="00AE08D2" w:rsidP="00D22A3B">
      <w:pPr>
        <w:pStyle w:val="Heading2"/>
        <w:numPr>
          <w:ilvl w:val="1"/>
          <w:numId w:val="21"/>
        </w:numPr>
        <w:tabs>
          <w:tab w:val="left" w:pos="-2340"/>
          <w:tab w:val="left" w:pos="720"/>
        </w:tabs>
        <w:suppressAutoHyphens/>
        <w:ind w:left="0" w:firstLine="720"/>
        <w:jc w:val="center"/>
        <w:rPr>
          <w:rFonts w:eastAsia="MS Mincho" w:cs="Times New Roman"/>
          <w:i w:val="0"/>
          <w:iCs/>
          <w:sz w:val="26"/>
          <w:szCs w:val="26"/>
        </w:rPr>
      </w:pPr>
      <w:r w:rsidRPr="00094485">
        <w:rPr>
          <w:rFonts w:eastAsia="MS Mincho" w:cs="Times New Roman"/>
          <w:i w:val="0"/>
          <w:sz w:val="26"/>
          <w:szCs w:val="26"/>
        </w:rPr>
        <w:t>Рассмотрение и сопоставление Заявок и изучение квалификации п</w:t>
      </w:r>
      <w:r w:rsidRPr="00094485">
        <w:rPr>
          <w:rFonts w:cs="Times New Roman"/>
          <w:i w:val="0"/>
          <w:sz w:val="26"/>
          <w:szCs w:val="26"/>
        </w:rPr>
        <w:t>ретендентов Организатором</w:t>
      </w:r>
    </w:p>
    <w:p w:rsidR="00AE08D2" w:rsidRPr="00094485" w:rsidRDefault="00AE08D2" w:rsidP="00260EE5">
      <w:pPr>
        <w:ind w:firstLine="720"/>
        <w:rPr>
          <w:sz w:val="26"/>
          <w:szCs w:val="26"/>
        </w:rPr>
      </w:pPr>
    </w:p>
    <w:p w:rsidR="00AE08D2" w:rsidRPr="00094485" w:rsidRDefault="00AE08D2" w:rsidP="007467AC">
      <w:pPr>
        <w:numPr>
          <w:ilvl w:val="0"/>
          <w:numId w:val="23"/>
        </w:numPr>
        <w:suppressAutoHyphens/>
        <w:ind w:left="0" w:firstLine="709"/>
        <w:jc w:val="both"/>
        <w:rPr>
          <w:sz w:val="26"/>
          <w:szCs w:val="26"/>
        </w:rPr>
      </w:pPr>
      <w:r w:rsidRPr="00094485">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определениипобедителя (ей).</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Указание претендентом недостоверных сведений в Заявке может служить основанием для отклонения такой Заявки.</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Претендент также может быть не допущен к участию в Открытом конкурсе в случае:</w:t>
      </w:r>
    </w:p>
    <w:p w:rsidR="00AE08D2" w:rsidRPr="00094485" w:rsidRDefault="00AE08D2" w:rsidP="00260EE5">
      <w:pPr>
        <w:ind w:firstLine="709"/>
        <w:jc w:val="both"/>
        <w:rPr>
          <w:sz w:val="26"/>
          <w:szCs w:val="26"/>
        </w:rPr>
      </w:pPr>
      <w:r w:rsidRPr="00094485">
        <w:rPr>
          <w:sz w:val="26"/>
          <w:szCs w:val="26"/>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E08D2" w:rsidRPr="00094485" w:rsidRDefault="00AE08D2" w:rsidP="00260EE5">
      <w:pPr>
        <w:pStyle w:val="BodyText"/>
        <w:rPr>
          <w:szCs w:val="26"/>
        </w:rPr>
      </w:pPr>
      <w:r w:rsidRPr="00094485">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E08D2" w:rsidRPr="00094485" w:rsidRDefault="00AE08D2" w:rsidP="00260EE5">
      <w:pPr>
        <w:pStyle w:val="BodyText"/>
        <w:rPr>
          <w:szCs w:val="26"/>
        </w:rPr>
      </w:pPr>
      <w:r w:rsidRPr="00094485">
        <w:rPr>
          <w:szCs w:val="26"/>
        </w:rPr>
        <w:t>3) несоответствия Заявки требованиям настоящей документации о закупке, в том числе если:</w:t>
      </w:r>
    </w:p>
    <w:p w:rsidR="00AE08D2" w:rsidRPr="00094485" w:rsidRDefault="00AE08D2" w:rsidP="00260EE5">
      <w:pPr>
        <w:pStyle w:val="BodyText"/>
        <w:rPr>
          <w:szCs w:val="26"/>
        </w:rPr>
      </w:pPr>
      <w:r w:rsidRPr="00094485">
        <w:rPr>
          <w:szCs w:val="26"/>
        </w:rPr>
        <w:t>Заявка не соответствует форме, установленной настоящей документацией о закупке;</w:t>
      </w:r>
    </w:p>
    <w:p w:rsidR="00AE08D2" w:rsidRPr="00094485" w:rsidRDefault="00AE08D2" w:rsidP="00260EE5">
      <w:pPr>
        <w:pStyle w:val="BodyText"/>
        <w:rPr>
          <w:szCs w:val="26"/>
        </w:rPr>
      </w:pPr>
      <w:r w:rsidRPr="00094485">
        <w:rPr>
          <w:szCs w:val="26"/>
        </w:rPr>
        <w:t>Заявка не соответствует положениям технического задания документации о закупке;</w:t>
      </w:r>
    </w:p>
    <w:p w:rsidR="00AE08D2" w:rsidRPr="00094485" w:rsidRDefault="00AE08D2" w:rsidP="00260EE5">
      <w:pPr>
        <w:pStyle w:val="BodyText"/>
        <w:rPr>
          <w:szCs w:val="26"/>
        </w:rPr>
      </w:pPr>
      <w:r w:rsidRPr="00094485">
        <w:rPr>
          <w:szCs w:val="26"/>
        </w:rPr>
        <w:t>документы не подписаны должным образом (в соответствии с требованиями настоящей документации о закупке);</w:t>
      </w:r>
    </w:p>
    <w:p w:rsidR="00AE08D2" w:rsidRPr="00094485" w:rsidRDefault="00AE08D2" w:rsidP="00260EE5">
      <w:pPr>
        <w:pStyle w:val="BodyText"/>
        <w:rPr>
          <w:szCs w:val="26"/>
        </w:rPr>
      </w:pPr>
      <w:r w:rsidRPr="00094485">
        <w:rPr>
          <w:szCs w:val="26"/>
        </w:rPr>
        <w:t>4) если предложение о цене договора превышает начальную (максимальную) цену договора (если такая цена установлена);</w:t>
      </w:r>
    </w:p>
    <w:p w:rsidR="00AE08D2" w:rsidRPr="00094485" w:rsidRDefault="00AE08D2" w:rsidP="00260EE5">
      <w:pPr>
        <w:pStyle w:val="BodyText"/>
        <w:rPr>
          <w:szCs w:val="26"/>
        </w:rPr>
      </w:pPr>
      <w:r w:rsidRPr="00094485">
        <w:rPr>
          <w:szCs w:val="26"/>
        </w:rPr>
        <w:t>5) отказа претендента от продления срока действия Заявки (если такой запрос претендентам направлялся);</w:t>
      </w:r>
    </w:p>
    <w:p w:rsidR="00AE08D2" w:rsidRPr="00094485" w:rsidRDefault="00AE08D2" w:rsidP="00260EE5">
      <w:pPr>
        <w:pStyle w:val="BodyText"/>
        <w:rPr>
          <w:szCs w:val="26"/>
        </w:rPr>
      </w:pPr>
      <w:r w:rsidRPr="00094485">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E08D2" w:rsidRDefault="00AE08D2" w:rsidP="00260EE5">
      <w:pPr>
        <w:pStyle w:val="BodyText"/>
        <w:suppressAutoHyphens/>
        <w:ind w:firstLine="0"/>
        <w:jc w:val="left"/>
        <w:rPr>
          <w:szCs w:val="26"/>
        </w:rPr>
      </w:pPr>
    </w:p>
    <w:p w:rsidR="00AE08D2" w:rsidRDefault="00AE08D2" w:rsidP="00260EE5">
      <w:pPr>
        <w:pStyle w:val="BodyText"/>
        <w:suppressAutoHyphens/>
        <w:ind w:firstLine="0"/>
        <w:jc w:val="left"/>
        <w:rPr>
          <w:szCs w:val="26"/>
        </w:rPr>
      </w:pPr>
    </w:p>
    <w:p w:rsidR="00AE08D2" w:rsidRDefault="00AE08D2" w:rsidP="00260EE5">
      <w:pPr>
        <w:pStyle w:val="BodyText"/>
        <w:suppressAutoHyphens/>
        <w:ind w:firstLine="0"/>
        <w:jc w:val="left"/>
        <w:rPr>
          <w:szCs w:val="26"/>
        </w:rPr>
      </w:pPr>
    </w:p>
    <w:p w:rsidR="00AE08D2" w:rsidRDefault="00AE08D2" w:rsidP="00260EE5">
      <w:pPr>
        <w:pStyle w:val="BodyText"/>
        <w:suppressAutoHyphens/>
        <w:ind w:firstLine="0"/>
        <w:jc w:val="left"/>
        <w:rPr>
          <w:szCs w:val="26"/>
        </w:rPr>
      </w:pPr>
    </w:p>
    <w:p w:rsidR="00AE08D2" w:rsidRPr="00094485" w:rsidRDefault="00AE08D2" w:rsidP="00260EE5">
      <w:pPr>
        <w:pStyle w:val="BodyText"/>
        <w:suppressAutoHyphens/>
        <w:ind w:firstLine="0"/>
        <w:jc w:val="left"/>
        <w:rPr>
          <w:szCs w:val="26"/>
        </w:rPr>
      </w:pPr>
    </w:p>
    <w:p w:rsidR="00AE08D2" w:rsidRPr="00094485" w:rsidRDefault="00AE08D2" w:rsidP="00585CA8">
      <w:pPr>
        <w:pStyle w:val="Heading2"/>
        <w:numPr>
          <w:ilvl w:val="1"/>
          <w:numId w:val="21"/>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Порядок оценки и сопоставления Заявок участников Организатором</w:t>
      </w:r>
    </w:p>
    <w:p w:rsidR="00AE08D2" w:rsidRPr="00094485" w:rsidRDefault="00AE08D2" w:rsidP="00260EE5">
      <w:pPr>
        <w:jc w:val="both"/>
        <w:rPr>
          <w:rFonts w:eastAsia="MS Mincho"/>
          <w:sz w:val="26"/>
          <w:szCs w:val="26"/>
        </w:rPr>
      </w:pPr>
    </w:p>
    <w:p w:rsidR="00AE08D2" w:rsidRPr="00094485" w:rsidRDefault="00AE08D2" w:rsidP="007467AC">
      <w:pPr>
        <w:numPr>
          <w:ilvl w:val="0"/>
          <w:numId w:val="24"/>
        </w:numPr>
        <w:suppressAutoHyphens/>
        <w:ind w:left="0" w:firstLine="709"/>
        <w:jc w:val="both"/>
        <w:rPr>
          <w:sz w:val="26"/>
          <w:szCs w:val="26"/>
        </w:rPr>
      </w:pPr>
      <w:r w:rsidRPr="00094485">
        <w:rPr>
          <w:sz w:val="26"/>
          <w:szCs w:val="26"/>
        </w:rPr>
        <w:t xml:space="preserve">Оценка и сопоставление Заявок состоится в срок, указанный в пункте 8 Информационной карты. </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Заявке, содержащей наилучшие условия, присваивается наибольшее количество баллов.</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Участники или их представители не могут участвовать в оценке и сопоставлении Заявок.</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E08D2" w:rsidRPr="00094485" w:rsidRDefault="00AE08D2" w:rsidP="00260EE5">
      <w:pPr>
        <w:pStyle w:val="Default"/>
        <w:ind w:firstLine="709"/>
        <w:jc w:val="both"/>
        <w:rPr>
          <w:sz w:val="26"/>
          <w:szCs w:val="26"/>
        </w:rPr>
      </w:pPr>
      <w:r w:rsidRPr="00094485">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E08D2" w:rsidRPr="00094485" w:rsidRDefault="00AE08D2" w:rsidP="00260EE5">
      <w:pPr>
        <w:pStyle w:val="Default"/>
        <w:ind w:firstLine="709"/>
        <w:jc w:val="both"/>
        <w:rPr>
          <w:sz w:val="26"/>
          <w:szCs w:val="26"/>
        </w:rPr>
      </w:pPr>
      <w:r w:rsidRPr="00094485">
        <w:rPr>
          <w:sz w:val="26"/>
          <w:szCs w:val="26"/>
        </w:rPr>
        <w:t>2) принятое Организатором решение;</w:t>
      </w:r>
    </w:p>
    <w:p w:rsidR="00AE08D2" w:rsidRPr="00094485" w:rsidRDefault="00AE08D2" w:rsidP="00260EE5">
      <w:pPr>
        <w:ind w:firstLine="709"/>
        <w:jc w:val="both"/>
        <w:rPr>
          <w:sz w:val="26"/>
          <w:szCs w:val="26"/>
        </w:rPr>
      </w:pPr>
      <w:r w:rsidRPr="00094485">
        <w:rPr>
          <w:sz w:val="26"/>
          <w:szCs w:val="26"/>
        </w:rPr>
        <w:t xml:space="preserve">3) предложения для рассмотрения Конкурсной комиссией; </w:t>
      </w:r>
    </w:p>
    <w:p w:rsidR="00AE08D2" w:rsidRPr="00094485" w:rsidRDefault="00AE08D2" w:rsidP="00260EE5">
      <w:pPr>
        <w:ind w:firstLine="709"/>
        <w:jc w:val="both"/>
        <w:rPr>
          <w:sz w:val="26"/>
          <w:szCs w:val="26"/>
        </w:rPr>
      </w:pPr>
      <w:r w:rsidRPr="00094485">
        <w:rPr>
          <w:sz w:val="26"/>
          <w:szCs w:val="26"/>
        </w:rPr>
        <w:t>4) иная информация при необходимости.</w:t>
      </w:r>
    </w:p>
    <w:p w:rsidR="00AE08D2" w:rsidRPr="00094485" w:rsidRDefault="00AE08D2" w:rsidP="007467AC">
      <w:pPr>
        <w:pStyle w:val="Default"/>
        <w:numPr>
          <w:ilvl w:val="0"/>
          <w:numId w:val="24"/>
        </w:numPr>
        <w:ind w:left="0" w:firstLine="709"/>
        <w:jc w:val="both"/>
        <w:rPr>
          <w:sz w:val="26"/>
          <w:szCs w:val="26"/>
        </w:rPr>
      </w:pPr>
      <w:r w:rsidRPr="00094485">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AE08D2" w:rsidRPr="00094485" w:rsidRDefault="00AE08D2" w:rsidP="00AA5BEA">
      <w:pPr>
        <w:suppressAutoHyphens/>
        <w:jc w:val="both"/>
        <w:rPr>
          <w:sz w:val="26"/>
          <w:szCs w:val="26"/>
        </w:rPr>
      </w:pPr>
    </w:p>
    <w:p w:rsidR="00AE08D2" w:rsidRPr="00094485" w:rsidRDefault="00AE08D2" w:rsidP="00D22A3B">
      <w:pPr>
        <w:pStyle w:val="Heading2"/>
        <w:numPr>
          <w:ilvl w:val="1"/>
          <w:numId w:val="21"/>
        </w:numPr>
        <w:suppressAutoHyphens/>
        <w:ind w:left="0" w:firstLine="720"/>
        <w:jc w:val="center"/>
        <w:rPr>
          <w:rFonts w:eastAsia="MS Mincho" w:cs="Times New Roman"/>
          <w:i w:val="0"/>
          <w:iCs/>
          <w:sz w:val="26"/>
          <w:szCs w:val="26"/>
        </w:rPr>
      </w:pPr>
      <w:r w:rsidRPr="00094485">
        <w:rPr>
          <w:rFonts w:cs="Times New Roman"/>
          <w:i w:val="0"/>
          <w:sz w:val="26"/>
          <w:szCs w:val="26"/>
        </w:rPr>
        <w:t>Подведение итогов Открытого конкурса</w:t>
      </w:r>
    </w:p>
    <w:p w:rsidR="00AE08D2" w:rsidRPr="00094485" w:rsidRDefault="00AE08D2" w:rsidP="00260EE5">
      <w:pPr>
        <w:pStyle w:val="BodyText"/>
        <w:ind w:left="1724" w:firstLine="0"/>
        <w:rPr>
          <w:b/>
          <w:szCs w:val="26"/>
        </w:rPr>
      </w:pPr>
    </w:p>
    <w:p w:rsidR="00AE08D2" w:rsidRPr="00094485" w:rsidRDefault="00AE08D2" w:rsidP="007467AC">
      <w:pPr>
        <w:numPr>
          <w:ilvl w:val="0"/>
          <w:numId w:val="25"/>
        </w:numPr>
        <w:suppressAutoHyphens/>
        <w:ind w:left="0" w:firstLine="709"/>
        <w:jc w:val="both"/>
        <w:rPr>
          <w:sz w:val="26"/>
          <w:szCs w:val="26"/>
        </w:rPr>
      </w:pPr>
      <w:r w:rsidRPr="00094485">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Участники или их представители не могут присутствовать на заседании Конкурсной комиссии.</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Конкурсная комиссия рассматривает предложения Организатора и принимает решение о выборе победителя Открытого конкурса.</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Решение Конкурсной комиссии фиксируется в протоколе заседания, в котором указывается информация об итогах Открытого конкурса.</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Протокол размещается в соответствии пунктом </w:t>
      </w:r>
      <w:r w:rsidRPr="00094485">
        <w:rPr>
          <w:sz w:val="26"/>
          <w:szCs w:val="26"/>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Открытый конкурс признается состоявшимся, если участниками Открытого конкурса признано не менее 2 претендентов.</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Открытый конкурс признается несостоявшимся, если:</w:t>
      </w:r>
    </w:p>
    <w:p w:rsidR="00AE08D2" w:rsidRPr="00094485" w:rsidRDefault="00AE08D2" w:rsidP="00260EE5">
      <w:pPr>
        <w:ind w:firstLine="709"/>
        <w:jc w:val="both"/>
        <w:rPr>
          <w:sz w:val="26"/>
          <w:szCs w:val="26"/>
        </w:rPr>
      </w:pPr>
      <w:r w:rsidRPr="00094485">
        <w:rPr>
          <w:sz w:val="26"/>
          <w:szCs w:val="26"/>
        </w:rPr>
        <w:t>1) на участие в конкурсе не подана ни одна Заявка;</w:t>
      </w:r>
    </w:p>
    <w:p w:rsidR="00AE08D2" w:rsidRPr="00094485" w:rsidRDefault="00AE08D2" w:rsidP="00260EE5">
      <w:pPr>
        <w:ind w:firstLine="709"/>
        <w:jc w:val="both"/>
        <w:rPr>
          <w:sz w:val="26"/>
          <w:szCs w:val="26"/>
        </w:rPr>
      </w:pPr>
      <w:r w:rsidRPr="00094485">
        <w:rPr>
          <w:sz w:val="26"/>
          <w:szCs w:val="26"/>
        </w:rPr>
        <w:t>2) на участие в конкурсе подана одна Заявка;</w:t>
      </w:r>
    </w:p>
    <w:p w:rsidR="00AE08D2" w:rsidRPr="00094485" w:rsidRDefault="00AE08D2" w:rsidP="00260EE5">
      <w:pPr>
        <w:ind w:firstLine="709"/>
        <w:jc w:val="both"/>
        <w:rPr>
          <w:sz w:val="26"/>
          <w:szCs w:val="26"/>
        </w:rPr>
      </w:pPr>
      <w:r w:rsidRPr="00094485">
        <w:rPr>
          <w:sz w:val="26"/>
          <w:szCs w:val="26"/>
        </w:rPr>
        <w:t>3) по итогам рассмотрения заявок к участию в Открытом конкурсе допущен один участник;</w:t>
      </w:r>
    </w:p>
    <w:p w:rsidR="00AE08D2" w:rsidRPr="00094485" w:rsidRDefault="00AE08D2" w:rsidP="00260EE5">
      <w:pPr>
        <w:ind w:firstLine="709"/>
        <w:jc w:val="both"/>
        <w:rPr>
          <w:sz w:val="26"/>
          <w:szCs w:val="26"/>
        </w:rPr>
      </w:pPr>
      <w:r w:rsidRPr="00094485">
        <w:rPr>
          <w:sz w:val="26"/>
          <w:szCs w:val="26"/>
        </w:rPr>
        <w:t>4) ни один из претендентов не признан участником.</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AE08D2" w:rsidRPr="00094485" w:rsidRDefault="00AE08D2" w:rsidP="00260EE5">
      <w:pPr>
        <w:suppressAutoHyphens/>
        <w:jc w:val="both"/>
        <w:rPr>
          <w:sz w:val="26"/>
          <w:szCs w:val="26"/>
        </w:rPr>
      </w:pPr>
    </w:p>
    <w:p w:rsidR="00AE08D2" w:rsidRPr="00094485" w:rsidRDefault="00AE08D2" w:rsidP="00D22A3B">
      <w:pPr>
        <w:pStyle w:val="Heading2"/>
        <w:numPr>
          <w:ilvl w:val="1"/>
          <w:numId w:val="21"/>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Заключение договора</w:t>
      </w:r>
    </w:p>
    <w:p w:rsidR="00AE08D2" w:rsidRPr="00094485" w:rsidRDefault="00AE08D2" w:rsidP="00260EE5">
      <w:pPr>
        <w:ind w:firstLine="709"/>
        <w:rPr>
          <w:rFonts w:eastAsia="MS Mincho"/>
          <w:sz w:val="26"/>
          <w:szCs w:val="26"/>
        </w:rPr>
      </w:pPr>
    </w:p>
    <w:p w:rsidR="00AE08D2" w:rsidRPr="00094485" w:rsidRDefault="00AE08D2" w:rsidP="007467AC">
      <w:pPr>
        <w:numPr>
          <w:ilvl w:val="0"/>
          <w:numId w:val="26"/>
        </w:numPr>
        <w:suppressAutoHyphens/>
        <w:ind w:left="0" w:firstLine="709"/>
        <w:jc w:val="both"/>
        <w:rPr>
          <w:sz w:val="26"/>
          <w:szCs w:val="26"/>
        </w:rPr>
      </w:pPr>
      <w:r w:rsidRPr="00094485">
        <w:rPr>
          <w:sz w:val="26"/>
          <w:szCs w:val="26"/>
        </w:rPr>
        <w:t>Обеспечение исполнения договора устанавливается в соответствии с пунктом 22 Информационной карты.</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E08D2" w:rsidRPr="00094485" w:rsidRDefault="00AE08D2" w:rsidP="00260EE5">
      <w:pPr>
        <w:ind w:firstLine="709"/>
        <w:jc w:val="both"/>
        <w:rPr>
          <w:sz w:val="26"/>
          <w:szCs w:val="26"/>
        </w:rPr>
      </w:pPr>
      <w:r w:rsidRPr="00094485">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E08D2" w:rsidRPr="00094485" w:rsidRDefault="00AE08D2" w:rsidP="00260EE5">
      <w:pPr>
        <w:suppressAutoHyphens/>
        <w:jc w:val="both"/>
        <w:rPr>
          <w:sz w:val="26"/>
          <w:szCs w:val="26"/>
        </w:rPr>
      </w:pPr>
    </w:p>
    <w:p w:rsidR="00AE08D2" w:rsidRPr="00094485" w:rsidRDefault="00AE08D2" w:rsidP="00260EE5">
      <w:pPr>
        <w:suppressAutoHyphens/>
        <w:jc w:val="both"/>
        <w:rPr>
          <w:sz w:val="26"/>
          <w:szCs w:val="26"/>
        </w:rPr>
      </w:pPr>
    </w:p>
    <w:p w:rsidR="00AE08D2" w:rsidRPr="00094485" w:rsidRDefault="00AE08D2" w:rsidP="007762AD">
      <w:pPr>
        <w:pStyle w:val="BodyText"/>
        <w:suppressAutoHyphens/>
        <w:ind w:firstLine="0"/>
        <w:jc w:val="center"/>
        <w:rPr>
          <w:b/>
          <w:bCs/>
          <w:szCs w:val="26"/>
        </w:rPr>
      </w:pPr>
      <w:r w:rsidRPr="00094485">
        <w:rPr>
          <w:b/>
          <w:bCs/>
          <w:szCs w:val="26"/>
        </w:rPr>
        <w:t xml:space="preserve">Раздел 3. Порядок оформления </w:t>
      </w:r>
      <w:bookmarkEnd w:id="13"/>
      <w:r w:rsidRPr="00094485">
        <w:rPr>
          <w:b/>
          <w:bCs/>
          <w:szCs w:val="26"/>
        </w:rPr>
        <w:t>Заявок</w:t>
      </w:r>
    </w:p>
    <w:p w:rsidR="00AE08D2" w:rsidRPr="00094485" w:rsidRDefault="00AE08D2" w:rsidP="007762AD">
      <w:pPr>
        <w:pStyle w:val="BodyText"/>
        <w:suppressAutoHyphens/>
        <w:ind w:firstLine="0"/>
        <w:jc w:val="center"/>
        <w:rPr>
          <w:b/>
          <w:bCs/>
          <w:szCs w:val="26"/>
        </w:rPr>
      </w:pPr>
    </w:p>
    <w:p w:rsidR="00AE08D2" w:rsidRPr="00094485" w:rsidRDefault="00AE08D2" w:rsidP="00961592">
      <w:pPr>
        <w:pStyle w:val="Heading2"/>
        <w:numPr>
          <w:ilvl w:val="1"/>
          <w:numId w:val="7"/>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094485">
        <w:rPr>
          <w:rFonts w:eastAsia="MS Mincho" w:cs="Times New Roman"/>
          <w:i w:val="0"/>
          <w:sz w:val="26"/>
          <w:szCs w:val="26"/>
        </w:rPr>
        <w:t>О</w:t>
      </w:r>
      <w:bookmarkEnd w:id="14"/>
      <w:bookmarkEnd w:id="15"/>
      <w:r w:rsidRPr="00094485">
        <w:rPr>
          <w:rFonts w:eastAsia="MS Mincho" w:cs="Times New Roman"/>
          <w:i w:val="0"/>
          <w:sz w:val="26"/>
          <w:szCs w:val="26"/>
        </w:rPr>
        <w:t>формление Заявки</w:t>
      </w:r>
    </w:p>
    <w:p w:rsidR="00AE08D2" w:rsidRPr="00094485" w:rsidRDefault="00AE08D2" w:rsidP="00AA5BEA">
      <w:pPr>
        <w:suppressAutoHyphens/>
        <w:ind w:firstLine="709"/>
        <w:jc w:val="both"/>
        <w:rPr>
          <w:rFonts w:eastAsia="MS Mincho"/>
          <w:sz w:val="26"/>
          <w:szCs w:val="26"/>
        </w:rPr>
      </w:pPr>
    </w:p>
    <w:p w:rsidR="00AE08D2" w:rsidRPr="00094485" w:rsidRDefault="00AE08D2" w:rsidP="00260EE5">
      <w:pPr>
        <w:pStyle w:val="BodyText"/>
        <w:numPr>
          <w:ilvl w:val="2"/>
          <w:numId w:val="7"/>
        </w:numPr>
        <w:suppressAutoHyphens/>
        <w:ind w:left="0"/>
        <w:rPr>
          <w:szCs w:val="26"/>
        </w:rPr>
      </w:pPr>
      <w:r w:rsidRPr="00094485">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AE08D2" w:rsidRPr="00094485" w:rsidRDefault="00AE08D2" w:rsidP="00260EE5">
      <w:pPr>
        <w:pStyle w:val="BodyText"/>
        <w:numPr>
          <w:ilvl w:val="2"/>
          <w:numId w:val="7"/>
        </w:numPr>
        <w:suppressAutoHyphens/>
        <w:ind w:left="0"/>
        <w:rPr>
          <w:szCs w:val="26"/>
        </w:rPr>
      </w:pPr>
      <w:r w:rsidRPr="00094485">
        <w:rPr>
          <w:szCs w:val="26"/>
        </w:rPr>
        <w:t xml:space="preserve"> Письмо (конверт) с Заявкой должно иметь следующую маркировку:</w:t>
      </w:r>
    </w:p>
    <w:p w:rsidR="00AE08D2" w:rsidRPr="00094485" w:rsidRDefault="00AE08D2" w:rsidP="006036B5">
      <w:pPr>
        <w:pStyle w:val="BodyText"/>
        <w:suppressAutoHyphens/>
        <w:ind w:left="709" w:firstLine="0"/>
        <w:rPr>
          <w:szCs w:val="26"/>
        </w:rPr>
      </w:pPr>
    </w:p>
    <w:p w:rsidR="00AE08D2" w:rsidRPr="00094485" w:rsidRDefault="00AE08D2" w:rsidP="00AA5BEA">
      <w:pPr>
        <w:pStyle w:val="BodyText"/>
        <w:suppressAutoHyphens/>
        <w:ind w:firstLine="0"/>
        <w:rPr>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8240" strokeweight="1.5pt">
            <v:textbox style="mso-next-textbox:#_x0000_s1026">
              <w:txbxContent>
                <w:p w:rsidR="00AE08D2" w:rsidRPr="007E6DE4" w:rsidRDefault="00AE08D2" w:rsidP="00AA5BEA">
                  <w:pPr>
                    <w:jc w:val="center"/>
                    <w:rPr>
                      <w:b/>
                      <w:sz w:val="28"/>
                      <w:szCs w:val="28"/>
                    </w:rPr>
                  </w:pPr>
                  <w:r w:rsidRPr="007E6DE4">
                    <w:rPr>
                      <w:b/>
                      <w:sz w:val="28"/>
                      <w:szCs w:val="28"/>
                    </w:rPr>
                    <w:t xml:space="preserve">_____________________________________________, </w:t>
                  </w:r>
                </w:p>
                <w:p w:rsidR="00AE08D2" w:rsidRDefault="00AE08D2"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AE08D2" w:rsidRPr="007E6DE4" w:rsidRDefault="00AE08D2" w:rsidP="00AA5BEA">
                  <w:pPr>
                    <w:jc w:val="center"/>
                    <w:rPr>
                      <w:b/>
                      <w:sz w:val="28"/>
                      <w:szCs w:val="28"/>
                    </w:rPr>
                  </w:pPr>
                  <w:r w:rsidRPr="007E6DE4">
                    <w:rPr>
                      <w:b/>
                      <w:sz w:val="28"/>
                      <w:szCs w:val="28"/>
                    </w:rPr>
                    <w:t>________________________________________</w:t>
                  </w:r>
                </w:p>
                <w:p w:rsidR="00AE08D2" w:rsidRPr="007E6DE4" w:rsidRDefault="00AE08D2" w:rsidP="00AA5BEA">
                  <w:pPr>
                    <w:jc w:val="center"/>
                    <w:rPr>
                      <w:i/>
                      <w:sz w:val="20"/>
                      <w:szCs w:val="20"/>
                    </w:rPr>
                  </w:pPr>
                  <w:r w:rsidRPr="007E6DE4">
                    <w:rPr>
                      <w:i/>
                      <w:sz w:val="20"/>
                      <w:szCs w:val="20"/>
                    </w:rPr>
                    <w:t>государство регистрации претендента</w:t>
                  </w:r>
                </w:p>
                <w:p w:rsidR="00AE08D2" w:rsidRPr="007E6DE4" w:rsidRDefault="00AE08D2" w:rsidP="00AA5BEA">
                  <w:pPr>
                    <w:jc w:val="center"/>
                    <w:rPr>
                      <w:b/>
                      <w:sz w:val="28"/>
                      <w:szCs w:val="28"/>
                    </w:rPr>
                  </w:pPr>
                  <w:r w:rsidRPr="007E6DE4">
                    <w:rPr>
                      <w:b/>
                      <w:sz w:val="28"/>
                      <w:szCs w:val="28"/>
                    </w:rPr>
                    <w:t>_____________________________</w:t>
                  </w:r>
                  <w:r>
                    <w:rPr>
                      <w:b/>
                      <w:sz w:val="28"/>
                      <w:szCs w:val="28"/>
                    </w:rPr>
                    <w:t>__________________</w:t>
                  </w:r>
                </w:p>
                <w:p w:rsidR="00AE08D2" w:rsidRPr="007E6DE4" w:rsidRDefault="00AE08D2" w:rsidP="00AA5BEA">
                  <w:pPr>
                    <w:jc w:val="center"/>
                    <w:rPr>
                      <w:i/>
                      <w:sz w:val="20"/>
                      <w:szCs w:val="20"/>
                    </w:rPr>
                  </w:pPr>
                  <w:r w:rsidRPr="007E6DE4">
                    <w:rPr>
                      <w:i/>
                      <w:sz w:val="20"/>
                      <w:szCs w:val="20"/>
                    </w:rPr>
                    <w:t>ИНН претендента (для претендентов-резидентов Российской Федерации)</w:t>
                  </w:r>
                </w:p>
                <w:p w:rsidR="00AE08D2" w:rsidRDefault="00AE08D2" w:rsidP="00AA5BEA">
                  <w:pPr>
                    <w:jc w:val="both"/>
                  </w:pPr>
                </w:p>
                <w:p w:rsidR="00AE08D2" w:rsidRDefault="00AE08D2" w:rsidP="00AA5BEA">
                  <w:pPr>
                    <w:jc w:val="center"/>
                    <w:rPr>
                      <w:b/>
                    </w:rPr>
                  </w:pPr>
                  <w:r w:rsidRPr="00923E2D">
                    <w:rPr>
                      <w:b/>
                    </w:rPr>
                    <w:t xml:space="preserve">ЗАЯВКА НА УЧАСТИЕ В ОТКРЫТОМ КОНКУРСЕ </w:t>
                  </w:r>
                  <w:r w:rsidRPr="00E568B1">
                    <w:rPr>
                      <w:b/>
                    </w:rPr>
                    <w:t>№ ОК/003/НКПДВЖД/0003</w:t>
                  </w:r>
                </w:p>
                <w:p w:rsidR="00AE08D2" w:rsidRPr="00923E2D" w:rsidRDefault="00AE08D2" w:rsidP="00AA5BEA">
                  <w:pPr>
                    <w:jc w:val="center"/>
                    <w:rPr>
                      <w:b/>
                    </w:rPr>
                  </w:pPr>
                </w:p>
                <w:p w:rsidR="00AE08D2" w:rsidRPr="00923E2D" w:rsidRDefault="00AE08D2" w:rsidP="00AA5BEA">
                  <w:pPr>
                    <w:ind w:left="2124" w:firstLine="708"/>
                    <w:rPr>
                      <w:i/>
                    </w:rPr>
                  </w:pPr>
                </w:p>
              </w:txbxContent>
            </v:textbox>
          </v:shape>
        </w:pict>
      </w: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rPr>
          <w:szCs w:val="26"/>
        </w:rPr>
      </w:pPr>
    </w:p>
    <w:p w:rsidR="00AE08D2" w:rsidRPr="00094485" w:rsidRDefault="00AE08D2" w:rsidP="00AA5BEA">
      <w:pPr>
        <w:pStyle w:val="BodyText"/>
        <w:suppressAutoHyphens/>
        <w:ind w:firstLine="0"/>
        <w:rPr>
          <w:szCs w:val="26"/>
        </w:rPr>
      </w:pPr>
    </w:p>
    <w:p w:rsidR="00AE08D2" w:rsidRPr="00094485" w:rsidRDefault="00AE08D2" w:rsidP="00447F60">
      <w:pPr>
        <w:pStyle w:val="BodyText"/>
        <w:numPr>
          <w:ilvl w:val="2"/>
          <w:numId w:val="7"/>
        </w:numPr>
        <w:suppressAutoHyphens/>
        <w:ind w:left="0"/>
        <w:rPr>
          <w:szCs w:val="26"/>
        </w:rPr>
      </w:pPr>
      <w:r w:rsidRPr="00094485">
        <w:rPr>
          <w:szCs w:val="26"/>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AE08D2" w:rsidRPr="00094485" w:rsidRDefault="00AE08D2" w:rsidP="00447F60">
      <w:pPr>
        <w:pStyle w:val="Heading3"/>
        <w:ind w:firstLine="709"/>
        <w:jc w:val="both"/>
        <w:rPr>
          <w:b/>
          <w:i w:val="0"/>
          <w:sz w:val="26"/>
          <w:szCs w:val="26"/>
        </w:rPr>
      </w:pPr>
      <w:r w:rsidRPr="00094485">
        <w:rPr>
          <w:i w:val="0"/>
          <w:sz w:val="26"/>
          <w:szCs w:val="26"/>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E08D2" w:rsidRPr="00094485" w:rsidRDefault="00AE08D2" w:rsidP="00447F60">
      <w:pPr>
        <w:pStyle w:val="BodyText"/>
        <w:numPr>
          <w:ilvl w:val="2"/>
          <w:numId w:val="7"/>
        </w:numPr>
        <w:tabs>
          <w:tab w:val="left" w:pos="720"/>
        </w:tabs>
        <w:suppressAutoHyphens/>
        <w:ind w:left="0"/>
        <w:rPr>
          <w:rFonts w:eastAsia="Times New Roman"/>
          <w:szCs w:val="26"/>
        </w:rPr>
      </w:pPr>
      <w:r w:rsidRPr="00094485">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AE08D2" w:rsidRPr="00094485" w:rsidRDefault="00AE08D2" w:rsidP="00447F60">
      <w:pPr>
        <w:pStyle w:val="Default"/>
        <w:numPr>
          <w:ilvl w:val="2"/>
          <w:numId w:val="7"/>
        </w:numPr>
        <w:tabs>
          <w:tab w:val="left" w:pos="720"/>
        </w:tabs>
        <w:ind w:left="0" w:firstLine="709"/>
        <w:jc w:val="both"/>
        <w:rPr>
          <w:sz w:val="26"/>
          <w:szCs w:val="26"/>
        </w:rPr>
      </w:pPr>
      <w:r w:rsidRPr="00094485">
        <w:rPr>
          <w:sz w:val="26"/>
          <w:szCs w:val="26"/>
        </w:rPr>
        <w:t>Все без исключения страницы Заявки должны быть пронумерованы.</w:t>
      </w:r>
    </w:p>
    <w:p w:rsidR="00AE08D2" w:rsidRPr="00094485" w:rsidRDefault="00AE08D2" w:rsidP="00447F60">
      <w:pPr>
        <w:pStyle w:val="Default"/>
        <w:numPr>
          <w:ilvl w:val="2"/>
          <w:numId w:val="7"/>
        </w:numPr>
        <w:tabs>
          <w:tab w:val="left" w:pos="720"/>
        </w:tabs>
        <w:ind w:left="0" w:firstLine="709"/>
        <w:jc w:val="both"/>
        <w:rPr>
          <w:sz w:val="26"/>
          <w:szCs w:val="26"/>
        </w:rPr>
      </w:pPr>
      <w:r w:rsidRPr="00094485">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094485">
        <w:rPr>
          <w:sz w:val="26"/>
          <w:szCs w:val="26"/>
          <w:lang w:val="en-US"/>
        </w:rPr>
        <w:t>pdf</w:t>
      </w:r>
      <w:r w:rsidRPr="00094485">
        <w:rPr>
          <w:sz w:val="26"/>
          <w:szCs w:val="26"/>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94485">
        <w:rPr>
          <w:sz w:val="26"/>
          <w:szCs w:val="26"/>
          <w:lang w:val="en-US"/>
        </w:rPr>
        <w:t>pdf</w:t>
      </w:r>
      <w:r w:rsidRPr="00094485">
        <w:rPr>
          <w:sz w:val="26"/>
          <w:szCs w:val="26"/>
        </w:rPr>
        <w:t>. (</w:t>
      </w:r>
      <w:r w:rsidRPr="00094485">
        <w:rPr>
          <w:sz w:val="26"/>
          <w:szCs w:val="26"/>
          <w:lang w:val="en-US"/>
        </w:rPr>
        <w:t>Zayavka</w:t>
      </w:r>
      <w:r w:rsidRPr="00094485">
        <w:rPr>
          <w:sz w:val="26"/>
          <w:szCs w:val="26"/>
        </w:rPr>
        <w:t>.</w:t>
      </w:r>
      <w:r w:rsidRPr="00094485">
        <w:rPr>
          <w:sz w:val="26"/>
          <w:szCs w:val="26"/>
          <w:lang w:val="en-US"/>
        </w:rPr>
        <w:t>pdf</w:t>
      </w:r>
      <w:r w:rsidRPr="00094485">
        <w:rPr>
          <w:sz w:val="26"/>
          <w:szCs w:val="26"/>
        </w:rPr>
        <w:t>),  Сведения.</w:t>
      </w:r>
      <w:r w:rsidRPr="00094485">
        <w:rPr>
          <w:sz w:val="26"/>
          <w:szCs w:val="26"/>
          <w:lang w:val="en-US"/>
        </w:rPr>
        <w:t>pdf</w:t>
      </w:r>
      <w:r w:rsidRPr="00094485">
        <w:rPr>
          <w:sz w:val="26"/>
          <w:szCs w:val="26"/>
        </w:rPr>
        <w:t>., Предложение.</w:t>
      </w:r>
      <w:r w:rsidRPr="00094485">
        <w:rPr>
          <w:sz w:val="26"/>
          <w:szCs w:val="26"/>
          <w:lang w:val="en-US"/>
        </w:rPr>
        <w:t>pdf</w:t>
      </w:r>
      <w:r w:rsidRPr="00094485">
        <w:rPr>
          <w:sz w:val="26"/>
          <w:szCs w:val="26"/>
        </w:rPr>
        <w:t xml:space="preserve"> и т.д.). Если документ содержит менее 10 страниц, не допускается его разбивка на несколько файлов.</w:t>
      </w:r>
    </w:p>
    <w:p w:rsidR="00AE08D2" w:rsidRPr="00094485" w:rsidRDefault="00AE08D2" w:rsidP="00447F60">
      <w:pPr>
        <w:pStyle w:val="Default"/>
        <w:ind w:firstLine="709"/>
        <w:jc w:val="both"/>
        <w:rPr>
          <w:sz w:val="26"/>
          <w:szCs w:val="26"/>
        </w:rPr>
      </w:pPr>
      <w:r w:rsidRPr="00094485">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E08D2" w:rsidRPr="00094485" w:rsidRDefault="00AE08D2" w:rsidP="00447F60">
      <w:pPr>
        <w:pStyle w:val="BodyText"/>
        <w:numPr>
          <w:ilvl w:val="2"/>
          <w:numId w:val="7"/>
        </w:numPr>
        <w:suppressAutoHyphens/>
        <w:ind w:left="0"/>
        <w:rPr>
          <w:szCs w:val="26"/>
        </w:rPr>
      </w:pPr>
      <w:r w:rsidRPr="00094485">
        <w:rPr>
          <w:szCs w:val="26"/>
        </w:rPr>
        <w:t>Заявка</w:t>
      </w:r>
      <w:r w:rsidRPr="00094485">
        <w:rPr>
          <w:bCs/>
          <w:szCs w:val="26"/>
        </w:rPr>
        <w:t xml:space="preserve"> </w:t>
      </w:r>
      <w:r w:rsidRPr="00094485">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E08D2" w:rsidRPr="00094485" w:rsidRDefault="00AE08D2" w:rsidP="00447F60">
      <w:pPr>
        <w:pStyle w:val="BodyText"/>
        <w:numPr>
          <w:ilvl w:val="2"/>
          <w:numId w:val="7"/>
        </w:numPr>
        <w:suppressAutoHyphens/>
        <w:ind w:left="0"/>
        <w:rPr>
          <w:szCs w:val="26"/>
        </w:rPr>
      </w:pPr>
      <w:r w:rsidRPr="00094485">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AE08D2" w:rsidRPr="00094485" w:rsidRDefault="00AE08D2" w:rsidP="007972F8">
      <w:pPr>
        <w:pStyle w:val="Heading2"/>
        <w:tabs>
          <w:tab w:val="num" w:pos="1260"/>
        </w:tabs>
        <w:suppressAutoHyphens/>
        <w:ind w:left="709"/>
        <w:jc w:val="both"/>
        <w:rPr>
          <w:rFonts w:cs="Times New Roman"/>
          <w:i w:val="0"/>
          <w:iCs/>
          <w:sz w:val="26"/>
          <w:szCs w:val="26"/>
        </w:rPr>
      </w:pPr>
    </w:p>
    <w:p w:rsidR="00AE08D2" w:rsidRPr="00094485" w:rsidRDefault="00AE08D2" w:rsidP="00961592">
      <w:pPr>
        <w:pStyle w:val="Heading2"/>
        <w:numPr>
          <w:ilvl w:val="1"/>
          <w:numId w:val="7"/>
        </w:numPr>
        <w:suppressAutoHyphens/>
        <w:ind w:left="0" w:firstLine="709"/>
        <w:jc w:val="center"/>
        <w:rPr>
          <w:rFonts w:cs="Times New Roman"/>
          <w:i w:val="0"/>
          <w:iCs/>
          <w:sz w:val="26"/>
          <w:szCs w:val="26"/>
        </w:rPr>
      </w:pPr>
      <w:r w:rsidRPr="00094485">
        <w:rPr>
          <w:rFonts w:cs="Times New Roman"/>
          <w:i w:val="0"/>
          <w:iCs/>
          <w:sz w:val="26"/>
          <w:szCs w:val="26"/>
        </w:rPr>
        <w:t>Финансово-коммерческое предложение</w:t>
      </w:r>
    </w:p>
    <w:p w:rsidR="00AE08D2" w:rsidRPr="00094485" w:rsidRDefault="00AE08D2" w:rsidP="00AA5BEA">
      <w:pPr>
        <w:pStyle w:val="ListBullet"/>
        <w:rPr>
          <w:sz w:val="26"/>
          <w:szCs w:val="26"/>
        </w:rPr>
      </w:pPr>
      <w:r w:rsidRPr="00094485">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AE08D2" w:rsidRPr="00094485" w:rsidRDefault="00AE08D2" w:rsidP="00AA5BEA">
      <w:pPr>
        <w:pStyle w:val="ListBullet"/>
        <w:rPr>
          <w:sz w:val="26"/>
          <w:szCs w:val="26"/>
        </w:rPr>
      </w:pPr>
      <w:r w:rsidRPr="00094485">
        <w:rPr>
          <w:sz w:val="26"/>
          <w:szCs w:val="26"/>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E08D2" w:rsidRPr="00094485" w:rsidRDefault="00AE08D2" w:rsidP="00AA5BEA">
      <w:pPr>
        <w:pStyle w:val="ListBullet"/>
        <w:rPr>
          <w:sz w:val="26"/>
          <w:szCs w:val="26"/>
        </w:rPr>
      </w:pPr>
      <w:r w:rsidRPr="00094485">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AE08D2" w:rsidRPr="00094485" w:rsidRDefault="00AE08D2" w:rsidP="006D448C">
      <w:pPr>
        <w:pStyle w:val="10"/>
        <w:suppressAutoHyphens/>
        <w:ind w:firstLine="709"/>
        <w:rPr>
          <w:sz w:val="26"/>
          <w:szCs w:val="26"/>
        </w:rPr>
      </w:pPr>
      <w:r w:rsidRPr="00094485">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исключением случаев, предусмотренных пунктами 1.1.23 и 1.1.24 настоящей документации о закупке. </w:t>
      </w:r>
    </w:p>
    <w:p w:rsidR="00AE08D2" w:rsidRPr="00094485" w:rsidRDefault="00AE08D2" w:rsidP="00AA5BEA">
      <w:pPr>
        <w:pStyle w:val="ListBullet"/>
        <w:rPr>
          <w:sz w:val="26"/>
          <w:szCs w:val="26"/>
        </w:rPr>
      </w:pPr>
      <w:r w:rsidRPr="00094485">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AE08D2" w:rsidRPr="00094485" w:rsidRDefault="00AE08D2" w:rsidP="006D448C">
      <w:pPr>
        <w:pStyle w:val="ListBullet"/>
        <w:rPr>
          <w:sz w:val="26"/>
          <w:szCs w:val="26"/>
        </w:rPr>
      </w:pPr>
      <w:r w:rsidRPr="00094485">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AE08D2" w:rsidRPr="00094485" w:rsidRDefault="00AE08D2" w:rsidP="00DF0831">
      <w:pPr>
        <w:pStyle w:val="ListBullet"/>
        <w:rPr>
          <w:b/>
          <w:i/>
          <w:sz w:val="26"/>
          <w:szCs w:val="26"/>
        </w:rPr>
      </w:pPr>
      <w:r w:rsidRPr="00094485">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E08D2" w:rsidRPr="00094485" w:rsidRDefault="00AE08D2" w:rsidP="00402023">
      <w:pPr>
        <w:suppressAutoHyphens/>
        <w:jc w:val="both"/>
        <w:rPr>
          <w:rFonts w:eastAsia="MS Mincho"/>
          <w:b/>
          <w:bCs/>
          <w:sz w:val="26"/>
          <w:szCs w:val="26"/>
        </w:rPr>
      </w:pPr>
    </w:p>
    <w:p w:rsidR="00AE08D2" w:rsidRPr="00094485" w:rsidRDefault="00AE08D2" w:rsidP="00961592">
      <w:pPr>
        <w:suppressAutoHyphens/>
        <w:ind w:firstLine="709"/>
        <w:jc w:val="center"/>
        <w:rPr>
          <w:rFonts w:eastAsia="MS Mincho"/>
          <w:b/>
          <w:bCs/>
          <w:sz w:val="26"/>
          <w:szCs w:val="26"/>
        </w:rPr>
      </w:pPr>
      <w:r w:rsidRPr="00094485">
        <w:rPr>
          <w:rFonts w:eastAsia="MS Mincho"/>
          <w:b/>
          <w:bCs/>
          <w:sz w:val="26"/>
          <w:szCs w:val="26"/>
        </w:rPr>
        <w:t>Раздел 4. Техническое задание.</w:t>
      </w:r>
    </w:p>
    <w:p w:rsidR="00AE08D2" w:rsidRPr="00094485" w:rsidRDefault="00AE08D2" w:rsidP="00B05B54">
      <w:pPr>
        <w:suppressAutoHyphens/>
        <w:ind w:firstLine="709"/>
        <w:jc w:val="both"/>
        <w:rPr>
          <w:rFonts w:eastAsia="MS Mincho"/>
          <w:b/>
          <w:bCs/>
          <w:sz w:val="26"/>
          <w:szCs w:val="26"/>
        </w:rPr>
      </w:pPr>
    </w:p>
    <w:p w:rsidR="00AE08D2" w:rsidRDefault="00AE08D2" w:rsidP="00585CA8">
      <w:pPr>
        <w:jc w:val="center"/>
        <w:rPr>
          <w:sz w:val="26"/>
          <w:szCs w:val="26"/>
        </w:rPr>
      </w:pPr>
    </w:p>
    <w:p w:rsidR="00AE08D2" w:rsidRPr="00094485" w:rsidRDefault="00AE08D2" w:rsidP="00585CA8">
      <w:pPr>
        <w:jc w:val="center"/>
        <w:rPr>
          <w:sz w:val="26"/>
          <w:szCs w:val="26"/>
        </w:rPr>
      </w:pPr>
      <w:r w:rsidRPr="00094485">
        <w:rPr>
          <w:sz w:val="26"/>
          <w:szCs w:val="26"/>
        </w:rPr>
        <w:t xml:space="preserve">Производство погрузочно-разгрузочных работ ручным и механизированным способом на  контейнерном терминале ст. </w:t>
      </w:r>
      <w:r>
        <w:rPr>
          <w:sz w:val="26"/>
          <w:szCs w:val="26"/>
        </w:rPr>
        <w:t>Первая Речка</w:t>
      </w:r>
      <w:r w:rsidRPr="00094485">
        <w:rPr>
          <w:sz w:val="26"/>
          <w:szCs w:val="26"/>
        </w:rPr>
        <w:t xml:space="preserve"> ДВОСТ ж.д.</w:t>
      </w:r>
    </w:p>
    <w:p w:rsidR="00AE08D2" w:rsidRPr="00094485" w:rsidRDefault="00AE08D2" w:rsidP="00585CA8">
      <w:pPr>
        <w:rPr>
          <w:sz w:val="26"/>
          <w:szCs w:val="26"/>
        </w:rPr>
      </w:pPr>
      <w:r w:rsidRPr="00094485">
        <w:rPr>
          <w:sz w:val="26"/>
          <w:szCs w:val="26"/>
        </w:rPr>
        <w:tab/>
      </w:r>
      <w:r w:rsidRPr="00094485">
        <w:rPr>
          <w:sz w:val="26"/>
          <w:szCs w:val="26"/>
        </w:rPr>
        <w:tab/>
      </w:r>
      <w:r w:rsidRPr="00094485">
        <w:rPr>
          <w:sz w:val="26"/>
          <w:szCs w:val="26"/>
        </w:rPr>
        <w:tab/>
      </w:r>
      <w:r w:rsidRPr="00094485">
        <w:rPr>
          <w:sz w:val="26"/>
          <w:szCs w:val="26"/>
        </w:rPr>
        <w:tab/>
      </w:r>
    </w:p>
    <w:p w:rsidR="00AE08D2" w:rsidRPr="00094485" w:rsidRDefault="00AE08D2" w:rsidP="00585CA8">
      <w:pPr>
        <w:rPr>
          <w:b/>
          <w:sz w:val="26"/>
          <w:szCs w:val="26"/>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11"/>
        <w:gridCol w:w="8137"/>
      </w:tblGrid>
      <w:tr w:rsidR="00AE08D2" w:rsidRPr="00094485" w:rsidTr="00D17217">
        <w:trPr>
          <w:trHeight w:val="579"/>
        </w:trPr>
        <w:tc>
          <w:tcPr>
            <w:tcW w:w="2211" w:type="dxa"/>
            <w:tcBorders>
              <w:top w:val="single" w:sz="8" w:space="0" w:color="auto"/>
            </w:tcBorders>
          </w:tcPr>
          <w:p w:rsidR="00AE08D2" w:rsidRPr="00094485" w:rsidRDefault="00AE08D2" w:rsidP="00D17217">
            <w:pPr>
              <w:spacing w:after="120" w:line="292" w:lineRule="exact"/>
              <w:jc w:val="center"/>
              <w:rPr>
                <w:sz w:val="26"/>
                <w:szCs w:val="26"/>
              </w:rPr>
            </w:pPr>
            <w:r w:rsidRPr="00094485">
              <w:rPr>
                <w:b/>
                <w:sz w:val="26"/>
                <w:szCs w:val="26"/>
              </w:rPr>
              <w:t>Перечень основных данных и требований</w:t>
            </w:r>
          </w:p>
        </w:tc>
        <w:tc>
          <w:tcPr>
            <w:tcW w:w="8137" w:type="dxa"/>
            <w:tcBorders>
              <w:top w:val="single" w:sz="8" w:space="0" w:color="auto"/>
            </w:tcBorders>
          </w:tcPr>
          <w:p w:rsidR="00AE08D2" w:rsidRPr="00094485" w:rsidRDefault="00AE08D2" w:rsidP="00D17217">
            <w:pPr>
              <w:spacing w:line="292" w:lineRule="exact"/>
              <w:jc w:val="center"/>
              <w:rPr>
                <w:sz w:val="26"/>
                <w:szCs w:val="26"/>
              </w:rPr>
            </w:pPr>
            <w:r w:rsidRPr="00094485">
              <w:rPr>
                <w:b/>
                <w:sz w:val="26"/>
                <w:szCs w:val="26"/>
              </w:rPr>
              <w:t>Содержание основных данных и требований</w:t>
            </w:r>
          </w:p>
        </w:tc>
      </w:tr>
      <w:tr w:rsidR="00AE08D2" w:rsidRPr="00094485" w:rsidTr="00D17217">
        <w:trPr>
          <w:trHeight w:val="683"/>
        </w:trPr>
        <w:tc>
          <w:tcPr>
            <w:tcW w:w="2211" w:type="dxa"/>
          </w:tcPr>
          <w:p w:rsidR="00AE08D2" w:rsidRPr="00094485" w:rsidRDefault="00AE08D2" w:rsidP="00961592">
            <w:pPr>
              <w:spacing w:line="280" w:lineRule="exact"/>
              <w:jc w:val="both"/>
              <w:rPr>
                <w:sz w:val="26"/>
                <w:szCs w:val="26"/>
              </w:rPr>
            </w:pPr>
            <w:r w:rsidRPr="00094485">
              <w:rPr>
                <w:sz w:val="26"/>
                <w:szCs w:val="26"/>
              </w:rPr>
              <w:t>1. Основание для производства погрузочно-разгрузочных работ ручным и механизированным способом.</w:t>
            </w:r>
          </w:p>
        </w:tc>
        <w:tc>
          <w:tcPr>
            <w:tcW w:w="8137" w:type="dxa"/>
          </w:tcPr>
          <w:p w:rsidR="00AE08D2" w:rsidRPr="00094485" w:rsidRDefault="00AE08D2" w:rsidP="00C20C29">
            <w:pPr>
              <w:spacing w:after="60" w:line="280" w:lineRule="exact"/>
              <w:jc w:val="both"/>
              <w:rPr>
                <w:sz w:val="26"/>
                <w:szCs w:val="26"/>
              </w:rPr>
            </w:pPr>
            <w:r w:rsidRPr="00094485">
              <w:rPr>
                <w:sz w:val="26"/>
                <w:szCs w:val="26"/>
              </w:rPr>
              <w:t>1. Потребность в работах для выполнения функций по погрузке/выгрузке  грузов в/из контейнера, склада, автомобиля ручным и механизированным способом и размещению грузов</w:t>
            </w:r>
            <w:r>
              <w:rPr>
                <w:sz w:val="26"/>
                <w:szCs w:val="26"/>
              </w:rPr>
              <w:t>.</w:t>
            </w:r>
            <w:r w:rsidRPr="00094485">
              <w:rPr>
                <w:sz w:val="26"/>
                <w:szCs w:val="26"/>
              </w:rPr>
              <w:t xml:space="preserve"> </w:t>
            </w:r>
          </w:p>
        </w:tc>
      </w:tr>
      <w:tr w:rsidR="00AE08D2" w:rsidRPr="00094485" w:rsidTr="00D17217">
        <w:trPr>
          <w:trHeight w:hRule="exact" w:val="558"/>
        </w:trPr>
        <w:tc>
          <w:tcPr>
            <w:tcW w:w="2211" w:type="dxa"/>
            <w:vAlign w:val="center"/>
          </w:tcPr>
          <w:p w:rsidR="00AE08D2" w:rsidRPr="00094485" w:rsidRDefault="00AE08D2" w:rsidP="00D17217">
            <w:pPr>
              <w:spacing w:line="280" w:lineRule="exact"/>
              <w:rPr>
                <w:sz w:val="26"/>
                <w:szCs w:val="26"/>
              </w:rPr>
            </w:pPr>
            <w:r w:rsidRPr="00094485">
              <w:rPr>
                <w:sz w:val="26"/>
                <w:szCs w:val="26"/>
              </w:rPr>
              <w:t xml:space="preserve">2. Заказчик </w:t>
            </w:r>
          </w:p>
        </w:tc>
        <w:tc>
          <w:tcPr>
            <w:tcW w:w="8137" w:type="dxa"/>
            <w:vAlign w:val="center"/>
          </w:tcPr>
          <w:p w:rsidR="00AE08D2" w:rsidRPr="00094485" w:rsidRDefault="00AE08D2" w:rsidP="00961592">
            <w:pPr>
              <w:spacing w:line="280" w:lineRule="exact"/>
              <w:jc w:val="both"/>
              <w:rPr>
                <w:sz w:val="26"/>
                <w:szCs w:val="26"/>
              </w:rPr>
            </w:pPr>
            <w:r w:rsidRPr="00094485">
              <w:rPr>
                <w:sz w:val="26"/>
                <w:szCs w:val="26"/>
              </w:rPr>
              <w:t>2. Филиал ОАО «ТрансКонтейнер» на Дальневосточной железной дороге</w:t>
            </w:r>
          </w:p>
        </w:tc>
      </w:tr>
      <w:tr w:rsidR="00AE08D2" w:rsidRPr="00094485" w:rsidTr="00D17217">
        <w:trPr>
          <w:trHeight w:hRule="exact" w:val="960"/>
        </w:trPr>
        <w:tc>
          <w:tcPr>
            <w:tcW w:w="2211" w:type="dxa"/>
            <w:vAlign w:val="center"/>
          </w:tcPr>
          <w:p w:rsidR="00AE08D2" w:rsidRPr="00094485" w:rsidRDefault="00AE08D2" w:rsidP="00132C1B">
            <w:pPr>
              <w:spacing w:line="280" w:lineRule="exact"/>
              <w:rPr>
                <w:sz w:val="26"/>
                <w:szCs w:val="26"/>
              </w:rPr>
            </w:pPr>
            <w:r w:rsidRPr="00094485">
              <w:rPr>
                <w:sz w:val="26"/>
                <w:szCs w:val="26"/>
              </w:rPr>
              <w:t>3. Место</w:t>
            </w:r>
            <w:r>
              <w:rPr>
                <w:sz w:val="26"/>
                <w:szCs w:val="26"/>
              </w:rPr>
              <w:t xml:space="preserve"> выполнения работ</w:t>
            </w:r>
          </w:p>
        </w:tc>
        <w:tc>
          <w:tcPr>
            <w:tcW w:w="8137" w:type="dxa"/>
            <w:vAlign w:val="center"/>
          </w:tcPr>
          <w:p w:rsidR="00AE08D2" w:rsidRPr="00094485" w:rsidRDefault="00AE08D2" w:rsidP="00D17217">
            <w:pPr>
              <w:spacing w:line="280" w:lineRule="exact"/>
              <w:rPr>
                <w:sz w:val="26"/>
                <w:szCs w:val="26"/>
              </w:rPr>
            </w:pPr>
            <w:r w:rsidRPr="00094485">
              <w:rPr>
                <w:sz w:val="26"/>
                <w:szCs w:val="26"/>
              </w:rPr>
              <w:t xml:space="preserve">3. </w:t>
            </w:r>
            <w:r w:rsidRPr="006B2096">
              <w:rPr>
                <w:sz w:val="26"/>
                <w:szCs w:val="26"/>
              </w:rPr>
              <w:t>690002, Приморский Край г.Владивосток ул. Снеговая 54; Амурская 88</w:t>
            </w:r>
          </w:p>
        </w:tc>
      </w:tr>
      <w:tr w:rsidR="00AE08D2" w:rsidRPr="00094485" w:rsidTr="00FB0BA8">
        <w:trPr>
          <w:trHeight w:hRule="exact" w:val="2320"/>
        </w:trPr>
        <w:tc>
          <w:tcPr>
            <w:tcW w:w="2211" w:type="dxa"/>
          </w:tcPr>
          <w:p w:rsidR="00AE08D2" w:rsidRPr="00FB0BA8" w:rsidRDefault="00AE08D2" w:rsidP="00FB0BA8">
            <w:pPr>
              <w:spacing w:line="280" w:lineRule="exact"/>
              <w:rPr>
                <w:sz w:val="26"/>
                <w:szCs w:val="26"/>
              </w:rPr>
            </w:pPr>
            <w:r w:rsidRPr="00FB0BA8">
              <w:rPr>
                <w:sz w:val="26"/>
                <w:szCs w:val="26"/>
              </w:rPr>
              <w:t>4. Виды погрузочно-разгрузочных работ, производимых ручным  и механизированным способом.</w:t>
            </w:r>
          </w:p>
        </w:tc>
        <w:tc>
          <w:tcPr>
            <w:tcW w:w="8137" w:type="dxa"/>
          </w:tcPr>
          <w:p w:rsidR="00AE08D2" w:rsidRPr="00FB0BA8" w:rsidRDefault="00AE08D2" w:rsidP="00FB0BA8">
            <w:pPr>
              <w:spacing w:line="280" w:lineRule="exact"/>
              <w:rPr>
                <w:sz w:val="26"/>
                <w:szCs w:val="26"/>
              </w:rPr>
            </w:pPr>
            <w:r w:rsidRPr="00FB0BA8">
              <w:rPr>
                <w:sz w:val="26"/>
                <w:szCs w:val="26"/>
              </w:rPr>
              <w:t>4. Выполнение погрузочно-разгрузочных работ ручным и механизированным способом в зависимости от рода перевозимого груза, рода упаковки, веса грузовых мест:</w:t>
            </w:r>
          </w:p>
          <w:p w:rsidR="00AE08D2" w:rsidRPr="00FB0BA8" w:rsidRDefault="00AE08D2" w:rsidP="00FB0BA8">
            <w:pPr>
              <w:spacing w:line="280" w:lineRule="exact"/>
              <w:rPr>
                <w:sz w:val="26"/>
                <w:szCs w:val="26"/>
              </w:rPr>
            </w:pPr>
            <w:r w:rsidRPr="00FB0BA8">
              <w:rPr>
                <w:sz w:val="26"/>
                <w:szCs w:val="26"/>
              </w:rPr>
              <w:t>- Погрузка груза в контейнер (за контейнер)</w:t>
            </w:r>
          </w:p>
          <w:p w:rsidR="00AE08D2" w:rsidRPr="00FB0BA8" w:rsidRDefault="00AE08D2" w:rsidP="00FB0BA8">
            <w:pPr>
              <w:spacing w:line="280" w:lineRule="exact"/>
              <w:rPr>
                <w:sz w:val="26"/>
                <w:szCs w:val="26"/>
              </w:rPr>
            </w:pPr>
            <w:r w:rsidRPr="00FB0BA8">
              <w:rPr>
                <w:sz w:val="26"/>
                <w:szCs w:val="26"/>
              </w:rPr>
              <w:t>- Выгрузка груза в контейнер (за контейнер)</w:t>
            </w:r>
          </w:p>
        </w:tc>
      </w:tr>
      <w:tr w:rsidR="00AE08D2" w:rsidRPr="00094485" w:rsidTr="00D17217">
        <w:trPr>
          <w:trHeight w:val="527"/>
        </w:trPr>
        <w:tc>
          <w:tcPr>
            <w:tcW w:w="2211" w:type="dxa"/>
          </w:tcPr>
          <w:p w:rsidR="00AE08D2" w:rsidRPr="00094485" w:rsidRDefault="00AE08D2" w:rsidP="00D17217">
            <w:pPr>
              <w:spacing w:line="280" w:lineRule="exact"/>
              <w:rPr>
                <w:sz w:val="26"/>
                <w:szCs w:val="26"/>
              </w:rPr>
            </w:pPr>
            <w:r w:rsidRPr="00094485">
              <w:rPr>
                <w:sz w:val="26"/>
                <w:szCs w:val="26"/>
              </w:rPr>
              <w:t>5. Сроки исполнения погрузочно-разгрузочных работ ручным и механизированным способом.</w:t>
            </w:r>
          </w:p>
        </w:tc>
        <w:tc>
          <w:tcPr>
            <w:tcW w:w="8137" w:type="dxa"/>
          </w:tcPr>
          <w:p w:rsidR="00AE08D2" w:rsidRPr="00094485" w:rsidRDefault="00AE08D2" w:rsidP="00961592">
            <w:pPr>
              <w:spacing w:line="280" w:lineRule="exact"/>
              <w:jc w:val="both"/>
              <w:rPr>
                <w:sz w:val="26"/>
                <w:szCs w:val="26"/>
              </w:rPr>
            </w:pPr>
            <w:r w:rsidRPr="00094485">
              <w:rPr>
                <w:sz w:val="26"/>
                <w:szCs w:val="26"/>
              </w:rPr>
              <w:t>5. в течение 2014</w:t>
            </w:r>
            <w:r>
              <w:rPr>
                <w:sz w:val="26"/>
                <w:szCs w:val="26"/>
              </w:rPr>
              <w:t>-2015 г.</w:t>
            </w:r>
            <w:r w:rsidRPr="00094485">
              <w:rPr>
                <w:sz w:val="26"/>
                <w:szCs w:val="26"/>
              </w:rPr>
              <w:t>г.</w:t>
            </w:r>
          </w:p>
        </w:tc>
      </w:tr>
      <w:tr w:rsidR="00AE08D2" w:rsidRPr="00094485" w:rsidTr="00D17217">
        <w:trPr>
          <w:trHeight w:hRule="exact" w:val="1701"/>
        </w:trPr>
        <w:tc>
          <w:tcPr>
            <w:tcW w:w="2211" w:type="dxa"/>
          </w:tcPr>
          <w:p w:rsidR="00AE08D2" w:rsidRPr="00094485" w:rsidRDefault="00AE08D2" w:rsidP="00D17217">
            <w:pPr>
              <w:spacing w:line="280" w:lineRule="exact"/>
              <w:jc w:val="both"/>
              <w:rPr>
                <w:color w:val="000000"/>
                <w:sz w:val="26"/>
                <w:szCs w:val="26"/>
              </w:rPr>
            </w:pPr>
            <w:r w:rsidRPr="00094485">
              <w:rPr>
                <w:sz w:val="26"/>
                <w:szCs w:val="26"/>
              </w:rPr>
              <w:t>6. Объемы погрузочно-разгрузочных работ, производимых ручным и механизированным способом.</w:t>
            </w:r>
          </w:p>
        </w:tc>
        <w:tc>
          <w:tcPr>
            <w:tcW w:w="8137" w:type="dxa"/>
          </w:tcPr>
          <w:p w:rsidR="00AE08D2" w:rsidRPr="00094485" w:rsidRDefault="00AE08D2" w:rsidP="00D17217">
            <w:pPr>
              <w:spacing w:line="280" w:lineRule="exact"/>
              <w:jc w:val="both"/>
              <w:rPr>
                <w:sz w:val="26"/>
                <w:szCs w:val="26"/>
              </w:rPr>
            </w:pPr>
            <w:r w:rsidRPr="00094485">
              <w:rPr>
                <w:sz w:val="26"/>
                <w:szCs w:val="26"/>
              </w:rPr>
              <w:t>6. На основании:</w:t>
            </w:r>
          </w:p>
          <w:p w:rsidR="00AE08D2" w:rsidRPr="00094485" w:rsidRDefault="00AE08D2" w:rsidP="00D17217">
            <w:pPr>
              <w:spacing w:line="280" w:lineRule="exact"/>
              <w:jc w:val="both"/>
              <w:rPr>
                <w:sz w:val="26"/>
                <w:szCs w:val="26"/>
              </w:rPr>
            </w:pPr>
            <w:r w:rsidRPr="00094485">
              <w:rPr>
                <w:sz w:val="26"/>
                <w:szCs w:val="26"/>
              </w:rP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AE08D2" w:rsidRPr="00094485" w:rsidRDefault="00AE08D2" w:rsidP="00D17217">
            <w:pPr>
              <w:spacing w:line="280" w:lineRule="exact"/>
              <w:jc w:val="both"/>
              <w:rPr>
                <w:color w:val="000000"/>
                <w:sz w:val="26"/>
                <w:szCs w:val="26"/>
              </w:rPr>
            </w:pPr>
          </w:p>
        </w:tc>
      </w:tr>
      <w:tr w:rsidR="00AE08D2" w:rsidRPr="00094485" w:rsidTr="00D17217">
        <w:trPr>
          <w:trHeight w:val="996"/>
        </w:trPr>
        <w:tc>
          <w:tcPr>
            <w:tcW w:w="2211" w:type="dxa"/>
          </w:tcPr>
          <w:p w:rsidR="00AE08D2" w:rsidRPr="00094485" w:rsidRDefault="00AE08D2" w:rsidP="00D17217">
            <w:pPr>
              <w:spacing w:after="60" w:line="280" w:lineRule="exact"/>
              <w:jc w:val="both"/>
              <w:rPr>
                <w:sz w:val="26"/>
                <w:szCs w:val="26"/>
              </w:rPr>
            </w:pPr>
            <w:r w:rsidRPr="00094485">
              <w:rPr>
                <w:sz w:val="26"/>
                <w:szCs w:val="26"/>
              </w:rPr>
              <w:t>7.  Организация, осуществляющая весь комплекс погрузочно-разгрузочных работ ручным и механизированным способом.</w:t>
            </w:r>
          </w:p>
        </w:tc>
        <w:tc>
          <w:tcPr>
            <w:tcW w:w="8137" w:type="dxa"/>
          </w:tcPr>
          <w:p w:rsidR="00AE08D2" w:rsidRPr="00094485" w:rsidRDefault="00AE08D2" w:rsidP="00D17217">
            <w:pPr>
              <w:spacing w:line="280" w:lineRule="exact"/>
              <w:jc w:val="both"/>
              <w:rPr>
                <w:sz w:val="26"/>
                <w:szCs w:val="26"/>
              </w:rPr>
            </w:pPr>
            <w:r w:rsidRPr="00094485">
              <w:rPr>
                <w:sz w:val="26"/>
                <w:szCs w:val="26"/>
              </w:rPr>
              <w:t>7. Определяется конкурсной комиссией ОАО «ТрансКонтейнер»;</w:t>
            </w:r>
          </w:p>
        </w:tc>
      </w:tr>
      <w:tr w:rsidR="00AE08D2" w:rsidRPr="00094485" w:rsidTr="00D17217">
        <w:trPr>
          <w:trHeight w:val="411"/>
        </w:trPr>
        <w:tc>
          <w:tcPr>
            <w:tcW w:w="2211" w:type="dxa"/>
          </w:tcPr>
          <w:p w:rsidR="00AE08D2" w:rsidRPr="00094485" w:rsidRDefault="00AE08D2" w:rsidP="00D17217">
            <w:pPr>
              <w:spacing w:line="280" w:lineRule="exact"/>
              <w:jc w:val="both"/>
              <w:rPr>
                <w:sz w:val="26"/>
                <w:szCs w:val="26"/>
              </w:rPr>
            </w:pPr>
            <w:r w:rsidRPr="00094485">
              <w:rPr>
                <w:sz w:val="26"/>
                <w:szCs w:val="26"/>
              </w:rPr>
              <w:t>8. Требования к проведению погрузочно-разгрузочных работ ручным и механизированным способом.</w:t>
            </w:r>
          </w:p>
        </w:tc>
        <w:tc>
          <w:tcPr>
            <w:tcW w:w="8137" w:type="dxa"/>
          </w:tcPr>
          <w:p w:rsidR="00AE08D2" w:rsidRPr="00094485" w:rsidRDefault="00AE08D2" w:rsidP="00D17217">
            <w:pPr>
              <w:spacing w:after="60" w:line="280" w:lineRule="exact"/>
              <w:jc w:val="both"/>
              <w:rPr>
                <w:sz w:val="26"/>
                <w:szCs w:val="26"/>
              </w:rPr>
            </w:pPr>
            <w:r w:rsidRPr="00094485">
              <w:rPr>
                <w:sz w:val="26"/>
                <w:szCs w:val="26"/>
              </w:rPr>
              <w:t>8. Погрузочно-разгрузочные работы, производимые ручным и механизированным способом, должны выполняться с учетом требований установленных:</w:t>
            </w:r>
          </w:p>
          <w:p w:rsidR="00AE08D2" w:rsidRPr="00094485" w:rsidRDefault="00AE08D2" w:rsidP="00D17217">
            <w:pPr>
              <w:spacing w:after="60" w:line="280" w:lineRule="exact"/>
              <w:jc w:val="both"/>
              <w:rPr>
                <w:sz w:val="26"/>
                <w:szCs w:val="26"/>
              </w:rPr>
            </w:pPr>
            <w:r w:rsidRPr="00094485">
              <w:rPr>
                <w:sz w:val="26"/>
                <w:szCs w:val="26"/>
              </w:rPr>
              <w:t>- Федеральным законом «Устав железнодорожного транспорта Российской Федерации» от 10.01.2003г. №18-ФЗ;</w:t>
            </w:r>
          </w:p>
          <w:p w:rsidR="00AE08D2" w:rsidRPr="00094485" w:rsidRDefault="00AE08D2" w:rsidP="00D17217">
            <w:pPr>
              <w:spacing w:after="60" w:line="280" w:lineRule="exact"/>
              <w:jc w:val="both"/>
              <w:rPr>
                <w:sz w:val="26"/>
                <w:szCs w:val="26"/>
              </w:rPr>
            </w:pPr>
            <w:r w:rsidRPr="00094485">
              <w:rPr>
                <w:sz w:val="26"/>
                <w:szCs w:val="26"/>
              </w:rPr>
              <w:t>- Правилами приема грузов к перевозке железнодорожным транспортом, утвержденными Приказом МПС РФ от 18.06.2003г. № 28;</w:t>
            </w:r>
          </w:p>
          <w:p w:rsidR="00AE08D2" w:rsidRPr="00094485" w:rsidRDefault="00AE08D2" w:rsidP="00D17217">
            <w:pPr>
              <w:spacing w:after="60" w:line="280" w:lineRule="exact"/>
              <w:jc w:val="both"/>
              <w:rPr>
                <w:sz w:val="26"/>
                <w:szCs w:val="26"/>
              </w:rPr>
            </w:pPr>
            <w:r w:rsidRPr="00094485">
              <w:rPr>
                <w:sz w:val="26"/>
                <w:szCs w:val="26"/>
              </w:rPr>
              <w:t>- Техническими условиями размещения и крепления грузов в вагонах и контейнерах, утвержденными МПС РФ 27.05.2003г. № ЦМ- 943</w:t>
            </w:r>
          </w:p>
          <w:p w:rsidR="00AE08D2" w:rsidRPr="00094485" w:rsidRDefault="00AE08D2" w:rsidP="00D17217">
            <w:pPr>
              <w:spacing w:after="60" w:line="280" w:lineRule="exact"/>
              <w:jc w:val="both"/>
              <w:rPr>
                <w:sz w:val="26"/>
                <w:szCs w:val="26"/>
              </w:rPr>
            </w:pPr>
            <w:r w:rsidRPr="00094485">
              <w:rPr>
                <w:sz w:val="26"/>
                <w:szCs w:val="26"/>
              </w:rPr>
              <w:t>- Местными техническими условиями размещения и крепления грузов в вагонах и контейнерах.</w:t>
            </w:r>
          </w:p>
          <w:p w:rsidR="00AE08D2" w:rsidRPr="00094485" w:rsidRDefault="00AE08D2" w:rsidP="00D17217">
            <w:pPr>
              <w:jc w:val="both"/>
              <w:rPr>
                <w:sz w:val="26"/>
                <w:szCs w:val="26"/>
              </w:rPr>
            </w:pPr>
            <w:r w:rsidRPr="00094485">
              <w:rPr>
                <w:sz w:val="26"/>
                <w:szCs w:val="26"/>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AE08D2" w:rsidRPr="00094485" w:rsidRDefault="00AE08D2" w:rsidP="00D17217">
            <w:pPr>
              <w:jc w:val="both"/>
              <w:rPr>
                <w:sz w:val="26"/>
                <w:szCs w:val="26"/>
              </w:rPr>
            </w:pPr>
            <w:r w:rsidRPr="00094485">
              <w:rPr>
                <w:sz w:val="26"/>
                <w:szCs w:val="26"/>
              </w:rPr>
              <w:t>- Сроки погрузки-выгрузки не должны превышать установленные нормы и отведенное время, согласно Уставу железнодорожного транспорта МПС РФ;</w:t>
            </w:r>
          </w:p>
          <w:p w:rsidR="00AE08D2" w:rsidRPr="00094485" w:rsidRDefault="00AE08D2" w:rsidP="00D17217">
            <w:pPr>
              <w:jc w:val="both"/>
              <w:rPr>
                <w:sz w:val="26"/>
                <w:szCs w:val="26"/>
              </w:rPr>
            </w:pPr>
            <w:r w:rsidRPr="00094485">
              <w:rPr>
                <w:sz w:val="26"/>
                <w:szCs w:val="26"/>
              </w:rPr>
              <w:t xml:space="preserve">- </w:t>
            </w:r>
            <w:r w:rsidRPr="00094485">
              <w:rPr>
                <w:b/>
                <w:bCs/>
                <w:sz w:val="26"/>
                <w:szCs w:val="26"/>
              </w:rPr>
              <w:t>«</w:t>
            </w:r>
            <w:r w:rsidRPr="00094485">
              <w:rPr>
                <w:sz w:val="26"/>
                <w:szCs w:val="26"/>
              </w:rPr>
              <w:t>Межотраслевые правила по охране труда при погрузочно-разгрузочных работах и размещении грузов</w:t>
            </w:r>
            <w:r w:rsidRPr="00094485">
              <w:rPr>
                <w:b/>
                <w:bCs/>
                <w:sz w:val="26"/>
                <w:szCs w:val="26"/>
              </w:rPr>
              <w:t xml:space="preserve">»  </w:t>
            </w:r>
            <w:r w:rsidRPr="00094485">
              <w:rPr>
                <w:sz w:val="26"/>
                <w:szCs w:val="26"/>
              </w:rPr>
              <w:t>ПОТ РМ-007-98</w:t>
            </w:r>
            <w:r w:rsidRPr="00094485">
              <w:rPr>
                <w:b/>
                <w:bCs/>
                <w:sz w:val="26"/>
                <w:szCs w:val="26"/>
              </w:rPr>
              <w:t xml:space="preserve"> </w:t>
            </w:r>
            <w:r w:rsidRPr="00094485">
              <w:rPr>
                <w:sz w:val="26"/>
                <w:szCs w:val="26"/>
              </w:rPr>
              <w:t>(утв. постановлением Минтруда РФ от 20 марта 1998 г. № 16);</w:t>
            </w:r>
          </w:p>
          <w:p w:rsidR="00AE08D2" w:rsidRPr="00094485" w:rsidRDefault="00AE08D2" w:rsidP="00D17217">
            <w:pPr>
              <w:jc w:val="both"/>
              <w:rPr>
                <w:sz w:val="26"/>
                <w:szCs w:val="26"/>
              </w:rPr>
            </w:pPr>
            <w:r w:rsidRPr="00094485">
              <w:rPr>
                <w:i/>
                <w:iCs/>
                <w:sz w:val="26"/>
                <w:szCs w:val="26"/>
              </w:rPr>
              <w:t xml:space="preserve">- </w:t>
            </w:r>
            <w:r w:rsidRPr="00094485">
              <w:rPr>
                <w:sz w:val="26"/>
                <w:szCs w:val="26"/>
              </w:rPr>
              <w:t>«Межотраслевые правила по охране труда при эксплуатации промышленного транспорта</w:t>
            </w:r>
            <w:r w:rsidRPr="00094485">
              <w:rPr>
                <w:sz w:val="26"/>
                <w:szCs w:val="26"/>
              </w:rPr>
              <w:br/>
              <w:t>(напольный безрельсовый колесный транспорт)</w:t>
            </w:r>
            <w:r w:rsidRPr="00094485">
              <w:rPr>
                <w:b/>
                <w:bCs/>
                <w:sz w:val="26"/>
                <w:szCs w:val="26"/>
              </w:rPr>
              <w:t xml:space="preserve"> </w:t>
            </w:r>
            <w:r w:rsidRPr="00094485">
              <w:rPr>
                <w:sz w:val="26"/>
                <w:szCs w:val="26"/>
              </w:rPr>
              <w:t>ПОТ РМ-008-99</w:t>
            </w:r>
            <w:r w:rsidRPr="00094485">
              <w:rPr>
                <w:b/>
                <w:bCs/>
                <w:sz w:val="26"/>
                <w:szCs w:val="26"/>
              </w:rPr>
              <w:t xml:space="preserve"> </w:t>
            </w:r>
            <w:r w:rsidRPr="00094485">
              <w:rPr>
                <w:sz w:val="26"/>
                <w:szCs w:val="26"/>
              </w:rPr>
              <w:t>(утв. постановлением Минтруда РФ от 7 июля 1999 г. № 18);</w:t>
            </w:r>
          </w:p>
          <w:p w:rsidR="00AE08D2" w:rsidRPr="00094485" w:rsidRDefault="00AE08D2" w:rsidP="00D17217">
            <w:pPr>
              <w:jc w:val="both"/>
              <w:rPr>
                <w:sz w:val="26"/>
                <w:szCs w:val="26"/>
              </w:rPr>
            </w:pPr>
            <w:r w:rsidRPr="00094485">
              <w:rPr>
                <w:sz w:val="26"/>
                <w:szCs w:val="26"/>
              </w:rPr>
              <w:t>- «Типовые инструкции</w:t>
            </w:r>
            <w:r w:rsidRPr="00094485">
              <w:rPr>
                <w:b/>
                <w:bCs/>
                <w:sz w:val="26"/>
                <w:szCs w:val="26"/>
              </w:rPr>
              <w:t xml:space="preserve"> </w:t>
            </w:r>
            <w:r w:rsidRPr="00094485">
              <w:rPr>
                <w:sz w:val="26"/>
                <w:szCs w:val="26"/>
              </w:rPr>
              <w:t>по охране труда при проведении погрузочно-разгрузочных работ и размещении грузов</w:t>
            </w:r>
            <w:r w:rsidRPr="00094485">
              <w:rPr>
                <w:b/>
                <w:bCs/>
                <w:sz w:val="26"/>
                <w:szCs w:val="26"/>
              </w:rPr>
              <w:t xml:space="preserve"> </w:t>
            </w:r>
            <w:r w:rsidRPr="00094485">
              <w:rPr>
                <w:sz w:val="26"/>
                <w:szCs w:val="26"/>
              </w:rPr>
              <w:t>ТИ Р М-001-2000-ТИ Р М-016-2000</w:t>
            </w:r>
            <w:r w:rsidRPr="00094485">
              <w:rPr>
                <w:b/>
                <w:bCs/>
                <w:sz w:val="26"/>
                <w:szCs w:val="26"/>
              </w:rPr>
              <w:t xml:space="preserve"> </w:t>
            </w:r>
            <w:r w:rsidRPr="00094485">
              <w:rPr>
                <w:sz w:val="26"/>
                <w:szCs w:val="26"/>
              </w:rPr>
              <w:t xml:space="preserve">(утв. Минтрудом РФ от 17 марта 2000 г.); </w:t>
            </w:r>
          </w:p>
          <w:p w:rsidR="00AE08D2" w:rsidRPr="00094485" w:rsidRDefault="00AE08D2" w:rsidP="00D17217">
            <w:pPr>
              <w:jc w:val="both"/>
              <w:rPr>
                <w:sz w:val="26"/>
                <w:szCs w:val="26"/>
              </w:rPr>
            </w:pPr>
            <w:r w:rsidRPr="00094485">
              <w:rPr>
                <w:sz w:val="26"/>
                <w:szCs w:val="26"/>
              </w:rPr>
              <w:t>- другие руководящие документы и правовые акты</w:t>
            </w:r>
          </w:p>
        </w:tc>
      </w:tr>
      <w:tr w:rsidR="00AE08D2" w:rsidRPr="00094485" w:rsidTr="00AF29C1">
        <w:trPr>
          <w:trHeight w:val="7767"/>
        </w:trPr>
        <w:tc>
          <w:tcPr>
            <w:tcW w:w="2211" w:type="dxa"/>
          </w:tcPr>
          <w:p w:rsidR="00AE08D2" w:rsidRPr="00094485" w:rsidRDefault="00AE08D2" w:rsidP="00D17217">
            <w:pPr>
              <w:spacing w:line="280" w:lineRule="exact"/>
              <w:jc w:val="both"/>
              <w:rPr>
                <w:sz w:val="26"/>
                <w:szCs w:val="26"/>
              </w:rPr>
            </w:pPr>
            <w:r w:rsidRPr="00094485">
              <w:rPr>
                <w:color w:val="000000"/>
                <w:sz w:val="26"/>
                <w:szCs w:val="26"/>
              </w:rPr>
              <w:t>9. Условия допуска к производству погрузочно-разгрузочных работ ручным и механизированным способом.</w:t>
            </w:r>
          </w:p>
        </w:tc>
        <w:tc>
          <w:tcPr>
            <w:tcW w:w="8137" w:type="dxa"/>
          </w:tcPr>
          <w:p w:rsidR="00AE08D2" w:rsidRPr="00094485" w:rsidRDefault="00AE08D2" w:rsidP="00D17217">
            <w:pPr>
              <w:jc w:val="both"/>
              <w:rPr>
                <w:sz w:val="26"/>
                <w:szCs w:val="26"/>
              </w:rPr>
            </w:pPr>
            <w:r w:rsidRPr="00094485">
              <w:rPr>
                <w:sz w:val="26"/>
                <w:szCs w:val="26"/>
              </w:rPr>
              <w:t xml:space="preserve">9.   К выполнению погрузочно-разгрузочных работ ручным и механизированным способом допускается бригада квалифицированных работников, прошедших: </w:t>
            </w:r>
          </w:p>
          <w:p w:rsidR="00AE08D2" w:rsidRPr="00094485" w:rsidRDefault="00AE08D2" w:rsidP="00D17217">
            <w:pPr>
              <w:jc w:val="both"/>
              <w:rPr>
                <w:sz w:val="26"/>
                <w:szCs w:val="26"/>
              </w:rPr>
            </w:pPr>
            <w:r w:rsidRPr="00094485">
              <w:rPr>
                <w:sz w:val="26"/>
                <w:szCs w:val="26"/>
              </w:rPr>
              <w:t>- медицинское освидетельствование;</w:t>
            </w:r>
          </w:p>
          <w:p w:rsidR="00AE08D2" w:rsidRPr="00094485" w:rsidRDefault="00AE08D2" w:rsidP="00D17217">
            <w:pPr>
              <w:jc w:val="both"/>
              <w:rPr>
                <w:sz w:val="26"/>
                <w:szCs w:val="26"/>
              </w:rPr>
            </w:pPr>
            <w:r w:rsidRPr="00094485">
              <w:rPr>
                <w:sz w:val="26"/>
                <w:szCs w:val="26"/>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Ответственность за соблюдение данного условия Заказчика несет Исполнитель.</w:t>
            </w:r>
          </w:p>
          <w:p w:rsidR="00AE08D2" w:rsidRPr="00094485" w:rsidRDefault="00AE08D2" w:rsidP="00961592">
            <w:pPr>
              <w:jc w:val="both"/>
              <w:rPr>
                <w:sz w:val="26"/>
                <w:szCs w:val="26"/>
              </w:rPr>
            </w:pPr>
            <w:r w:rsidRPr="00094485">
              <w:rPr>
                <w:sz w:val="26"/>
                <w:szCs w:val="26"/>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AE08D2" w:rsidRPr="00961592" w:rsidRDefault="00AE08D2" w:rsidP="00D17217">
            <w:pPr>
              <w:jc w:val="both"/>
              <w:rPr>
                <w:spacing w:val="-2"/>
                <w:sz w:val="26"/>
                <w:szCs w:val="26"/>
              </w:rPr>
            </w:pPr>
            <w:r w:rsidRPr="00094485">
              <w:rPr>
                <w:sz w:val="26"/>
                <w:szCs w:val="26"/>
              </w:rPr>
              <w:t xml:space="preserve">Место выполнения работ: объекты по адресам заказчиков услуг ОАО «ТрансКонтейнер» </w:t>
            </w:r>
            <w:r w:rsidRPr="00094485">
              <w:rPr>
                <w:spacing w:val="-2"/>
                <w:sz w:val="26"/>
                <w:szCs w:val="26"/>
              </w:rPr>
              <w:t>и на железнодорожных станциях при поступлении Заказчику грузов</w:t>
            </w:r>
            <w:r w:rsidRPr="00094485">
              <w:rPr>
                <w:sz w:val="26"/>
                <w:szCs w:val="26"/>
              </w:rPr>
              <w:t xml:space="preserve">. </w:t>
            </w:r>
            <w:r w:rsidRPr="00094485">
              <w:rPr>
                <w:spacing w:val="-2"/>
                <w:sz w:val="26"/>
                <w:szCs w:val="26"/>
              </w:rPr>
              <w:t>Доставка персонала осуществляется Исполнителем.</w:t>
            </w:r>
            <w:r w:rsidRPr="00094485">
              <w:rPr>
                <w:sz w:val="26"/>
                <w:szCs w:val="26"/>
              </w:rPr>
              <w:t xml:space="preserve">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AE08D2" w:rsidRPr="00094485" w:rsidRDefault="00AE08D2" w:rsidP="00D17217">
            <w:pPr>
              <w:spacing w:line="280" w:lineRule="exact"/>
              <w:rPr>
                <w:sz w:val="26"/>
                <w:szCs w:val="26"/>
              </w:rPr>
            </w:pPr>
          </w:p>
        </w:tc>
      </w:tr>
      <w:tr w:rsidR="00AE08D2" w:rsidRPr="00094485" w:rsidTr="00D17217">
        <w:trPr>
          <w:trHeight w:val="597"/>
        </w:trPr>
        <w:tc>
          <w:tcPr>
            <w:tcW w:w="2211" w:type="dxa"/>
          </w:tcPr>
          <w:p w:rsidR="00AE08D2" w:rsidRPr="00094485" w:rsidRDefault="00AE08D2" w:rsidP="00D17217">
            <w:pPr>
              <w:spacing w:line="274" w:lineRule="exact"/>
              <w:rPr>
                <w:sz w:val="26"/>
                <w:szCs w:val="26"/>
              </w:rPr>
            </w:pPr>
            <w:r w:rsidRPr="00094485">
              <w:rPr>
                <w:sz w:val="26"/>
                <w:szCs w:val="26"/>
              </w:rPr>
              <w:t xml:space="preserve">10. Особые требования. </w:t>
            </w:r>
          </w:p>
        </w:tc>
        <w:tc>
          <w:tcPr>
            <w:tcW w:w="8137" w:type="dxa"/>
          </w:tcPr>
          <w:p w:rsidR="00AE08D2" w:rsidRPr="00094485" w:rsidRDefault="00AE08D2" w:rsidP="00AF29C1">
            <w:pPr>
              <w:ind w:right="113"/>
              <w:jc w:val="both"/>
              <w:rPr>
                <w:sz w:val="26"/>
                <w:szCs w:val="26"/>
              </w:rPr>
            </w:pPr>
            <w:r w:rsidRPr="00094485">
              <w:rPr>
                <w:color w:val="000000"/>
                <w:sz w:val="26"/>
                <w:szCs w:val="26"/>
              </w:rPr>
              <w:t xml:space="preserve">10.  </w:t>
            </w:r>
            <w:r w:rsidRPr="00094485">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094485">
              <w:rPr>
                <w:spacing w:val="-2"/>
                <w:sz w:val="26"/>
                <w:szCs w:val="26"/>
              </w:rPr>
              <w:t xml:space="preserve"> </w:t>
            </w:r>
            <w:r w:rsidRPr="00094485">
              <w:rPr>
                <w:sz w:val="26"/>
                <w:szCs w:val="26"/>
              </w:rPr>
              <w:t>список работников с указанием в нем их полных паспортных данных каждого работника, задействованного в выполнении работ.</w:t>
            </w:r>
            <w:r w:rsidRPr="00094485">
              <w:rPr>
                <w:spacing w:val="-2"/>
                <w:sz w:val="26"/>
                <w:szCs w:val="26"/>
              </w:rPr>
              <w:t xml:space="preserve"> </w:t>
            </w:r>
          </w:p>
        </w:tc>
      </w:tr>
      <w:tr w:rsidR="00AE08D2" w:rsidRPr="00094485" w:rsidTr="00D17217">
        <w:trPr>
          <w:trHeight w:val="1962"/>
        </w:trPr>
        <w:tc>
          <w:tcPr>
            <w:tcW w:w="2211" w:type="dxa"/>
          </w:tcPr>
          <w:p w:rsidR="00AE08D2" w:rsidRPr="00094485" w:rsidRDefault="00AE08D2" w:rsidP="00D17217">
            <w:pPr>
              <w:spacing w:after="120" w:line="274" w:lineRule="exact"/>
              <w:rPr>
                <w:sz w:val="26"/>
                <w:szCs w:val="26"/>
              </w:rPr>
            </w:pPr>
            <w:r w:rsidRPr="00094485">
              <w:rPr>
                <w:sz w:val="26"/>
                <w:szCs w:val="26"/>
              </w:rPr>
              <w:t>11. Требования к Исполнителю погрузочно-разгрузочных работ ручным и механизированным способом.</w:t>
            </w:r>
          </w:p>
        </w:tc>
        <w:tc>
          <w:tcPr>
            <w:tcW w:w="8137" w:type="dxa"/>
          </w:tcPr>
          <w:p w:rsidR="00AE08D2" w:rsidRPr="00094485" w:rsidRDefault="00AE08D2" w:rsidP="00D17217">
            <w:pPr>
              <w:autoSpaceDE w:val="0"/>
              <w:autoSpaceDN w:val="0"/>
              <w:jc w:val="both"/>
              <w:rPr>
                <w:color w:val="000000"/>
                <w:spacing w:val="-9"/>
                <w:sz w:val="26"/>
                <w:szCs w:val="26"/>
              </w:rPr>
            </w:pPr>
            <w:r w:rsidRPr="00094485">
              <w:rPr>
                <w:color w:val="000000"/>
                <w:spacing w:val="-9"/>
                <w:sz w:val="26"/>
                <w:szCs w:val="26"/>
              </w:rPr>
              <w:t>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AE08D2" w:rsidRPr="00094485" w:rsidRDefault="00AE08D2" w:rsidP="00D17217">
            <w:pPr>
              <w:autoSpaceDE w:val="0"/>
              <w:autoSpaceDN w:val="0"/>
              <w:jc w:val="both"/>
              <w:rPr>
                <w:color w:val="000000"/>
                <w:spacing w:val="-9"/>
                <w:sz w:val="26"/>
                <w:szCs w:val="26"/>
              </w:rPr>
            </w:pPr>
            <w:r w:rsidRPr="00094485">
              <w:rPr>
                <w:color w:val="000000"/>
                <w:spacing w:val="-9"/>
                <w:sz w:val="26"/>
                <w:szCs w:val="26"/>
              </w:rPr>
              <w:t>Исполнитель должен иметь:</w:t>
            </w:r>
          </w:p>
          <w:p w:rsidR="00AE08D2" w:rsidRPr="00094485" w:rsidRDefault="00AE08D2" w:rsidP="00D17217">
            <w:pPr>
              <w:autoSpaceDE w:val="0"/>
              <w:autoSpaceDN w:val="0"/>
              <w:jc w:val="both"/>
              <w:rPr>
                <w:color w:val="000000"/>
                <w:spacing w:val="-9"/>
                <w:sz w:val="26"/>
                <w:szCs w:val="26"/>
              </w:rPr>
            </w:pPr>
            <w:r w:rsidRPr="00094485">
              <w:rPr>
                <w:color w:val="000000"/>
                <w:spacing w:val="-9"/>
                <w:sz w:val="26"/>
                <w:szCs w:val="26"/>
              </w:rPr>
              <w:t>- постоянный штат работников;</w:t>
            </w:r>
          </w:p>
          <w:p w:rsidR="00AE08D2" w:rsidRPr="00094485" w:rsidRDefault="00AE08D2" w:rsidP="00D17217">
            <w:pPr>
              <w:autoSpaceDE w:val="0"/>
              <w:autoSpaceDN w:val="0"/>
              <w:jc w:val="both"/>
              <w:rPr>
                <w:color w:val="000000"/>
                <w:spacing w:val="-9"/>
                <w:sz w:val="26"/>
                <w:szCs w:val="26"/>
              </w:rPr>
            </w:pPr>
            <w:r w:rsidRPr="00094485">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AE08D2" w:rsidRPr="00094485" w:rsidRDefault="00AE08D2" w:rsidP="00AF29C1">
            <w:pPr>
              <w:autoSpaceDE w:val="0"/>
              <w:autoSpaceDN w:val="0"/>
              <w:jc w:val="both"/>
              <w:rPr>
                <w:sz w:val="26"/>
                <w:szCs w:val="26"/>
              </w:rPr>
            </w:pPr>
            <w:r w:rsidRPr="00094485">
              <w:rPr>
                <w:color w:val="000000"/>
                <w:spacing w:val="-9"/>
                <w:sz w:val="26"/>
                <w:szCs w:val="26"/>
              </w:rPr>
              <w:t>- необходимый запас гофрокартона, стеклоткани, пенопласта для подготовки контейнеров под погрузку.</w:t>
            </w:r>
          </w:p>
          <w:p w:rsidR="00AE08D2" w:rsidRPr="00094485" w:rsidRDefault="00AE08D2" w:rsidP="00D17217">
            <w:pPr>
              <w:shd w:val="clear" w:color="auto" w:fill="FFFFFF"/>
              <w:spacing w:line="274" w:lineRule="exact"/>
              <w:ind w:right="51"/>
              <w:jc w:val="both"/>
              <w:rPr>
                <w:color w:val="000000"/>
                <w:sz w:val="26"/>
                <w:szCs w:val="26"/>
              </w:rPr>
            </w:pPr>
          </w:p>
        </w:tc>
      </w:tr>
      <w:tr w:rsidR="00AE08D2" w:rsidRPr="00094485" w:rsidTr="00D17217">
        <w:trPr>
          <w:trHeight w:val="545"/>
        </w:trPr>
        <w:tc>
          <w:tcPr>
            <w:tcW w:w="2211" w:type="dxa"/>
          </w:tcPr>
          <w:p w:rsidR="00AE08D2" w:rsidRPr="00094485" w:rsidRDefault="00AE08D2" w:rsidP="00D17217">
            <w:pPr>
              <w:spacing w:after="120" w:line="274" w:lineRule="exact"/>
              <w:rPr>
                <w:sz w:val="26"/>
                <w:szCs w:val="26"/>
              </w:rPr>
            </w:pPr>
            <w:r w:rsidRPr="00094485">
              <w:rPr>
                <w:sz w:val="26"/>
                <w:szCs w:val="26"/>
              </w:rPr>
              <w:t xml:space="preserve">12.  Особые условия. </w:t>
            </w:r>
          </w:p>
        </w:tc>
        <w:tc>
          <w:tcPr>
            <w:tcW w:w="8137" w:type="dxa"/>
          </w:tcPr>
          <w:p w:rsidR="00AE08D2" w:rsidRPr="00094485" w:rsidRDefault="00AE08D2" w:rsidP="00D17217">
            <w:pPr>
              <w:ind w:right="113"/>
              <w:jc w:val="both"/>
              <w:rPr>
                <w:sz w:val="26"/>
                <w:szCs w:val="26"/>
              </w:rPr>
            </w:pPr>
            <w:r w:rsidRPr="00094485">
              <w:rPr>
                <w:sz w:val="26"/>
                <w:szCs w:val="26"/>
              </w:rPr>
              <w:t>12.</w:t>
            </w:r>
            <w:r w:rsidRPr="00094485">
              <w:rPr>
                <w:spacing w:val="-2"/>
                <w:sz w:val="26"/>
                <w:szCs w:val="26"/>
              </w:rPr>
              <w:t xml:space="preserve"> Оплата за погрузочно-разгрузочные работы ручным и механизированным способом производится в течение 30 календарных дней после выполнения работ. </w:t>
            </w:r>
          </w:p>
          <w:p w:rsidR="00AE08D2" w:rsidRPr="00094485" w:rsidRDefault="00AE08D2" w:rsidP="00D17217">
            <w:pPr>
              <w:shd w:val="clear" w:color="auto" w:fill="FFFFFF"/>
              <w:spacing w:line="274" w:lineRule="exact"/>
              <w:ind w:right="51"/>
              <w:jc w:val="both"/>
              <w:rPr>
                <w:color w:val="000000"/>
                <w:sz w:val="26"/>
                <w:szCs w:val="26"/>
              </w:rPr>
            </w:pPr>
            <w:r w:rsidRPr="00094485">
              <w:rPr>
                <w:sz w:val="26"/>
                <w:szCs w:val="26"/>
              </w:rPr>
              <w:t xml:space="preserve"> </w:t>
            </w:r>
          </w:p>
        </w:tc>
      </w:tr>
      <w:tr w:rsidR="00AE08D2" w:rsidRPr="00094485" w:rsidTr="00D17217">
        <w:trPr>
          <w:trHeight w:val="545"/>
        </w:trPr>
        <w:tc>
          <w:tcPr>
            <w:tcW w:w="2211" w:type="dxa"/>
            <w:tcBorders>
              <w:bottom w:val="single" w:sz="8" w:space="0" w:color="auto"/>
            </w:tcBorders>
          </w:tcPr>
          <w:p w:rsidR="00AE08D2" w:rsidRPr="00094485" w:rsidRDefault="00AE08D2" w:rsidP="00D17217">
            <w:pPr>
              <w:spacing w:after="120" w:line="274" w:lineRule="exact"/>
              <w:rPr>
                <w:sz w:val="26"/>
                <w:szCs w:val="26"/>
              </w:rPr>
            </w:pPr>
            <w:r w:rsidRPr="00094485">
              <w:rPr>
                <w:sz w:val="26"/>
                <w:szCs w:val="26"/>
              </w:rPr>
              <w:t>13. Стоимость услуг</w:t>
            </w:r>
          </w:p>
        </w:tc>
        <w:tc>
          <w:tcPr>
            <w:tcW w:w="8137" w:type="dxa"/>
            <w:tcBorders>
              <w:bottom w:val="single" w:sz="8" w:space="0" w:color="auto"/>
            </w:tcBorders>
          </w:tcPr>
          <w:tbl>
            <w:tblPr>
              <w:tblW w:w="7970" w:type="dxa"/>
              <w:tblInd w:w="3" w:type="dxa"/>
              <w:tblLayout w:type="fixed"/>
              <w:tblLook w:val="00A0"/>
            </w:tblPr>
            <w:tblGrid>
              <w:gridCol w:w="741"/>
              <w:gridCol w:w="2036"/>
              <w:gridCol w:w="1417"/>
              <w:gridCol w:w="1276"/>
              <w:gridCol w:w="1276"/>
              <w:gridCol w:w="1224"/>
            </w:tblGrid>
            <w:tr w:rsidR="00AE08D2" w:rsidRPr="00F812F1" w:rsidTr="00112A97">
              <w:trPr>
                <w:trHeight w:val="2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pPr>
                    <w:jc w:val="center"/>
                  </w:pPr>
                  <w:r w:rsidRPr="00F812F1">
                    <w:rPr>
                      <w:sz w:val="22"/>
                      <w:szCs w:val="22"/>
                    </w:rPr>
                    <w:t>№ п/п</w:t>
                  </w:r>
                </w:p>
              </w:tc>
              <w:tc>
                <w:tcPr>
                  <w:tcW w:w="2036" w:type="dxa"/>
                  <w:vMerge w:val="restart"/>
                  <w:tcBorders>
                    <w:top w:val="single" w:sz="4" w:space="0" w:color="auto"/>
                    <w:left w:val="single" w:sz="4" w:space="0" w:color="auto"/>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Наименование услуги</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Ед. изм.</w:t>
                  </w:r>
                </w:p>
              </w:tc>
              <w:tc>
                <w:tcPr>
                  <w:tcW w:w="3776" w:type="dxa"/>
                  <w:gridSpan w:val="3"/>
                  <w:tcBorders>
                    <w:top w:val="single" w:sz="4" w:space="0" w:color="auto"/>
                    <w:left w:val="nil"/>
                    <w:bottom w:val="single" w:sz="4" w:space="0" w:color="auto"/>
                    <w:right w:val="single" w:sz="4" w:space="0" w:color="auto"/>
                  </w:tcBorders>
                  <w:vAlign w:val="center"/>
                </w:tcPr>
                <w:p w:rsidR="00AE08D2" w:rsidRPr="00F812F1" w:rsidRDefault="00AE08D2" w:rsidP="00112A97">
                  <w:pPr>
                    <w:jc w:val="center"/>
                  </w:pPr>
                  <w:r w:rsidRPr="00F812F1">
                    <w:rPr>
                      <w:sz w:val="22"/>
                      <w:szCs w:val="22"/>
                    </w:rPr>
                    <w:t>Стоимость услуг  (руб) без НДС</w:t>
                  </w:r>
                </w:p>
              </w:tc>
            </w:tr>
            <w:tr w:rsidR="00AE08D2" w:rsidRPr="00F812F1" w:rsidTr="00112A97">
              <w:trPr>
                <w:trHeight w:val="371"/>
              </w:trPr>
              <w:tc>
                <w:tcPr>
                  <w:tcW w:w="741" w:type="dxa"/>
                  <w:vMerge/>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tc>
              <w:tc>
                <w:tcPr>
                  <w:tcW w:w="2036" w:type="dxa"/>
                  <w:vMerge/>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tc>
              <w:tc>
                <w:tcPr>
                  <w:tcW w:w="1417" w:type="dxa"/>
                  <w:vMerge/>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tc>
              <w:tc>
                <w:tcPr>
                  <w:tcW w:w="1276" w:type="dxa"/>
                  <w:tcBorders>
                    <w:top w:val="nil"/>
                    <w:left w:val="nil"/>
                    <w:bottom w:val="single" w:sz="4" w:space="0" w:color="auto"/>
                    <w:right w:val="single" w:sz="4" w:space="0" w:color="auto"/>
                  </w:tcBorders>
                  <w:vAlign w:val="center"/>
                </w:tcPr>
                <w:p w:rsidR="00AE08D2" w:rsidRPr="00F812F1" w:rsidRDefault="00AE08D2" w:rsidP="00112A97">
                  <w:pPr>
                    <w:jc w:val="center"/>
                  </w:pPr>
                  <w:r w:rsidRPr="00F812F1">
                    <w:rPr>
                      <w:sz w:val="22"/>
                      <w:szCs w:val="22"/>
                    </w:rPr>
                    <w:t>5-ти тон. контейнер</w:t>
                  </w:r>
                </w:p>
              </w:tc>
              <w:tc>
                <w:tcPr>
                  <w:tcW w:w="1276" w:type="dxa"/>
                  <w:tcBorders>
                    <w:top w:val="nil"/>
                    <w:left w:val="nil"/>
                    <w:bottom w:val="single" w:sz="4" w:space="0" w:color="auto"/>
                    <w:right w:val="single" w:sz="4" w:space="0" w:color="auto"/>
                  </w:tcBorders>
                  <w:vAlign w:val="center"/>
                </w:tcPr>
                <w:p w:rsidR="00AE08D2" w:rsidRPr="00F812F1" w:rsidRDefault="00AE08D2" w:rsidP="00112A97">
                  <w:pPr>
                    <w:jc w:val="center"/>
                  </w:pPr>
                  <w:r w:rsidRPr="00F812F1">
                    <w:rPr>
                      <w:sz w:val="22"/>
                      <w:szCs w:val="22"/>
                    </w:rPr>
                    <w:t>20-ти тон. контейнер</w:t>
                  </w:r>
                </w:p>
              </w:tc>
              <w:tc>
                <w:tcPr>
                  <w:tcW w:w="1224" w:type="dxa"/>
                  <w:tcBorders>
                    <w:top w:val="nil"/>
                    <w:left w:val="nil"/>
                    <w:bottom w:val="single" w:sz="4" w:space="0" w:color="auto"/>
                    <w:right w:val="single" w:sz="4" w:space="0" w:color="auto"/>
                  </w:tcBorders>
                  <w:vAlign w:val="center"/>
                </w:tcPr>
                <w:p w:rsidR="00AE08D2" w:rsidRPr="00F812F1" w:rsidRDefault="00AE08D2" w:rsidP="00112A97">
                  <w:pPr>
                    <w:jc w:val="center"/>
                  </w:pPr>
                  <w:r w:rsidRPr="00F812F1">
                    <w:rPr>
                      <w:sz w:val="22"/>
                      <w:szCs w:val="22"/>
                    </w:rPr>
                    <w:t>40 фут. контейнер</w:t>
                  </w:r>
                </w:p>
              </w:tc>
            </w:tr>
            <w:tr w:rsidR="00AE08D2" w:rsidRPr="00F812F1" w:rsidTr="00112A97">
              <w:trPr>
                <w:trHeight w:val="395"/>
              </w:trPr>
              <w:tc>
                <w:tcPr>
                  <w:tcW w:w="741" w:type="dxa"/>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pPr>
                    <w:jc w:val="center"/>
                  </w:pPr>
                  <w:r w:rsidRPr="00F812F1">
                    <w:rPr>
                      <w:sz w:val="22"/>
                      <w:szCs w:val="22"/>
                    </w:rPr>
                    <w:t>1</w:t>
                  </w:r>
                </w:p>
              </w:tc>
              <w:tc>
                <w:tcPr>
                  <w:tcW w:w="2036" w:type="dxa"/>
                  <w:tcBorders>
                    <w:top w:val="single" w:sz="4" w:space="0" w:color="auto"/>
                    <w:left w:val="nil"/>
                    <w:bottom w:val="single" w:sz="4" w:space="0" w:color="auto"/>
                    <w:right w:val="single" w:sz="4" w:space="0" w:color="auto"/>
                  </w:tcBorders>
                  <w:vAlign w:val="center"/>
                </w:tcPr>
                <w:p w:rsidR="00AE08D2" w:rsidRPr="00F812F1" w:rsidRDefault="00AE08D2" w:rsidP="00112A97">
                  <w:r w:rsidRPr="00F812F1">
                    <w:rPr>
                      <w:sz w:val="22"/>
                      <w:szCs w:val="22"/>
                    </w:rPr>
                    <w:t xml:space="preserve">Погрузка груза </w:t>
                  </w:r>
                </w:p>
              </w:tc>
              <w:tc>
                <w:tcPr>
                  <w:tcW w:w="1417" w:type="dxa"/>
                  <w:tcBorders>
                    <w:top w:val="single" w:sz="4" w:space="0" w:color="auto"/>
                    <w:left w:val="nil"/>
                    <w:bottom w:val="single" w:sz="4" w:space="0" w:color="auto"/>
                    <w:right w:val="single" w:sz="4" w:space="0" w:color="auto"/>
                  </w:tcBorders>
                  <w:vAlign w:val="center"/>
                </w:tcPr>
                <w:p w:rsidR="00AE08D2" w:rsidRPr="00F812F1" w:rsidRDefault="00AE08D2" w:rsidP="00112A97">
                  <w:r w:rsidRPr="00F812F1">
                    <w:rPr>
                      <w:sz w:val="22"/>
                      <w:szCs w:val="22"/>
                    </w:rPr>
                    <w:t>1 кон-р</w:t>
                  </w:r>
                </w:p>
              </w:tc>
              <w:tc>
                <w:tcPr>
                  <w:tcW w:w="1276"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2000</w:t>
                  </w:r>
                </w:p>
              </w:tc>
              <w:tc>
                <w:tcPr>
                  <w:tcW w:w="1276"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4100</w:t>
                  </w:r>
                </w:p>
              </w:tc>
              <w:tc>
                <w:tcPr>
                  <w:tcW w:w="1224"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5500</w:t>
                  </w:r>
                </w:p>
              </w:tc>
            </w:tr>
            <w:tr w:rsidR="00AE08D2" w:rsidRPr="00F812F1" w:rsidTr="00112A97">
              <w:trPr>
                <w:trHeight w:val="395"/>
              </w:trPr>
              <w:tc>
                <w:tcPr>
                  <w:tcW w:w="741" w:type="dxa"/>
                  <w:tcBorders>
                    <w:top w:val="single" w:sz="4" w:space="0" w:color="auto"/>
                    <w:left w:val="single" w:sz="4" w:space="0" w:color="auto"/>
                    <w:bottom w:val="single" w:sz="4" w:space="0" w:color="auto"/>
                    <w:right w:val="single" w:sz="4" w:space="0" w:color="auto"/>
                  </w:tcBorders>
                  <w:vAlign w:val="center"/>
                </w:tcPr>
                <w:p w:rsidR="00AE08D2" w:rsidRPr="00F812F1" w:rsidRDefault="00AE08D2" w:rsidP="00112A97">
                  <w:pPr>
                    <w:jc w:val="center"/>
                  </w:pPr>
                  <w:r w:rsidRPr="00F812F1">
                    <w:rPr>
                      <w:sz w:val="22"/>
                      <w:szCs w:val="22"/>
                    </w:rPr>
                    <w:t>2</w:t>
                  </w:r>
                </w:p>
              </w:tc>
              <w:tc>
                <w:tcPr>
                  <w:tcW w:w="2036" w:type="dxa"/>
                  <w:tcBorders>
                    <w:top w:val="single" w:sz="4" w:space="0" w:color="auto"/>
                    <w:left w:val="nil"/>
                    <w:bottom w:val="single" w:sz="4" w:space="0" w:color="auto"/>
                    <w:right w:val="single" w:sz="4" w:space="0" w:color="auto"/>
                  </w:tcBorders>
                  <w:vAlign w:val="center"/>
                </w:tcPr>
                <w:p w:rsidR="00AE08D2" w:rsidRPr="00F812F1" w:rsidRDefault="00AE08D2" w:rsidP="00112A97">
                  <w:r w:rsidRPr="00F812F1">
                    <w:rPr>
                      <w:sz w:val="22"/>
                      <w:szCs w:val="22"/>
                    </w:rPr>
                    <w:t xml:space="preserve">Выгрузка груза </w:t>
                  </w:r>
                </w:p>
              </w:tc>
              <w:tc>
                <w:tcPr>
                  <w:tcW w:w="1417" w:type="dxa"/>
                  <w:tcBorders>
                    <w:top w:val="single" w:sz="4" w:space="0" w:color="auto"/>
                    <w:left w:val="nil"/>
                    <w:bottom w:val="single" w:sz="4" w:space="0" w:color="auto"/>
                    <w:right w:val="single" w:sz="4" w:space="0" w:color="auto"/>
                  </w:tcBorders>
                  <w:vAlign w:val="center"/>
                </w:tcPr>
                <w:p w:rsidR="00AE08D2" w:rsidRPr="00F812F1" w:rsidRDefault="00AE08D2" w:rsidP="00112A97">
                  <w:r w:rsidRPr="00F812F1">
                    <w:rPr>
                      <w:sz w:val="22"/>
                      <w:szCs w:val="22"/>
                    </w:rPr>
                    <w:t>1 кон-р</w:t>
                  </w:r>
                </w:p>
              </w:tc>
              <w:tc>
                <w:tcPr>
                  <w:tcW w:w="1276"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2000</w:t>
                  </w:r>
                </w:p>
              </w:tc>
              <w:tc>
                <w:tcPr>
                  <w:tcW w:w="1276"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4100</w:t>
                  </w:r>
                </w:p>
              </w:tc>
              <w:tc>
                <w:tcPr>
                  <w:tcW w:w="1224" w:type="dxa"/>
                  <w:tcBorders>
                    <w:top w:val="single" w:sz="4" w:space="0" w:color="auto"/>
                    <w:left w:val="nil"/>
                    <w:bottom w:val="single" w:sz="4" w:space="0" w:color="auto"/>
                    <w:right w:val="single" w:sz="4" w:space="0" w:color="auto"/>
                  </w:tcBorders>
                  <w:noWrap/>
                  <w:vAlign w:val="center"/>
                </w:tcPr>
                <w:p w:rsidR="00AE08D2" w:rsidRPr="00F812F1" w:rsidRDefault="00AE08D2" w:rsidP="00112A97">
                  <w:pPr>
                    <w:jc w:val="center"/>
                  </w:pPr>
                  <w:r w:rsidRPr="00F812F1">
                    <w:rPr>
                      <w:sz w:val="22"/>
                      <w:szCs w:val="22"/>
                    </w:rPr>
                    <w:t>5500</w:t>
                  </w:r>
                </w:p>
              </w:tc>
            </w:tr>
          </w:tbl>
          <w:p w:rsidR="00AE08D2" w:rsidRPr="00094485" w:rsidRDefault="00AE08D2" w:rsidP="00D17217">
            <w:pPr>
              <w:ind w:right="113"/>
              <w:jc w:val="both"/>
              <w:rPr>
                <w:sz w:val="26"/>
                <w:szCs w:val="26"/>
              </w:rPr>
            </w:pPr>
          </w:p>
        </w:tc>
      </w:tr>
    </w:tbl>
    <w:p w:rsidR="00AE08D2" w:rsidRPr="00094485" w:rsidRDefault="00AE08D2" w:rsidP="00E736D2">
      <w:pPr>
        <w:jc w:val="both"/>
        <w:rPr>
          <w:sz w:val="26"/>
          <w:szCs w:val="26"/>
        </w:rPr>
      </w:pPr>
    </w:p>
    <w:p w:rsidR="00AE08D2" w:rsidRPr="00094485" w:rsidRDefault="00AE08D2" w:rsidP="00961592">
      <w:pPr>
        <w:spacing w:after="200" w:line="276" w:lineRule="auto"/>
        <w:ind w:firstLine="708"/>
        <w:jc w:val="center"/>
        <w:rPr>
          <w:b/>
          <w:sz w:val="26"/>
          <w:szCs w:val="26"/>
        </w:rPr>
      </w:pPr>
      <w:r w:rsidRPr="00094485">
        <w:rPr>
          <w:b/>
          <w:sz w:val="26"/>
          <w:szCs w:val="26"/>
        </w:rPr>
        <w:t>Раздел 5. Информационная карта</w:t>
      </w:r>
    </w:p>
    <w:p w:rsidR="00AE08D2" w:rsidRPr="006B2096" w:rsidRDefault="00AE08D2" w:rsidP="00B05B54">
      <w:pPr>
        <w:pStyle w:val="10"/>
        <w:ind w:firstLine="709"/>
        <w:rPr>
          <w:sz w:val="26"/>
          <w:szCs w:val="26"/>
        </w:rPr>
      </w:pPr>
      <w:r w:rsidRPr="00094485">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E08D2" w:rsidRPr="006B2096" w:rsidRDefault="00AE08D2" w:rsidP="00B05B54">
      <w:pPr>
        <w:pStyle w:val="10"/>
        <w:ind w:firstLine="709"/>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AE08D2" w:rsidRPr="00094485" w:rsidTr="00AF29C1">
        <w:trPr>
          <w:trHeight w:val="615"/>
        </w:trPr>
        <w:tc>
          <w:tcPr>
            <w:tcW w:w="675" w:type="dxa"/>
            <w:vAlign w:val="center"/>
          </w:tcPr>
          <w:p w:rsidR="00AE08D2" w:rsidRPr="008D74BE" w:rsidRDefault="00AE08D2" w:rsidP="00AF29C1">
            <w:pPr>
              <w:pStyle w:val="Default"/>
              <w:jc w:val="center"/>
              <w:rPr>
                <w:b/>
                <w:sz w:val="26"/>
                <w:szCs w:val="26"/>
              </w:rPr>
            </w:pPr>
            <w:r w:rsidRPr="008D74BE">
              <w:rPr>
                <w:b/>
                <w:color w:val="auto"/>
                <w:sz w:val="26"/>
                <w:szCs w:val="26"/>
              </w:rPr>
              <w:t>№ п/п</w:t>
            </w:r>
          </w:p>
        </w:tc>
        <w:tc>
          <w:tcPr>
            <w:tcW w:w="2268" w:type="dxa"/>
            <w:vAlign w:val="center"/>
          </w:tcPr>
          <w:p w:rsidR="00AE08D2" w:rsidRPr="0022304F" w:rsidRDefault="00AE08D2" w:rsidP="00B05B54">
            <w:pPr>
              <w:pStyle w:val="Default"/>
              <w:jc w:val="center"/>
              <w:rPr>
                <w:b/>
                <w:color w:val="auto"/>
                <w:sz w:val="26"/>
                <w:szCs w:val="26"/>
              </w:rPr>
            </w:pPr>
            <w:r w:rsidRPr="0022304F">
              <w:rPr>
                <w:b/>
                <w:color w:val="auto"/>
                <w:sz w:val="26"/>
                <w:szCs w:val="26"/>
              </w:rPr>
              <w:t>Наименование п/п</w:t>
            </w:r>
          </w:p>
        </w:tc>
        <w:tc>
          <w:tcPr>
            <w:tcW w:w="7230" w:type="dxa"/>
            <w:vAlign w:val="center"/>
          </w:tcPr>
          <w:p w:rsidR="00AE08D2" w:rsidRPr="008D74BE" w:rsidRDefault="00AE08D2" w:rsidP="00B05B54">
            <w:pPr>
              <w:pStyle w:val="Default"/>
              <w:jc w:val="center"/>
              <w:rPr>
                <w:b/>
                <w:color w:val="auto"/>
                <w:sz w:val="26"/>
                <w:szCs w:val="26"/>
              </w:rPr>
            </w:pPr>
            <w:r w:rsidRPr="008D74BE">
              <w:rPr>
                <w:b/>
                <w:color w:val="auto"/>
                <w:sz w:val="26"/>
                <w:szCs w:val="26"/>
              </w:rPr>
              <w:t>Содержание</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Предмет Открытого конкурса.</w:t>
            </w:r>
          </w:p>
          <w:p w:rsidR="00AE08D2" w:rsidRPr="0022304F" w:rsidRDefault="00AE08D2" w:rsidP="00B05B54">
            <w:pPr>
              <w:pStyle w:val="Default"/>
              <w:rPr>
                <w:b/>
                <w:color w:val="auto"/>
                <w:sz w:val="26"/>
                <w:szCs w:val="26"/>
              </w:rPr>
            </w:pPr>
          </w:p>
        </w:tc>
        <w:tc>
          <w:tcPr>
            <w:tcW w:w="7230" w:type="dxa"/>
          </w:tcPr>
          <w:p w:rsidR="00AE08D2" w:rsidRPr="008D74BE" w:rsidRDefault="00AE08D2" w:rsidP="00112A97">
            <w:pPr>
              <w:pStyle w:val="10"/>
              <w:suppressAutoHyphens/>
              <w:ind w:firstLine="0"/>
              <w:rPr>
                <w:sz w:val="26"/>
                <w:szCs w:val="26"/>
              </w:rPr>
            </w:pPr>
            <w:r w:rsidRPr="008D74BE">
              <w:rPr>
                <w:sz w:val="26"/>
                <w:szCs w:val="26"/>
              </w:rPr>
              <w:t>Открытый конкурс №</w:t>
            </w:r>
            <w:r w:rsidRPr="00112A97">
              <w:rPr>
                <w:color w:val="FF0000"/>
                <w:sz w:val="26"/>
                <w:szCs w:val="26"/>
              </w:rPr>
              <w:t xml:space="preserve"> </w:t>
            </w:r>
            <w:r w:rsidRPr="00E568B1">
              <w:rPr>
                <w:sz w:val="26"/>
                <w:szCs w:val="26"/>
              </w:rPr>
              <w:t>ОК/003/НКПДВЖД/0003</w:t>
            </w:r>
            <w:r w:rsidRPr="00112A97">
              <w:rPr>
                <w:color w:val="FF0000"/>
                <w:sz w:val="26"/>
                <w:szCs w:val="26"/>
              </w:rPr>
              <w:t xml:space="preserve"> </w:t>
            </w:r>
            <w:r w:rsidRPr="008D74BE">
              <w:rPr>
                <w:sz w:val="26"/>
                <w:szCs w:val="26"/>
              </w:rPr>
              <w:t xml:space="preserve">на право заключения договора на </w:t>
            </w:r>
            <w:r>
              <w:rPr>
                <w:sz w:val="26"/>
                <w:szCs w:val="26"/>
              </w:rPr>
              <w:t>в</w:t>
            </w:r>
            <w:r w:rsidRPr="00FB0BA8">
              <w:rPr>
                <w:sz w:val="26"/>
                <w:szCs w:val="26"/>
              </w:rPr>
              <w:t>ыполнение погрузочно-разгрузочных работ ручным и механизированным способом в зависимости от рода перевозимого груза, рода упаковки, веса грузовых мест:</w:t>
            </w:r>
            <w:r w:rsidRPr="008D74BE">
              <w:rPr>
                <w:sz w:val="26"/>
                <w:szCs w:val="26"/>
              </w:rPr>
              <w:t xml:space="preserve"> </w:t>
            </w:r>
            <w:r>
              <w:rPr>
                <w:sz w:val="26"/>
                <w:szCs w:val="26"/>
              </w:rPr>
              <w:t xml:space="preserve">на контейнерном терминале Первая Речка </w:t>
            </w:r>
            <w:r w:rsidRPr="008D74BE">
              <w:rPr>
                <w:sz w:val="26"/>
                <w:szCs w:val="26"/>
              </w:rPr>
              <w:t>в 2014</w:t>
            </w:r>
            <w:r>
              <w:rPr>
                <w:sz w:val="26"/>
                <w:szCs w:val="26"/>
              </w:rPr>
              <w:t>-2015 г</w:t>
            </w:r>
            <w:r w:rsidRPr="008D74BE">
              <w:rPr>
                <w:sz w:val="26"/>
                <w:szCs w:val="26"/>
              </w:rPr>
              <w:t>г.</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Организатор Открытого конкурса, адрес, контактные лица и представители Заказчика</w:t>
            </w:r>
          </w:p>
        </w:tc>
        <w:tc>
          <w:tcPr>
            <w:tcW w:w="7230" w:type="dxa"/>
          </w:tcPr>
          <w:p w:rsidR="00AE08D2" w:rsidRPr="00AF29C1" w:rsidRDefault="00AE08D2" w:rsidP="00AF29C1">
            <w:pPr>
              <w:pStyle w:val="10"/>
              <w:ind w:firstLine="0"/>
              <w:rPr>
                <w:sz w:val="26"/>
                <w:szCs w:val="26"/>
              </w:rPr>
            </w:pPr>
            <w:r w:rsidRPr="00AF29C1">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AE08D2" w:rsidRPr="00AF29C1" w:rsidRDefault="00AE08D2" w:rsidP="00AF29C1">
            <w:pPr>
              <w:jc w:val="both"/>
              <w:rPr>
                <w:sz w:val="26"/>
                <w:szCs w:val="26"/>
              </w:rPr>
            </w:pPr>
            <w:r w:rsidRPr="00AF29C1">
              <w:rPr>
                <w:sz w:val="26"/>
                <w:szCs w:val="26"/>
              </w:rPr>
              <w:t xml:space="preserve">Адрес: Российская Федерация, 680000, г. Хабаровск, ул. Дзержинского, 65, 3 этаж, офис 7. </w:t>
            </w:r>
          </w:p>
          <w:p w:rsidR="00AE08D2" w:rsidRPr="006B2096" w:rsidRDefault="00AE08D2" w:rsidP="0022304F">
            <w:pPr>
              <w:jc w:val="both"/>
              <w:rPr>
                <w:bCs/>
                <w:sz w:val="26"/>
                <w:szCs w:val="26"/>
              </w:rPr>
            </w:pPr>
            <w:r w:rsidRPr="00AF29C1">
              <w:rPr>
                <w:sz w:val="26"/>
                <w:szCs w:val="26"/>
              </w:rPr>
              <w:t xml:space="preserve">Контактные лица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7" w:history="1">
              <w:r w:rsidRPr="00AF29C1">
                <w:rPr>
                  <w:rStyle w:val="Hyperlink"/>
                  <w:bCs/>
                  <w:sz w:val="26"/>
                  <w:szCs w:val="26"/>
                  <w:lang w:val="en-US"/>
                </w:rPr>
                <w:t>SirinAV</w:t>
              </w:r>
              <w:r w:rsidRPr="00AF29C1">
                <w:rPr>
                  <w:rStyle w:val="Hyperlink"/>
                  <w:bCs/>
                  <w:sz w:val="26"/>
                  <w:szCs w:val="26"/>
                </w:rPr>
                <w:t>@</w:t>
              </w:r>
              <w:r w:rsidRPr="00AF29C1">
                <w:rPr>
                  <w:rStyle w:val="Hyperlink"/>
                  <w:bCs/>
                  <w:sz w:val="26"/>
                  <w:szCs w:val="26"/>
                  <w:lang w:val="en-US"/>
                </w:rPr>
                <w:t>trcont</w:t>
              </w:r>
              <w:r w:rsidRPr="00AF29C1">
                <w:rPr>
                  <w:rStyle w:val="Hyperlink"/>
                  <w:bCs/>
                  <w:sz w:val="26"/>
                  <w:szCs w:val="26"/>
                </w:rPr>
                <w:t>.</w:t>
              </w:r>
              <w:r w:rsidRPr="00AF29C1">
                <w:rPr>
                  <w:rStyle w:val="Hyperlink"/>
                  <w:bCs/>
                  <w:sz w:val="26"/>
                  <w:szCs w:val="26"/>
                  <w:lang w:val="en-US"/>
                </w:rPr>
                <w:t>ru</w:t>
              </w:r>
            </w:hyperlink>
            <w:r w:rsidRPr="00AF29C1">
              <w:rPr>
                <w:sz w:val="26"/>
                <w:szCs w:val="26"/>
              </w:rPr>
              <w:t xml:space="preserve">. Тел./факс (4212) </w:t>
            </w:r>
            <w:r w:rsidRPr="006B2096">
              <w:rPr>
                <w:sz w:val="26"/>
                <w:szCs w:val="26"/>
              </w:rPr>
              <w:t>38</w:t>
            </w:r>
            <w:r w:rsidRPr="00AF29C1">
              <w:rPr>
                <w:sz w:val="26"/>
                <w:szCs w:val="26"/>
              </w:rPr>
              <w:t>-</w:t>
            </w:r>
            <w:r w:rsidRPr="006B2096">
              <w:rPr>
                <w:sz w:val="26"/>
                <w:szCs w:val="26"/>
              </w:rPr>
              <w:t>55</w:t>
            </w:r>
            <w:r w:rsidRPr="00AF29C1">
              <w:rPr>
                <w:sz w:val="26"/>
                <w:szCs w:val="26"/>
              </w:rPr>
              <w:t>-</w:t>
            </w:r>
            <w:r w:rsidRPr="006B2096">
              <w:rPr>
                <w:sz w:val="26"/>
                <w:szCs w:val="26"/>
              </w:rPr>
              <w:t>95</w:t>
            </w:r>
            <w:r w:rsidRPr="00AF29C1">
              <w:rPr>
                <w:bCs/>
                <w:sz w:val="26"/>
                <w:szCs w:val="26"/>
              </w:rPr>
              <w:t xml:space="preserve">, Труш Евгения Анатольевна, тел. (4212) 38-52-94, электронный адрес </w:t>
            </w:r>
            <w:hyperlink r:id="rId8" w:history="1">
              <w:r w:rsidRPr="00AF29C1">
                <w:rPr>
                  <w:rStyle w:val="Hyperlink"/>
                  <w:bCs/>
                  <w:sz w:val="26"/>
                  <w:szCs w:val="26"/>
                </w:rPr>
                <w:t>TrushEA@trcont.</w:t>
              </w:r>
              <w:r w:rsidRPr="00AF29C1">
                <w:rPr>
                  <w:rStyle w:val="Hyperlink"/>
                  <w:bCs/>
                  <w:sz w:val="26"/>
                  <w:szCs w:val="26"/>
                  <w:lang w:val="en-US"/>
                </w:rPr>
                <w:t>ru</w:t>
              </w:r>
            </w:hyperlink>
            <w:r w:rsidRPr="00AF29C1">
              <w:rPr>
                <w:sz w:val="26"/>
                <w:szCs w:val="26"/>
              </w:rPr>
              <w:t xml:space="preserve">, </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Дата опубликования извещения о проведении Открытого конкурса</w:t>
            </w:r>
          </w:p>
        </w:tc>
        <w:tc>
          <w:tcPr>
            <w:tcW w:w="7230" w:type="dxa"/>
          </w:tcPr>
          <w:p w:rsidR="00AE08D2" w:rsidRPr="008D74BE" w:rsidRDefault="00AE08D2" w:rsidP="00B05B54">
            <w:pPr>
              <w:pStyle w:val="10"/>
              <w:ind w:firstLine="0"/>
              <w:rPr>
                <w:sz w:val="26"/>
                <w:szCs w:val="26"/>
                <w:shd w:val="clear" w:color="auto" w:fill="FFFF00"/>
              </w:rPr>
            </w:pPr>
          </w:p>
          <w:p w:rsidR="00AE08D2" w:rsidRPr="00651478" w:rsidRDefault="00AE08D2" w:rsidP="000A30BA">
            <w:pPr>
              <w:pStyle w:val="10"/>
              <w:ind w:firstLine="0"/>
              <w:rPr>
                <w:b/>
                <w:sz w:val="26"/>
                <w:szCs w:val="26"/>
              </w:rPr>
            </w:pPr>
            <w:r w:rsidRPr="00651478">
              <w:rPr>
                <w:sz w:val="26"/>
                <w:szCs w:val="26"/>
              </w:rPr>
              <w:t>«2</w:t>
            </w:r>
            <w:r>
              <w:rPr>
                <w:sz w:val="26"/>
                <w:szCs w:val="26"/>
              </w:rPr>
              <w:t>5</w:t>
            </w:r>
            <w:r w:rsidRPr="00651478">
              <w:rPr>
                <w:sz w:val="26"/>
                <w:szCs w:val="26"/>
              </w:rPr>
              <w:t>» февраля 2014 г.</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AE08D2" w:rsidRPr="0022304F" w:rsidRDefault="00AE08D2" w:rsidP="00B05B54">
            <w:pPr>
              <w:pStyle w:val="Default"/>
              <w:rPr>
                <w:b/>
                <w:color w:val="auto"/>
                <w:sz w:val="26"/>
                <w:szCs w:val="26"/>
              </w:rPr>
            </w:pPr>
          </w:p>
        </w:tc>
        <w:tc>
          <w:tcPr>
            <w:tcW w:w="7230" w:type="dxa"/>
          </w:tcPr>
          <w:p w:rsidR="00AE08D2" w:rsidRPr="008D74BE" w:rsidRDefault="00AE08D2" w:rsidP="00B05B54">
            <w:pPr>
              <w:pStyle w:val="10"/>
              <w:ind w:firstLine="0"/>
              <w:rPr>
                <w:sz w:val="26"/>
                <w:szCs w:val="26"/>
              </w:rPr>
            </w:pPr>
            <w:r w:rsidRPr="008D74BE">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D74BE">
              <w:rPr>
                <w:sz w:val="26"/>
                <w:szCs w:val="26"/>
              </w:rPr>
              <w:br/>
              <w:t>ОАО «ТрансКонтейнер» (</w:t>
            </w:r>
            <w:hyperlink r:id="rId9" w:history="1">
              <w:r w:rsidRPr="008D74BE">
                <w:rPr>
                  <w:rStyle w:val="Hyperlink"/>
                  <w:sz w:val="26"/>
                  <w:szCs w:val="26"/>
                </w:rPr>
                <w:t>http://www.trcont.ru</w:t>
              </w:r>
            </w:hyperlink>
            <w:r w:rsidRPr="008D74BE">
              <w:rPr>
                <w:sz w:val="26"/>
                <w:szCs w:val="26"/>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8D74BE">
                <w:rPr>
                  <w:rStyle w:val="Hyperlink"/>
                  <w:sz w:val="26"/>
                  <w:szCs w:val="26"/>
                </w:rPr>
                <w:t>www.zakupki.gov.ru</w:t>
              </w:r>
            </w:hyperlink>
            <w:r w:rsidRPr="008D74BE">
              <w:rPr>
                <w:sz w:val="26"/>
                <w:szCs w:val="26"/>
              </w:rPr>
              <w:t>). (далее – Официальный сайт).</w:t>
            </w:r>
          </w:p>
          <w:p w:rsidR="00AE08D2" w:rsidRPr="008D74BE" w:rsidRDefault="00AE08D2" w:rsidP="00585CA8">
            <w:pPr>
              <w:pStyle w:val="10"/>
              <w:ind w:firstLine="0"/>
              <w:rPr>
                <w:sz w:val="26"/>
                <w:szCs w:val="26"/>
              </w:rPr>
            </w:pPr>
            <w:r w:rsidRPr="008D74BE">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E08D2" w:rsidRPr="008D74BE" w:rsidRDefault="00AE08D2" w:rsidP="00585CA8">
            <w:pPr>
              <w:pStyle w:val="10"/>
              <w:ind w:firstLine="0"/>
              <w:rPr>
                <w:sz w:val="26"/>
                <w:szCs w:val="26"/>
              </w:rPr>
            </w:pPr>
            <w:r w:rsidRPr="008D74BE">
              <w:rPr>
                <w:sz w:val="26"/>
                <w:szCs w:val="26"/>
              </w:rPr>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5.</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Начальная (максимальная) цена договора/ цена лота</w:t>
            </w:r>
          </w:p>
        </w:tc>
        <w:tc>
          <w:tcPr>
            <w:tcW w:w="7230" w:type="dxa"/>
          </w:tcPr>
          <w:p w:rsidR="00AE08D2" w:rsidRPr="008D74BE" w:rsidRDefault="00AE08D2" w:rsidP="000A30BA">
            <w:pPr>
              <w:pStyle w:val="10"/>
              <w:suppressAutoHyphens/>
              <w:ind w:firstLine="0"/>
              <w:rPr>
                <w:sz w:val="26"/>
                <w:szCs w:val="26"/>
              </w:rPr>
            </w:pPr>
            <w:r w:rsidRPr="008D74BE">
              <w:rPr>
                <w:sz w:val="26"/>
                <w:szCs w:val="26"/>
              </w:rPr>
              <w:t xml:space="preserve">Начальная (максимальная) цена договора составляет              </w:t>
            </w:r>
            <w:r>
              <w:rPr>
                <w:sz w:val="26"/>
                <w:szCs w:val="26"/>
              </w:rPr>
              <w:t>2</w:t>
            </w:r>
            <w:r w:rsidRPr="008D74BE">
              <w:rPr>
                <w:sz w:val="26"/>
                <w:szCs w:val="26"/>
              </w:rPr>
              <w:t> </w:t>
            </w:r>
            <w:r>
              <w:rPr>
                <w:sz w:val="26"/>
                <w:szCs w:val="26"/>
              </w:rPr>
              <w:t>460</w:t>
            </w:r>
            <w:r w:rsidRPr="008D74BE">
              <w:rPr>
                <w:sz w:val="26"/>
                <w:szCs w:val="26"/>
              </w:rPr>
              <w:t xml:space="preserve"> </w:t>
            </w:r>
            <w:r>
              <w:rPr>
                <w:sz w:val="26"/>
                <w:szCs w:val="26"/>
              </w:rPr>
              <w:t>0</w:t>
            </w:r>
            <w:r w:rsidRPr="008D74BE">
              <w:rPr>
                <w:sz w:val="26"/>
                <w:szCs w:val="26"/>
              </w:rPr>
              <w:t xml:space="preserve">00 </w:t>
            </w:r>
            <w:r>
              <w:rPr>
                <w:sz w:val="24"/>
                <w:szCs w:val="24"/>
              </w:rPr>
              <w:t>(Два</w:t>
            </w:r>
            <w:r w:rsidRPr="003F1FB4">
              <w:rPr>
                <w:sz w:val="24"/>
                <w:szCs w:val="24"/>
              </w:rPr>
              <w:t xml:space="preserve"> миллион</w:t>
            </w:r>
            <w:r>
              <w:rPr>
                <w:sz w:val="24"/>
                <w:szCs w:val="24"/>
              </w:rPr>
              <w:t>а</w:t>
            </w:r>
            <w:r w:rsidRPr="003F1FB4">
              <w:rPr>
                <w:sz w:val="24"/>
                <w:szCs w:val="24"/>
              </w:rPr>
              <w:t xml:space="preserve"> </w:t>
            </w:r>
            <w:r>
              <w:rPr>
                <w:sz w:val="24"/>
                <w:szCs w:val="24"/>
              </w:rPr>
              <w:t xml:space="preserve">четыреста шестьдесят </w:t>
            </w:r>
            <w:r w:rsidRPr="003F1FB4">
              <w:rPr>
                <w:sz w:val="24"/>
                <w:szCs w:val="24"/>
              </w:rPr>
              <w:t>тысяч)</w:t>
            </w:r>
            <w:r>
              <w:rPr>
                <w:sz w:val="24"/>
                <w:szCs w:val="24"/>
              </w:rPr>
              <w:t xml:space="preserve"> </w:t>
            </w:r>
            <w:r w:rsidRPr="008D74BE">
              <w:rPr>
                <w:sz w:val="26"/>
                <w:szCs w:val="26"/>
              </w:rPr>
              <w:t>рублей 00 копеек с учетом всех расходов Исполнителя, связанных с оказанием услуг, всех видов налогов, кроме НДС.</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6.</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Место, дата начала и окончания подачи Заявок </w:t>
            </w:r>
          </w:p>
        </w:tc>
        <w:tc>
          <w:tcPr>
            <w:tcW w:w="7230" w:type="dxa"/>
          </w:tcPr>
          <w:p w:rsidR="00AE08D2" w:rsidRPr="00651478" w:rsidRDefault="00AE08D2" w:rsidP="00891465">
            <w:pPr>
              <w:pStyle w:val="10"/>
              <w:ind w:firstLine="0"/>
              <w:rPr>
                <w:b/>
                <w:sz w:val="26"/>
                <w:szCs w:val="26"/>
              </w:rPr>
            </w:pPr>
            <w:r w:rsidRPr="00651478">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Pr>
                <w:sz w:val="26"/>
                <w:szCs w:val="26"/>
              </w:rPr>
              <w:t>9</w:t>
            </w:r>
            <w:r w:rsidRPr="00651478">
              <w:rPr>
                <w:sz w:val="26"/>
                <w:szCs w:val="26"/>
              </w:rPr>
              <w:t>» марта 2014 г. по адресу, указанному в пункте 2 настоящей Информационной карты.</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7.</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Место, дата и время вскрытия Заявок</w:t>
            </w:r>
            <w:r w:rsidRPr="0022304F">
              <w:rPr>
                <w:b/>
                <w:color w:val="auto"/>
                <w:sz w:val="26"/>
                <w:szCs w:val="26"/>
              </w:rPr>
              <w:tab/>
            </w:r>
          </w:p>
        </w:tc>
        <w:tc>
          <w:tcPr>
            <w:tcW w:w="7230" w:type="dxa"/>
          </w:tcPr>
          <w:p w:rsidR="00AE08D2" w:rsidRPr="00651478" w:rsidRDefault="00AE08D2" w:rsidP="00891465">
            <w:pPr>
              <w:pStyle w:val="10"/>
              <w:ind w:firstLine="0"/>
              <w:rPr>
                <w:i/>
                <w:sz w:val="26"/>
                <w:szCs w:val="26"/>
              </w:rPr>
            </w:pPr>
            <w:r>
              <w:rPr>
                <w:sz w:val="26"/>
                <w:szCs w:val="26"/>
              </w:rPr>
              <w:t>Вскрытие Заявок состоится «20</w:t>
            </w:r>
            <w:r w:rsidRPr="00651478">
              <w:rPr>
                <w:sz w:val="26"/>
                <w:szCs w:val="26"/>
              </w:rPr>
              <w:t>» марта 2014 г. в 14 часов 00 минут местного времени по адресу, указанному в пункте 2 настоящей Информационной карты.</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 xml:space="preserve">8. </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Оценка и сопоставление и Заявок</w:t>
            </w:r>
          </w:p>
        </w:tc>
        <w:tc>
          <w:tcPr>
            <w:tcW w:w="7230" w:type="dxa"/>
          </w:tcPr>
          <w:p w:rsidR="00AE08D2" w:rsidRPr="00687CA4" w:rsidRDefault="00AE08D2" w:rsidP="00891465">
            <w:pPr>
              <w:pStyle w:val="10"/>
              <w:ind w:firstLine="0"/>
              <w:rPr>
                <w:sz w:val="26"/>
                <w:szCs w:val="26"/>
                <w:highlight w:val="cyan"/>
              </w:rPr>
            </w:pPr>
            <w:r w:rsidRPr="00687CA4">
              <w:rPr>
                <w:sz w:val="26"/>
                <w:szCs w:val="26"/>
              </w:rPr>
              <w:t>Оценка и сопоставление Заявок состоится «21» марта                        2014 г. в 14 часов 00 минут местного времени по адресу, указанному в пункте 2 настоящей Информационной карты.</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9.</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Конкурсная комиссия</w:t>
            </w:r>
          </w:p>
        </w:tc>
        <w:tc>
          <w:tcPr>
            <w:tcW w:w="7230" w:type="dxa"/>
          </w:tcPr>
          <w:p w:rsidR="00AE08D2" w:rsidRPr="00687CA4" w:rsidRDefault="00AE08D2" w:rsidP="00B05B54">
            <w:pPr>
              <w:pStyle w:val="10"/>
              <w:ind w:firstLine="0"/>
              <w:rPr>
                <w:sz w:val="26"/>
                <w:szCs w:val="26"/>
              </w:rPr>
            </w:pPr>
            <w:r w:rsidRPr="00687CA4">
              <w:rPr>
                <w:sz w:val="26"/>
                <w:szCs w:val="26"/>
              </w:rPr>
              <w:t xml:space="preserve">Решение об итогах Открытого конкурса принимается Конкурсной комиссией филиала  </w:t>
            </w:r>
          </w:p>
          <w:p w:rsidR="00AE08D2" w:rsidRPr="00687CA4" w:rsidRDefault="00AE08D2" w:rsidP="00B05B54">
            <w:pPr>
              <w:pStyle w:val="10"/>
              <w:ind w:firstLine="0"/>
              <w:rPr>
                <w:i/>
                <w:sz w:val="26"/>
                <w:szCs w:val="26"/>
              </w:rPr>
            </w:pPr>
            <w:r w:rsidRPr="00687CA4">
              <w:rPr>
                <w:sz w:val="26"/>
                <w:szCs w:val="26"/>
              </w:rPr>
              <w:t>ОАО «ТрансКонтейнер» на Дальневосточной железной дороге</w:t>
            </w:r>
          </w:p>
          <w:p w:rsidR="00AE08D2" w:rsidRPr="00687CA4" w:rsidRDefault="00AE08D2" w:rsidP="00850510">
            <w:pPr>
              <w:jc w:val="both"/>
              <w:rPr>
                <w:sz w:val="26"/>
                <w:szCs w:val="26"/>
              </w:rPr>
            </w:pPr>
            <w:r w:rsidRPr="00687CA4">
              <w:rPr>
                <w:sz w:val="26"/>
                <w:szCs w:val="26"/>
              </w:rPr>
              <w:t>Адрес: 680000, г. Хабаровск, ул. Дзержинского, 65, 3 этаж.</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10.</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Подведение итогов</w:t>
            </w:r>
          </w:p>
        </w:tc>
        <w:tc>
          <w:tcPr>
            <w:tcW w:w="7230" w:type="dxa"/>
          </w:tcPr>
          <w:p w:rsidR="00AE08D2" w:rsidRPr="00687CA4" w:rsidRDefault="00AE08D2" w:rsidP="00891465">
            <w:pPr>
              <w:pStyle w:val="10"/>
              <w:ind w:firstLine="0"/>
              <w:rPr>
                <w:sz w:val="26"/>
                <w:szCs w:val="26"/>
                <w:highlight w:val="cyan"/>
              </w:rPr>
            </w:pPr>
            <w:r w:rsidRPr="00687CA4">
              <w:rPr>
                <w:sz w:val="26"/>
                <w:szCs w:val="26"/>
              </w:rPr>
              <w:t>Подведение итогов состоится «25» марта 2014 г. в 14 часов 00 минут местного времени по адресу, указанному в пункте 9 Информационной карты</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Условия оплаты за товар, выполнение работ, оказание услуг</w:t>
            </w:r>
          </w:p>
        </w:tc>
        <w:tc>
          <w:tcPr>
            <w:tcW w:w="7230" w:type="dxa"/>
          </w:tcPr>
          <w:p w:rsidR="00AE08D2" w:rsidRPr="00687CA4" w:rsidRDefault="00AE08D2" w:rsidP="008D74BE">
            <w:pPr>
              <w:suppressAutoHyphens/>
              <w:jc w:val="both"/>
              <w:rPr>
                <w:sz w:val="26"/>
                <w:szCs w:val="26"/>
              </w:rPr>
            </w:pPr>
            <w:r w:rsidRPr="00687CA4">
              <w:rPr>
                <w:bCs/>
                <w:sz w:val="26"/>
                <w:szCs w:val="26"/>
              </w:rPr>
              <w:t xml:space="preserve">Авансирование не предусмотрено. </w:t>
            </w:r>
            <w:r w:rsidRPr="00687CA4">
              <w:rPr>
                <w:sz w:val="26"/>
                <w:szCs w:val="26"/>
              </w:rPr>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с даты подписания  акта сдачи-приемки оказанных услуг.</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Количество лотов </w:t>
            </w:r>
          </w:p>
        </w:tc>
        <w:tc>
          <w:tcPr>
            <w:tcW w:w="7230" w:type="dxa"/>
          </w:tcPr>
          <w:p w:rsidR="00AE08D2" w:rsidRPr="00687CA4" w:rsidRDefault="00AE08D2" w:rsidP="00B05B54">
            <w:pPr>
              <w:pStyle w:val="10"/>
              <w:ind w:firstLine="0"/>
              <w:rPr>
                <w:b/>
                <w:sz w:val="26"/>
                <w:szCs w:val="26"/>
              </w:rPr>
            </w:pPr>
            <w:r w:rsidRPr="00687CA4">
              <w:rPr>
                <w:sz w:val="26"/>
                <w:szCs w:val="26"/>
              </w:rPr>
              <w:t>1 (один) лот.</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Срок и место </w:t>
            </w:r>
            <w:r w:rsidRPr="0022304F">
              <w:rPr>
                <w:b/>
                <w:sz w:val="26"/>
                <w:szCs w:val="26"/>
              </w:rPr>
              <w:t xml:space="preserve">поставки товара, </w:t>
            </w:r>
            <w:r w:rsidRPr="0022304F">
              <w:rPr>
                <w:b/>
                <w:color w:val="auto"/>
                <w:sz w:val="26"/>
                <w:szCs w:val="26"/>
              </w:rPr>
              <w:t xml:space="preserve">выполнения </w:t>
            </w:r>
            <w:r w:rsidRPr="0022304F">
              <w:rPr>
                <w:b/>
                <w:sz w:val="26"/>
                <w:szCs w:val="26"/>
              </w:rPr>
              <w:t xml:space="preserve"> работ, оказания услуг</w:t>
            </w:r>
          </w:p>
        </w:tc>
        <w:tc>
          <w:tcPr>
            <w:tcW w:w="7230" w:type="dxa"/>
          </w:tcPr>
          <w:p w:rsidR="00AE08D2" w:rsidRPr="00687CA4" w:rsidRDefault="00AE08D2" w:rsidP="0048303A">
            <w:pPr>
              <w:suppressAutoHyphens/>
              <w:jc w:val="both"/>
              <w:rPr>
                <w:sz w:val="26"/>
                <w:szCs w:val="26"/>
              </w:rPr>
            </w:pPr>
            <w:r w:rsidRPr="00687CA4">
              <w:rPr>
                <w:b/>
                <w:bCs/>
                <w:sz w:val="26"/>
                <w:szCs w:val="26"/>
              </w:rPr>
              <w:t xml:space="preserve">Срок </w:t>
            </w:r>
            <w:r w:rsidRPr="00687CA4">
              <w:rPr>
                <w:b/>
                <w:sz w:val="26"/>
                <w:szCs w:val="26"/>
              </w:rPr>
              <w:t>оказания услуг:</w:t>
            </w:r>
            <w:r w:rsidRPr="00687CA4">
              <w:rPr>
                <w:sz w:val="26"/>
                <w:szCs w:val="26"/>
              </w:rPr>
              <w:t xml:space="preserve"> с момента заключения договора Сторонами до 31.12.2015г.</w:t>
            </w:r>
          </w:p>
          <w:p w:rsidR="00AE08D2" w:rsidRPr="00687CA4" w:rsidRDefault="00AE08D2" w:rsidP="0048303A">
            <w:pPr>
              <w:jc w:val="both"/>
              <w:rPr>
                <w:b/>
                <w:sz w:val="26"/>
                <w:szCs w:val="26"/>
              </w:rPr>
            </w:pPr>
            <w:r w:rsidRPr="00687CA4">
              <w:rPr>
                <w:b/>
                <w:bCs/>
                <w:sz w:val="26"/>
                <w:szCs w:val="26"/>
              </w:rPr>
              <w:t xml:space="preserve">Место </w:t>
            </w:r>
            <w:r w:rsidRPr="00687CA4">
              <w:rPr>
                <w:b/>
                <w:sz w:val="26"/>
                <w:szCs w:val="26"/>
              </w:rPr>
              <w:t xml:space="preserve">оказания услуг: </w:t>
            </w:r>
          </w:p>
          <w:p w:rsidR="00AE08D2" w:rsidRPr="00687CA4" w:rsidRDefault="00AE08D2" w:rsidP="00891465">
            <w:pPr>
              <w:pStyle w:val="Default"/>
              <w:jc w:val="both"/>
              <w:rPr>
                <w:b/>
                <w:color w:val="auto"/>
                <w:sz w:val="26"/>
                <w:szCs w:val="26"/>
              </w:rPr>
            </w:pPr>
            <w:r w:rsidRPr="00687CA4">
              <w:rPr>
                <w:sz w:val="26"/>
                <w:szCs w:val="26"/>
              </w:rPr>
              <w:t>690002, Российская Федерация, Приморский Край г.Владивосток ул. Снеговая 54; Амурская 88 (контейнерный терминал Первая Речка)</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Состав и количество (объем) товара, работ, услуг</w:t>
            </w:r>
          </w:p>
        </w:tc>
        <w:tc>
          <w:tcPr>
            <w:tcW w:w="7230" w:type="dxa"/>
          </w:tcPr>
          <w:p w:rsidR="00AE08D2" w:rsidRPr="00687CA4" w:rsidRDefault="00AE08D2" w:rsidP="00B05B54">
            <w:pPr>
              <w:pStyle w:val="10"/>
              <w:ind w:firstLine="0"/>
              <w:rPr>
                <w:sz w:val="26"/>
                <w:szCs w:val="26"/>
              </w:rPr>
            </w:pPr>
            <w:r w:rsidRPr="00687CA4">
              <w:rPr>
                <w:sz w:val="26"/>
                <w:szCs w:val="26"/>
              </w:rPr>
              <w:t>Состав и объем услуг определен в разделе 4 «Техническое задание».</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15.</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Официальный язык </w:t>
            </w:r>
          </w:p>
        </w:tc>
        <w:tc>
          <w:tcPr>
            <w:tcW w:w="7230" w:type="dxa"/>
          </w:tcPr>
          <w:p w:rsidR="00AE08D2" w:rsidRPr="00AF29C1" w:rsidRDefault="00AE08D2" w:rsidP="00826B9C">
            <w:pPr>
              <w:pStyle w:val="FootnoteText"/>
              <w:jc w:val="both"/>
              <w:rPr>
                <w:sz w:val="25"/>
                <w:szCs w:val="25"/>
              </w:rPr>
            </w:pPr>
            <w:r w:rsidRPr="00AF29C1">
              <w:rPr>
                <w:sz w:val="25"/>
                <w:szCs w:val="25"/>
              </w:rPr>
              <w:t>Русский язык. Вся переписка, связанная с проведением Открытого конкурса, ведется на русском языке или на русском языке</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16.</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Валюта Открытого конкурса </w:t>
            </w:r>
          </w:p>
        </w:tc>
        <w:tc>
          <w:tcPr>
            <w:tcW w:w="7230" w:type="dxa"/>
          </w:tcPr>
          <w:p w:rsidR="00AE08D2" w:rsidRPr="008D74BE" w:rsidRDefault="00AE08D2" w:rsidP="00826B9C">
            <w:pPr>
              <w:pStyle w:val="10"/>
              <w:ind w:firstLine="0"/>
              <w:rPr>
                <w:b/>
                <w:sz w:val="26"/>
                <w:szCs w:val="26"/>
                <w:highlight w:val="yellow"/>
              </w:rPr>
            </w:pPr>
            <w:r w:rsidRPr="008D74BE">
              <w:rPr>
                <w:sz w:val="26"/>
                <w:szCs w:val="26"/>
              </w:rPr>
              <w:t>рубли РФ</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17.</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AE08D2" w:rsidRPr="008D74BE" w:rsidRDefault="00AE08D2" w:rsidP="00AF29C1">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AE08D2" w:rsidRPr="008D74BE" w:rsidRDefault="00AE08D2" w:rsidP="00AF29C1">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8D74BE" w:rsidRDefault="00AE08D2" w:rsidP="00AF29C1">
            <w:pPr>
              <w:jc w:val="both"/>
              <w:rPr>
                <w:sz w:val="26"/>
                <w:szCs w:val="26"/>
              </w:rPr>
            </w:pPr>
            <w:r w:rsidRPr="008D74BE">
              <w:rPr>
                <w:sz w:val="26"/>
                <w:szCs w:val="26"/>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E08D2" w:rsidRPr="008D74BE" w:rsidRDefault="00AE08D2" w:rsidP="00AF29C1">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E08D2" w:rsidRPr="008D74BE" w:rsidRDefault="00AE08D2" w:rsidP="00AF29C1">
            <w:pPr>
              <w:jc w:val="both"/>
              <w:rPr>
                <w:sz w:val="26"/>
                <w:szCs w:val="26"/>
              </w:rPr>
            </w:pPr>
            <w:r w:rsidRPr="008D74BE">
              <w:rPr>
                <w:sz w:val="26"/>
                <w:szCs w:val="26"/>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8D74BE" w:rsidRDefault="00AE08D2" w:rsidP="00AF29C1">
            <w:pPr>
              <w:jc w:val="both"/>
              <w:rPr>
                <w:sz w:val="26"/>
                <w:szCs w:val="26"/>
              </w:rPr>
            </w:pPr>
            <w:r w:rsidRPr="008D74BE">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E08D2" w:rsidRPr="008D74BE" w:rsidRDefault="00AE08D2" w:rsidP="00AF29C1">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AE08D2" w:rsidRPr="008D74BE" w:rsidRDefault="00AE08D2" w:rsidP="00AF29C1">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AE08D2" w:rsidRPr="008D74BE" w:rsidRDefault="00AE08D2" w:rsidP="00AF29C1">
            <w:pPr>
              <w:jc w:val="both"/>
              <w:rPr>
                <w:sz w:val="26"/>
                <w:szCs w:val="26"/>
              </w:rPr>
            </w:pPr>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E08D2" w:rsidRPr="008D74BE" w:rsidRDefault="00AE08D2" w:rsidP="00AF29C1">
            <w:pPr>
              <w:jc w:val="both"/>
              <w:rPr>
                <w:sz w:val="26"/>
                <w:szCs w:val="26"/>
              </w:rPr>
            </w:pPr>
            <w:r w:rsidRPr="008D74BE">
              <w:rPr>
                <w:sz w:val="26"/>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E08D2" w:rsidRPr="008D74BE" w:rsidRDefault="00AE08D2" w:rsidP="00AF29C1">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AE08D2" w:rsidRPr="008D74BE" w:rsidRDefault="00AE08D2" w:rsidP="00AF29C1">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AE08D2" w:rsidRPr="008D74BE" w:rsidRDefault="00AE08D2" w:rsidP="00AF29C1">
            <w:pPr>
              <w:jc w:val="both"/>
              <w:rPr>
                <w:sz w:val="26"/>
                <w:szCs w:val="26"/>
              </w:rPr>
            </w:pPr>
            <w:r w:rsidRPr="008D74BE">
              <w:rPr>
                <w:sz w:val="26"/>
                <w:szCs w:val="26"/>
              </w:rPr>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AE08D2" w:rsidRPr="008D74BE" w:rsidRDefault="00AE08D2" w:rsidP="00AF29C1">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AE08D2" w:rsidRPr="008D74BE" w:rsidRDefault="00AE08D2" w:rsidP="00AF29C1">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AE08D2" w:rsidRPr="008D74BE" w:rsidRDefault="00AE08D2" w:rsidP="00AF29C1">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AE08D2" w:rsidRPr="008D74BE" w:rsidRDefault="00AE08D2" w:rsidP="00AF29C1">
            <w:pPr>
              <w:jc w:val="both"/>
              <w:rPr>
                <w:sz w:val="26"/>
                <w:szCs w:val="26"/>
              </w:rPr>
            </w:pPr>
            <w:r w:rsidRPr="008D74BE">
              <w:rPr>
                <w:sz w:val="26"/>
                <w:szCs w:val="26"/>
              </w:rPr>
              <w:t>- сведения о наличии производственных мощностей (ресурсов) для оказания услуг по предмету Открытого конкурса;</w:t>
            </w:r>
          </w:p>
          <w:p w:rsidR="00AE08D2" w:rsidRPr="008D74BE" w:rsidRDefault="00AE08D2" w:rsidP="00AF29C1">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AE08D2" w:rsidRPr="008D74BE" w:rsidRDefault="00AE08D2" w:rsidP="00AF29C1">
            <w:pPr>
              <w:jc w:val="both"/>
              <w:rPr>
                <w:sz w:val="26"/>
                <w:szCs w:val="26"/>
              </w:rPr>
            </w:pPr>
            <w:r w:rsidRPr="008D74BE">
              <w:rPr>
                <w:sz w:val="26"/>
                <w:szCs w:val="26"/>
              </w:rPr>
              <w:t>- документ по форме приложения № 4 к настоящей документации о закупке о наличии опыта оказания услуг по предмету Открытого конкурса;</w:t>
            </w:r>
          </w:p>
          <w:p w:rsidR="00AE08D2" w:rsidRPr="008D74BE" w:rsidRDefault="00AE08D2" w:rsidP="00AF29C1">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AE08D2" w:rsidRPr="008D74BE" w:rsidRDefault="00AE08D2" w:rsidP="00AF29C1">
            <w:pPr>
              <w:jc w:val="both"/>
              <w:rPr>
                <w:sz w:val="26"/>
                <w:szCs w:val="26"/>
              </w:rPr>
            </w:pPr>
            <w:r w:rsidRPr="008D74BE">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18.</w:t>
            </w:r>
          </w:p>
        </w:tc>
        <w:tc>
          <w:tcPr>
            <w:tcW w:w="2268" w:type="dxa"/>
          </w:tcPr>
          <w:p w:rsidR="00AE08D2" w:rsidRDefault="00AE08D2" w:rsidP="00B05B54">
            <w:pPr>
              <w:pStyle w:val="Default"/>
              <w:rPr>
                <w:b/>
                <w:color w:val="auto"/>
                <w:sz w:val="26"/>
                <w:szCs w:val="26"/>
              </w:rPr>
            </w:pPr>
            <w:r w:rsidRPr="0022304F">
              <w:rPr>
                <w:b/>
                <w:color w:val="auto"/>
                <w:sz w:val="26"/>
                <w:szCs w:val="26"/>
              </w:rPr>
              <w:t xml:space="preserve">Особенности предоставления документов иностранными участниками </w:t>
            </w:r>
          </w:p>
          <w:p w:rsidR="00AE08D2" w:rsidRPr="0022304F" w:rsidRDefault="00AE08D2" w:rsidP="00B05B54">
            <w:pPr>
              <w:pStyle w:val="Default"/>
              <w:rPr>
                <w:b/>
                <w:color w:val="auto"/>
                <w:sz w:val="26"/>
                <w:szCs w:val="26"/>
              </w:rPr>
            </w:pPr>
          </w:p>
        </w:tc>
        <w:tc>
          <w:tcPr>
            <w:tcW w:w="7230" w:type="dxa"/>
          </w:tcPr>
          <w:p w:rsidR="00AE08D2" w:rsidRPr="008D74BE" w:rsidRDefault="00AE08D2" w:rsidP="00B05B54">
            <w:pPr>
              <w:pStyle w:val="BodyText"/>
              <w:rPr>
                <w:szCs w:val="26"/>
              </w:rPr>
            </w:pPr>
          </w:p>
          <w:p w:rsidR="00AE08D2" w:rsidRPr="008D74BE" w:rsidRDefault="00AE08D2" w:rsidP="00B05B54">
            <w:pPr>
              <w:pStyle w:val="BodyText"/>
              <w:rPr>
                <w:szCs w:val="26"/>
              </w:rPr>
            </w:pPr>
          </w:p>
          <w:p w:rsidR="00AE08D2" w:rsidRPr="008D74BE" w:rsidRDefault="00AE08D2" w:rsidP="00B05B54">
            <w:pPr>
              <w:pStyle w:val="BodyText"/>
              <w:rPr>
                <w:szCs w:val="26"/>
                <w:highlight w:val="yellow"/>
              </w:rPr>
            </w:pPr>
            <w:r w:rsidRPr="008D74BE">
              <w:rPr>
                <w:szCs w:val="26"/>
              </w:rPr>
              <w:t xml:space="preserve">Особенности не предусмотрены. </w:t>
            </w:r>
          </w:p>
        </w:tc>
      </w:tr>
      <w:tr w:rsidR="00AE08D2" w:rsidRPr="00094485" w:rsidTr="00FA0D36">
        <w:trPr>
          <w:trHeight w:val="1270"/>
        </w:trPr>
        <w:tc>
          <w:tcPr>
            <w:tcW w:w="675" w:type="dxa"/>
          </w:tcPr>
          <w:p w:rsidR="00AE08D2" w:rsidRPr="008D74BE" w:rsidRDefault="00AE08D2" w:rsidP="00B05B54">
            <w:pPr>
              <w:pStyle w:val="10"/>
              <w:ind w:firstLine="0"/>
              <w:rPr>
                <w:b/>
                <w:sz w:val="26"/>
                <w:szCs w:val="26"/>
              </w:rPr>
            </w:pPr>
            <w:r w:rsidRPr="008D74BE">
              <w:rPr>
                <w:b/>
                <w:sz w:val="26"/>
                <w:szCs w:val="26"/>
              </w:rPr>
              <w:t>19.</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Критерии оценки Заявок на участие в Открытом конкурсе и коэффициент их значимости (Кз)</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B7E85">
                  <w:pPr>
                    <w:pStyle w:val="BodyText"/>
                    <w:numPr>
                      <w:ilvl w:val="0"/>
                      <w:numId w:val="27"/>
                    </w:numPr>
                    <w:tabs>
                      <w:tab w:val="left" w:pos="346"/>
                    </w:tabs>
                    <w:ind w:left="0" w:firstLine="63"/>
                    <w:rPr>
                      <w:szCs w:val="26"/>
                    </w:rPr>
                  </w:pPr>
                  <w:r>
                    <w:rPr>
                      <w:szCs w:val="26"/>
                    </w:rPr>
                    <w:t>Цена договора – Кз=0,6</w:t>
                  </w:r>
                  <w:r w:rsidRPr="008D74BE">
                    <w:rPr>
                      <w:szCs w:val="26"/>
                    </w:rPr>
                    <w:t>;</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B7E85">
                  <w:pPr>
                    <w:pStyle w:val="BodyText"/>
                    <w:numPr>
                      <w:ilvl w:val="0"/>
                      <w:numId w:val="27"/>
                    </w:numPr>
                    <w:tabs>
                      <w:tab w:val="left" w:pos="346"/>
                    </w:tabs>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FA0D36">
                  <w:pPr>
                    <w:pStyle w:val="BodyText"/>
                    <w:numPr>
                      <w:ilvl w:val="0"/>
                      <w:numId w:val="27"/>
                    </w:numPr>
                    <w:tabs>
                      <w:tab w:val="left" w:pos="346"/>
                    </w:tabs>
                    <w:ind w:left="0" w:firstLine="63"/>
                    <w:rPr>
                      <w:szCs w:val="26"/>
                    </w:rPr>
                  </w:pPr>
                  <w:r w:rsidRPr="008D74BE">
                    <w:rPr>
                      <w:szCs w:val="26"/>
                    </w:rPr>
                    <w:t>Форма, условия и порядок оплаты услуг (наличие предоплаты (аванса) – Кз=0,1;</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7796D">
                  <w:pPr>
                    <w:pStyle w:val="BodyText"/>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AE08D2" w:rsidRPr="008D74BE" w:rsidRDefault="00AE08D2" w:rsidP="004267B4">
            <w:pPr>
              <w:pStyle w:val="BodyText"/>
              <w:ind w:firstLine="0"/>
              <w:rPr>
                <w:b/>
                <w:i/>
                <w:szCs w:val="26"/>
              </w:rPr>
            </w:pP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20.</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Особенности заключения договора</w:t>
            </w:r>
          </w:p>
        </w:tc>
        <w:tc>
          <w:tcPr>
            <w:tcW w:w="7230" w:type="dxa"/>
          </w:tcPr>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AE08D2" w:rsidRPr="008D74BE" w:rsidRDefault="00AE08D2" w:rsidP="008D74BE">
            <w:pPr>
              <w:pStyle w:val="-3"/>
              <w:numPr>
                <w:ilvl w:val="2"/>
                <w:numId w:val="0"/>
              </w:numPr>
              <w:tabs>
                <w:tab w:val="num" w:pos="1985"/>
              </w:tabs>
              <w:suppressAutoHyphens/>
              <w:rPr>
                <w:sz w:val="26"/>
                <w:szCs w:val="26"/>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Привлечение субподрядчиков, соисполнителей</w:t>
            </w:r>
          </w:p>
        </w:tc>
        <w:tc>
          <w:tcPr>
            <w:tcW w:w="7230" w:type="dxa"/>
          </w:tcPr>
          <w:p w:rsidR="00AE08D2" w:rsidRPr="008D74BE" w:rsidRDefault="00AE08D2" w:rsidP="00AA16CF">
            <w:pPr>
              <w:pStyle w:val="10"/>
              <w:ind w:firstLine="0"/>
              <w:rPr>
                <w:sz w:val="26"/>
                <w:szCs w:val="26"/>
              </w:rPr>
            </w:pPr>
            <w:r w:rsidRPr="008D74BE">
              <w:rPr>
                <w:sz w:val="26"/>
                <w:szCs w:val="26"/>
              </w:rPr>
              <w:t xml:space="preserve">Привлечение субподрядчиков не допускается. </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Срок действия Заявки</w:t>
            </w:r>
            <w:r w:rsidRPr="0022304F">
              <w:rPr>
                <w:b/>
                <w:color w:val="auto"/>
                <w:sz w:val="26"/>
                <w:szCs w:val="26"/>
              </w:rPr>
              <w:tab/>
            </w:r>
          </w:p>
        </w:tc>
        <w:tc>
          <w:tcPr>
            <w:tcW w:w="7230" w:type="dxa"/>
          </w:tcPr>
          <w:p w:rsidR="00AE08D2" w:rsidRPr="008D74BE" w:rsidRDefault="00AE08D2" w:rsidP="00AA16CF">
            <w:pPr>
              <w:pStyle w:val="10"/>
              <w:ind w:firstLine="0"/>
              <w:rPr>
                <w:i/>
                <w:sz w:val="26"/>
                <w:szCs w:val="26"/>
              </w:rPr>
            </w:pPr>
            <w:r w:rsidRPr="008D74BE">
              <w:rPr>
                <w:sz w:val="26"/>
                <w:szCs w:val="26"/>
              </w:rPr>
              <w:t>Заявка должна действовать не менее 60</w:t>
            </w:r>
            <w:r w:rsidRPr="008D74BE">
              <w:rPr>
                <w:i/>
                <w:sz w:val="26"/>
                <w:szCs w:val="26"/>
              </w:rPr>
              <w:t xml:space="preserve"> </w:t>
            </w:r>
            <w:r w:rsidRPr="008D74BE">
              <w:rPr>
                <w:sz w:val="26"/>
                <w:szCs w:val="26"/>
              </w:rPr>
              <w:t>календарных дней с даты окончания срока подачи Заявок (пункт 6 настоящей Информационной карты).</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Обеспечение Заявки</w:t>
            </w:r>
          </w:p>
        </w:tc>
        <w:tc>
          <w:tcPr>
            <w:tcW w:w="7230" w:type="dxa"/>
          </w:tcPr>
          <w:p w:rsidR="00AE08D2" w:rsidRPr="008D74BE" w:rsidRDefault="00AE08D2" w:rsidP="00B05B54">
            <w:pPr>
              <w:pStyle w:val="10"/>
              <w:ind w:firstLine="0"/>
              <w:rPr>
                <w:sz w:val="26"/>
                <w:szCs w:val="26"/>
              </w:rPr>
            </w:pPr>
            <w:r w:rsidRPr="008D74BE">
              <w:rPr>
                <w:sz w:val="26"/>
                <w:szCs w:val="26"/>
              </w:rPr>
              <w:t>Не предусмотрено</w:t>
            </w:r>
          </w:p>
        </w:tc>
      </w:tr>
      <w:tr w:rsidR="00AE08D2" w:rsidRPr="00094485" w:rsidTr="0039597C">
        <w:tc>
          <w:tcPr>
            <w:tcW w:w="675" w:type="dxa"/>
          </w:tcPr>
          <w:p w:rsidR="00AE08D2" w:rsidRPr="008D74BE" w:rsidRDefault="00AE08D2" w:rsidP="00B05B54">
            <w:pPr>
              <w:pStyle w:val="10"/>
              <w:ind w:firstLine="0"/>
              <w:rPr>
                <w:b/>
                <w:sz w:val="26"/>
                <w:szCs w:val="26"/>
              </w:rPr>
            </w:pPr>
            <w:r w:rsidRPr="008D74BE">
              <w:rPr>
                <w:b/>
                <w:sz w:val="26"/>
                <w:szCs w:val="26"/>
              </w:rPr>
              <w:t>24.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Обеспечение исполнения договора</w:t>
            </w:r>
          </w:p>
        </w:tc>
        <w:tc>
          <w:tcPr>
            <w:tcW w:w="7230" w:type="dxa"/>
          </w:tcPr>
          <w:p w:rsidR="00AE08D2" w:rsidRPr="008D74BE" w:rsidRDefault="00AE08D2" w:rsidP="00B05B54">
            <w:pPr>
              <w:pStyle w:val="10"/>
              <w:ind w:firstLine="0"/>
              <w:rPr>
                <w:sz w:val="26"/>
                <w:szCs w:val="26"/>
              </w:rPr>
            </w:pPr>
            <w:r w:rsidRPr="008D74BE">
              <w:rPr>
                <w:sz w:val="26"/>
                <w:szCs w:val="26"/>
              </w:rPr>
              <w:t>Не предусмотрено</w:t>
            </w:r>
          </w:p>
        </w:tc>
      </w:tr>
    </w:tbl>
    <w:p w:rsidR="00AE08D2" w:rsidRPr="00094485" w:rsidRDefault="00AE08D2" w:rsidP="00B05B54">
      <w:pPr>
        <w:pStyle w:val="10"/>
        <w:ind w:firstLine="709"/>
        <w:rPr>
          <w:sz w:val="26"/>
          <w:szCs w:val="26"/>
        </w:rPr>
      </w:pPr>
    </w:p>
    <w:p w:rsidR="00AE08D2" w:rsidRPr="00094485" w:rsidRDefault="00AE08D2" w:rsidP="00B05B54">
      <w:pPr>
        <w:pStyle w:val="10"/>
        <w:ind w:firstLine="709"/>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Pr="00AF29C1" w:rsidRDefault="00AE08D2" w:rsidP="00B05B54">
      <w:pPr>
        <w:ind w:firstLine="709"/>
        <w:jc w:val="both"/>
        <w:rPr>
          <w:sz w:val="26"/>
          <w:szCs w:val="26"/>
          <w:lang w:val="en-US"/>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Pr="00094485" w:rsidRDefault="00AE08D2" w:rsidP="00B05B54">
      <w:pPr>
        <w:ind w:firstLine="709"/>
        <w:jc w:val="both"/>
        <w:rPr>
          <w:sz w:val="26"/>
          <w:szCs w:val="26"/>
        </w:rPr>
      </w:pPr>
    </w:p>
    <w:p w:rsidR="00AE08D2" w:rsidRPr="00094485" w:rsidRDefault="00AE08D2" w:rsidP="00B05B54">
      <w:pPr>
        <w:suppressAutoHyphens/>
        <w:ind w:firstLine="709"/>
        <w:jc w:val="both"/>
        <w:rPr>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Default="00AE08D2" w:rsidP="00B05B54">
      <w:pPr>
        <w:suppressAutoHyphens/>
        <w:jc w:val="both"/>
        <w:rPr>
          <w:rFonts w:eastAsia="MS Mincho"/>
          <w:bCs/>
          <w:sz w:val="26"/>
          <w:szCs w:val="26"/>
        </w:rPr>
      </w:pPr>
    </w:p>
    <w:p w:rsidR="00AE08D2" w:rsidRPr="00094485" w:rsidRDefault="00AE08D2" w:rsidP="00B05B54">
      <w:pPr>
        <w:suppressAutoHyphens/>
        <w:jc w:val="both"/>
        <w:rPr>
          <w:rFonts w:eastAsia="MS Mincho"/>
          <w:bCs/>
          <w:sz w:val="26"/>
          <w:szCs w:val="26"/>
        </w:rPr>
      </w:pPr>
    </w:p>
    <w:p w:rsidR="00AE08D2" w:rsidRPr="00094485" w:rsidRDefault="00AE08D2" w:rsidP="00363CDA">
      <w:pPr>
        <w:jc w:val="right"/>
        <w:rPr>
          <w:rFonts w:eastAsia="MS Mincho"/>
          <w:sz w:val="26"/>
          <w:szCs w:val="26"/>
        </w:rPr>
      </w:pPr>
      <w:r w:rsidRPr="00094485">
        <w:rPr>
          <w:rFonts w:eastAsia="MS Mincho"/>
          <w:sz w:val="26"/>
          <w:szCs w:val="26"/>
        </w:rPr>
        <w:t>Приложение № 1</w:t>
      </w:r>
    </w:p>
    <w:p w:rsidR="00AE08D2" w:rsidRPr="00094485" w:rsidRDefault="00AE08D2" w:rsidP="00363CDA">
      <w:pPr>
        <w:suppressAutoHyphens/>
        <w:ind w:firstLine="425"/>
        <w:jc w:val="right"/>
        <w:rPr>
          <w:sz w:val="26"/>
          <w:szCs w:val="26"/>
        </w:rPr>
      </w:pPr>
      <w:r w:rsidRPr="00094485">
        <w:rPr>
          <w:sz w:val="26"/>
          <w:szCs w:val="26"/>
        </w:rPr>
        <w:t>к документации о закупке</w:t>
      </w:r>
    </w:p>
    <w:p w:rsidR="00AE08D2" w:rsidRPr="00094485" w:rsidRDefault="00AE08D2" w:rsidP="00BD219E">
      <w:pPr>
        <w:suppressAutoHyphens/>
        <w:rPr>
          <w:sz w:val="26"/>
          <w:szCs w:val="26"/>
        </w:rPr>
      </w:pPr>
    </w:p>
    <w:p w:rsidR="00AE08D2" w:rsidRPr="00094485" w:rsidRDefault="00AE08D2" w:rsidP="00BD219E">
      <w:pPr>
        <w:suppressAutoHyphens/>
        <w:rPr>
          <w:sz w:val="26"/>
          <w:szCs w:val="26"/>
        </w:rPr>
      </w:pPr>
    </w:p>
    <w:p w:rsidR="00AE08D2" w:rsidRPr="00094485" w:rsidRDefault="00AE08D2" w:rsidP="00AA5BEA">
      <w:pPr>
        <w:suppressAutoHyphens/>
        <w:jc w:val="center"/>
        <w:rPr>
          <w:b/>
          <w:sz w:val="26"/>
          <w:szCs w:val="26"/>
        </w:rPr>
      </w:pPr>
      <w:r w:rsidRPr="00094485">
        <w:rPr>
          <w:b/>
          <w:sz w:val="26"/>
          <w:szCs w:val="26"/>
        </w:rPr>
        <w:t>На бланке претендента</w:t>
      </w:r>
    </w:p>
    <w:p w:rsidR="00AE08D2" w:rsidRPr="00094485" w:rsidRDefault="00AE08D2" w:rsidP="00AA5BEA">
      <w:pPr>
        <w:pStyle w:val="Heading2"/>
        <w:suppressAutoHyphens/>
        <w:jc w:val="center"/>
        <w:rPr>
          <w:rFonts w:cs="Times New Roman"/>
          <w:i w:val="0"/>
          <w:sz w:val="26"/>
          <w:szCs w:val="26"/>
        </w:rPr>
      </w:pPr>
      <w:r w:rsidRPr="00094485">
        <w:rPr>
          <w:rFonts w:cs="Times New Roman"/>
          <w:i w:val="0"/>
          <w:iCs/>
          <w:sz w:val="26"/>
          <w:szCs w:val="26"/>
        </w:rPr>
        <w:t xml:space="preserve">ЗАЯВКА </w:t>
      </w:r>
      <w:r w:rsidRPr="00094485">
        <w:rPr>
          <w:rFonts w:cs="Times New Roman"/>
          <w:i w:val="0"/>
          <w:sz w:val="26"/>
          <w:szCs w:val="26"/>
        </w:rPr>
        <w:t xml:space="preserve">______________ </w:t>
      </w:r>
      <w:r w:rsidRPr="00094485">
        <w:rPr>
          <w:rFonts w:cs="Times New Roman"/>
          <w:b w:val="0"/>
          <w:sz w:val="26"/>
          <w:szCs w:val="26"/>
        </w:rPr>
        <w:t>(наименование претендента)</w:t>
      </w:r>
      <w:r w:rsidRPr="00094485">
        <w:rPr>
          <w:rFonts w:cs="Times New Roman"/>
          <w:i w:val="0"/>
          <w:sz w:val="26"/>
          <w:szCs w:val="26"/>
        </w:rPr>
        <w:t xml:space="preserve"> </w:t>
      </w:r>
    </w:p>
    <w:p w:rsidR="00AE08D2" w:rsidRPr="00FA0D36" w:rsidRDefault="00AE08D2" w:rsidP="00AA5BEA">
      <w:pPr>
        <w:pStyle w:val="Heading2"/>
        <w:suppressAutoHyphens/>
        <w:jc w:val="center"/>
        <w:rPr>
          <w:rFonts w:cs="Times New Roman"/>
          <w:i w:val="0"/>
          <w:color w:val="FF0000"/>
          <w:sz w:val="26"/>
          <w:szCs w:val="26"/>
        </w:rPr>
      </w:pPr>
      <w:r w:rsidRPr="00094485">
        <w:rPr>
          <w:rFonts w:cs="Times New Roman"/>
          <w:i w:val="0"/>
          <w:sz w:val="26"/>
          <w:szCs w:val="26"/>
        </w:rPr>
        <w:t xml:space="preserve">НА УЧАСТИЕ В ОТКРЫТОМ </w:t>
      </w:r>
      <w:r w:rsidRPr="00E568B1">
        <w:rPr>
          <w:rFonts w:cs="Times New Roman"/>
          <w:i w:val="0"/>
          <w:color w:val="auto"/>
          <w:sz w:val="26"/>
          <w:szCs w:val="26"/>
        </w:rPr>
        <w:t>КОНКУРСЕ № ОК/003/НКПДВЖД/0003</w:t>
      </w:r>
    </w:p>
    <w:p w:rsidR="00AE08D2" w:rsidRPr="00094485" w:rsidRDefault="00AE08D2" w:rsidP="00AA5BEA">
      <w:pPr>
        <w:rPr>
          <w:sz w:val="26"/>
          <w:szCs w:val="26"/>
        </w:rPr>
      </w:pPr>
    </w:p>
    <w:p w:rsidR="00AE08D2" w:rsidRPr="00094485" w:rsidRDefault="00AE08D2" w:rsidP="00AA5BEA">
      <w:pPr>
        <w:rPr>
          <w:sz w:val="26"/>
          <w:szCs w:val="26"/>
        </w:rPr>
      </w:pPr>
    </w:p>
    <w:p w:rsidR="00AE08D2" w:rsidRPr="00094485" w:rsidRDefault="00AE08D2" w:rsidP="00E04323">
      <w:pPr>
        <w:pStyle w:val="10"/>
        <w:suppressAutoHyphens/>
        <w:rPr>
          <w:sz w:val="26"/>
          <w:szCs w:val="26"/>
        </w:rPr>
      </w:pPr>
      <w:r w:rsidRPr="00094485">
        <w:rPr>
          <w:sz w:val="26"/>
          <w:szCs w:val="26"/>
        </w:rPr>
        <w:t>Будучи уполномоченным представлять и действовать от имени ________________ (</w:t>
      </w:r>
      <w:r w:rsidRPr="00094485">
        <w:rPr>
          <w:bCs/>
          <w:i/>
          <w:iCs/>
          <w:sz w:val="26"/>
          <w:szCs w:val="26"/>
        </w:rPr>
        <w:t>наименование претендента или, в случае участия нескольких лиц на стороне одного участника, наименования таких лиц</w:t>
      </w:r>
      <w:r w:rsidRPr="00094485">
        <w:rPr>
          <w:sz w:val="26"/>
          <w:szCs w:val="26"/>
        </w:rPr>
        <w:t>), а также полностью изучив всю документацию о закупке, я, нижеподписавшийся, настоящим подаю заявку на участие в</w:t>
      </w:r>
      <w:r w:rsidRPr="00094485">
        <w:rPr>
          <w:i/>
          <w:sz w:val="26"/>
          <w:szCs w:val="26"/>
        </w:rPr>
        <w:t xml:space="preserve"> </w:t>
      </w:r>
      <w:r w:rsidRPr="00094485">
        <w:rPr>
          <w:sz w:val="26"/>
          <w:szCs w:val="26"/>
        </w:rPr>
        <w:t>Открытом конкурсе (далее – Заявка) № </w:t>
      </w:r>
      <w:r w:rsidRPr="00094485">
        <w:rPr>
          <w:sz w:val="26"/>
          <w:szCs w:val="26"/>
          <w:u w:val="single"/>
        </w:rPr>
        <w:t>ОК/00</w:t>
      </w:r>
      <w:r>
        <w:rPr>
          <w:sz w:val="26"/>
          <w:szCs w:val="26"/>
          <w:u w:val="single"/>
        </w:rPr>
        <w:t>3</w:t>
      </w:r>
      <w:r w:rsidRPr="00094485">
        <w:rPr>
          <w:sz w:val="26"/>
          <w:szCs w:val="26"/>
          <w:u w:val="single"/>
        </w:rPr>
        <w:t>/НКПДВЖД/00</w:t>
      </w:r>
      <w:r>
        <w:rPr>
          <w:sz w:val="26"/>
          <w:szCs w:val="26"/>
          <w:u w:val="single"/>
        </w:rPr>
        <w:t>3</w:t>
      </w:r>
      <w:r w:rsidRPr="00094485">
        <w:rPr>
          <w:sz w:val="26"/>
          <w:szCs w:val="26"/>
          <w:u w:val="single"/>
        </w:rPr>
        <w:t xml:space="preserve"> </w:t>
      </w:r>
      <w:r w:rsidRPr="00094485">
        <w:rPr>
          <w:sz w:val="26"/>
          <w:szCs w:val="26"/>
        </w:rPr>
        <w:t>(далее – Открытый конкурс) на право заключения договора на оказание услуг по размещению и креплению грузов в контейнерах в г. Хабаровске в 2014г.</w:t>
      </w:r>
    </w:p>
    <w:p w:rsidR="00AE08D2" w:rsidRPr="00094485" w:rsidRDefault="00AE08D2" w:rsidP="00AA5BEA">
      <w:pPr>
        <w:pStyle w:val="10"/>
        <w:suppressAutoHyphens/>
        <w:rPr>
          <w:sz w:val="26"/>
          <w:szCs w:val="26"/>
        </w:rPr>
      </w:pPr>
      <w:r w:rsidRPr="0009448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08D2" w:rsidRPr="00094485" w:rsidRDefault="00AE08D2" w:rsidP="00AA5BEA">
      <w:pPr>
        <w:pStyle w:val="10"/>
        <w:suppressAutoHyphens/>
        <w:ind w:firstLine="708"/>
        <w:rPr>
          <w:sz w:val="26"/>
          <w:szCs w:val="26"/>
        </w:rPr>
      </w:pPr>
      <w:r w:rsidRPr="0009448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E08D2" w:rsidRPr="00094485" w:rsidRDefault="00AE08D2" w:rsidP="00AA5BEA">
      <w:pPr>
        <w:pStyle w:val="10"/>
        <w:suppressAutoHyphens/>
        <w:ind w:firstLine="708"/>
        <w:rPr>
          <w:sz w:val="26"/>
          <w:szCs w:val="26"/>
        </w:rPr>
      </w:pPr>
      <w:r w:rsidRPr="00094485">
        <w:rPr>
          <w:sz w:val="26"/>
          <w:szCs w:val="26"/>
        </w:rPr>
        <w:t>Настоящим подтверждается, что _________(</w:t>
      </w:r>
      <w:r w:rsidRPr="00094485">
        <w:rPr>
          <w:i/>
          <w:sz w:val="26"/>
          <w:szCs w:val="26"/>
        </w:rPr>
        <w:t>наименование претендента)</w:t>
      </w:r>
      <w:r w:rsidRPr="00094485">
        <w:rPr>
          <w:sz w:val="26"/>
          <w:szCs w:val="26"/>
        </w:rPr>
        <w:t xml:space="preserve"> ознакомилось(ся) с условиями документации о закупке, с ними согласно(ен) и возражений не имеет.</w:t>
      </w:r>
    </w:p>
    <w:p w:rsidR="00AE08D2" w:rsidRPr="00094485" w:rsidRDefault="00AE08D2" w:rsidP="00AA5BEA">
      <w:pPr>
        <w:pStyle w:val="10"/>
        <w:suppressAutoHyphens/>
        <w:ind w:firstLine="709"/>
        <w:rPr>
          <w:sz w:val="26"/>
          <w:szCs w:val="26"/>
        </w:rPr>
      </w:pPr>
      <w:r w:rsidRPr="00094485">
        <w:rPr>
          <w:sz w:val="26"/>
          <w:szCs w:val="26"/>
        </w:rPr>
        <w:t>В частности, _______ (</w:t>
      </w:r>
      <w:r w:rsidRPr="00094485">
        <w:rPr>
          <w:i/>
          <w:sz w:val="26"/>
          <w:szCs w:val="26"/>
        </w:rPr>
        <w:t>наименование претендента)</w:t>
      </w:r>
      <w:r w:rsidRPr="00094485">
        <w:rPr>
          <w:sz w:val="26"/>
          <w:szCs w:val="26"/>
        </w:rPr>
        <w:t>, подавая настоящую Заявку, согласно(ен) с тем, что:</w:t>
      </w:r>
    </w:p>
    <w:p w:rsidR="00AE08D2" w:rsidRPr="00094485" w:rsidRDefault="00AE08D2" w:rsidP="007467AC">
      <w:pPr>
        <w:pStyle w:val="BodyTextIndent"/>
        <w:widowControl w:val="0"/>
        <w:numPr>
          <w:ilvl w:val="0"/>
          <w:numId w:val="10"/>
        </w:numPr>
        <w:tabs>
          <w:tab w:val="clear" w:pos="1440"/>
          <w:tab w:val="num" w:pos="0"/>
          <w:tab w:val="left" w:pos="960"/>
          <w:tab w:val="left" w:pos="1080"/>
          <w:tab w:val="num" w:pos="2629"/>
        </w:tabs>
        <w:suppressAutoHyphens/>
        <w:ind w:left="0" w:firstLine="720"/>
        <w:jc w:val="both"/>
        <w:rPr>
          <w:sz w:val="26"/>
          <w:szCs w:val="26"/>
        </w:rPr>
      </w:pPr>
      <w:r w:rsidRPr="00094485">
        <w:rPr>
          <w:sz w:val="26"/>
          <w:szCs w:val="26"/>
        </w:rPr>
        <w:t xml:space="preserve">результаты рассмотрения Заявки зависят от проверки всех данных, представленных </w:t>
      </w:r>
      <w:r w:rsidRPr="00094485">
        <w:rPr>
          <w:i/>
          <w:sz w:val="26"/>
          <w:szCs w:val="26"/>
        </w:rPr>
        <w:t>______________ (наименование претендента)</w:t>
      </w:r>
      <w:r w:rsidRPr="00094485">
        <w:rPr>
          <w:sz w:val="26"/>
          <w:szCs w:val="26"/>
        </w:rPr>
        <w:t>, а также иных сведений, имеющихся в распоряжении Заказчика;</w:t>
      </w:r>
    </w:p>
    <w:p w:rsidR="00AE08D2" w:rsidRPr="00094485" w:rsidRDefault="00AE08D2" w:rsidP="007467AC">
      <w:pPr>
        <w:pStyle w:val="BodyTextIndent"/>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за любую ошибку или упущение в представленной </w:t>
      </w:r>
      <w:r w:rsidRPr="00094485">
        <w:rPr>
          <w:i/>
          <w:sz w:val="26"/>
          <w:szCs w:val="26"/>
        </w:rPr>
        <w:t xml:space="preserve">__________________ (наименование претендента) </w:t>
      </w:r>
      <w:r w:rsidRPr="00094485">
        <w:rPr>
          <w:sz w:val="26"/>
          <w:szCs w:val="26"/>
        </w:rPr>
        <w:t xml:space="preserve">Заявке ответственность целиком и полностью будет лежать на </w:t>
      </w:r>
      <w:r w:rsidRPr="00094485">
        <w:rPr>
          <w:i/>
          <w:sz w:val="26"/>
          <w:szCs w:val="26"/>
        </w:rPr>
        <w:t>__________________ (наименование претендента)</w:t>
      </w:r>
      <w:r w:rsidRPr="00094485">
        <w:rPr>
          <w:sz w:val="26"/>
          <w:szCs w:val="26"/>
        </w:rPr>
        <w:t>;</w:t>
      </w:r>
    </w:p>
    <w:p w:rsidR="00AE08D2" w:rsidRPr="00094485" w:rsidRDefault="00AE08D2" w:rsidP="007467AC">
      <w:pPr>
        <w:pStyle w:val="BodyTextIndent"/>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Открытый конкурс может быть прекращен в любой момент до подведения его итогов без объяснения причин.</w:t>
      </w:r>
    </w:p>
    <w:p w:rsidR="00AE08D2" w:rsidRPr="00094485" w:rsidRDefault="00AE08D2" w:rsidP="007467AC">
      <w:pPr>
        <w:pStyle w:val="BodyTextIndent"/>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Победителем может быть признан участник, предложивший не самую низкую цену. </w:t>
      </w:r>
    </w:p>
    <w:p w:rsidR="00AE08D2" w:rsidRPr="00094485" w:rsidRDefault="00AE08D2" w:rsidP="00AA5BEA">
      <w:pPr>
        <w:suppressAutoHyphens/>
        <w:ind w:firstLine="553"/>
        <w:jc w:val="both"/>
        <w:rPr>
          <w:sz w:val="26"/>
          <w:szCs w:val="26"/>
        </w:rPr>
      </w:pPr>
      <w:r w:rsidRPr="00094485">
        <w:rPr>
          <w:sz w:val="26"/>
          <w:szCs w:val="26"/>
        </w:rPr>
        <w:t xml:space="preserve">В случае признания _________ </w:t>
      </w:r>
      <w:r w:rsidRPr="00094485">
        <w:rPr>
          <w:i/>
          <w:sz w:val="26"/>
          <w:szCs w:val="26"/>
        </w:rPr>
        <w:t>(наименование претендента)</w:t>
      </w:r>
      <w:r w:rsidRPr="00094485">
        <w:rPr>
          <w:sz w:val="26"/>
          <w:szCs w:val="26"/>
        </w:rPr>
        <w:t xml:space="preserve"> победителем мы обязуемся:</w:t>
      </w:r>
    </w:p>
    <w:p w:rsidR="00AE08D2" w:rsidRPr="00094485" w:rsidRDefault="00AE08D2" w:rsidP="007467AC">
      <w:pPr>
        <w:numPr>
          <w:ilvl w:val="0"/>
          <w:numId w:val="11"/>
        </w:numPr>
        <w:tabs>
          <w:tab w:val="left" w:pos="1418"/>
        </w:tabs>
        <w:suppressAutoHyphens/>
        <w:ind w:left="0" w:firstLine="709"/>
        <w:jc w:val="both"/>
        <w:rPr>
          <w:sz w:val="26"/>
          <w:szCs w:val="26"/>
        </w:rPr>
      </w:pPr>
      <w:r w:rsidRPr="00094485">
        <w:rPr>
          <w:sz w:val="26"/>
          <w:szCs w:val="26"/>
        </w:rPr>
        <w:t>Придерживаться положений нашей Заявки в течение ____дней (</w:t>
      </w:r>
      <w:r w:rsidRPr="00094485">
        <w:rPr>
          <w:i/>
          <w:sz w:val="26"/>
          <w:szCs w:val="26"/>
        </w:rPr>
        <w:t>указать срок, но не менее указанного в пункте 22 Информационной карты)</w:t>
      </w:r>
      <w:r w:rsidRPr="00094485">
        <w:rPr>
          <w:sz w:val="26"/>
          <w:szCs w:val="26"/>
        </w:rPr>
        <w:t xml:space="preserve">  с даты, установленной как день вскрытия Заявок. Заявка будет оставаться для нас обязательной до истечения указанного периода.</w:t>
      </w:r>
    </w:p>
    <w:p w:rsidR="00AE08D2" w:rsidRPr="00094485" w:rsidRDefault="00AE08D2" w:rsidP="007467AC">
      <w:pPr>
        <w:numPr>
          <w:ilvl w:val="0"/>
          <w:numId w:val="11"/>
        </w:numPr>
        <w:tabs>
          <w:tab w:val="left" w:pos="1418"/>
        </w:tabs>
        <w:suppressAutoHyphens/>
        <w:ind w:left="0" w:firstLine="709"/>
        <w:jc w:val="both"/>
        <w:rPr>
          <w:sz w:val="26"/>
          <w:szCs w:val="26"/>
        </w:rPr>
      </w:pPr>
      <w:r w:rsidRPr="00094485">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94485">
        <w:rPr>
          <w:i/>
          <w:sz w:val="26"/>
          <w:szCs w:val="26"/>
        </w:rPr>
        <w:t>наименование претендента</w:t>
      </w:r>
      <w:r w:rsidRPr="00094485">
        <w:rPr>
          <w:sz w:val="26"/>
          <w:szCs w:val="26"/>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E08D2" w:rsidRPr="00094485" w:rsidRDefault="00AE08D2" w:rsidP="007467AC">
      <w:pPr>
        <w:numPr>
          <w:ilvl w:val="0"/>
          <w:numId w:val="11"/>
        </w:numPr>
        <w:tabs>
          <w:tab w:val="left" w:pos="1418"/>
        </w:tabs>
        <w:suppressAutoHyphens/>
        <w:ind w:left="0" w:firstLine="714"/>
        <w:jc w:val="both"/>
        <w:rPr>
          <w:sz w:val="26"/>
          <w:szCs w:val="26"/>
        </w:rPr>
      </w:pPr>
      <w:r w:rsidRPr="00094485">
        <w:rPr>
          <w:sz w:val="26"/>
          <w:szCs w:val="26"/>
        </w:rPr>
        <w:t>Подписать договор(ы) на условиях настоящей Заявки на участие в Открытом конкурсе и на условиях, объявленных в документации о закупке.</w:t>
      </w:r>
    </w:p>
    <w:p w:rsidR="00AE08D2" w:rsidRPr="00094485" w:rsidRDefault="00AE08D2" w:rsidP="007467AC">
      <w:pPr>
        <w:numPr>
          <w:ilvl w:val="0"/>
          <w:numId w:val="11"/>
        </w:numPr>
        <w:tabs>
          <w:tab w:val="left" w:pos="1418"/>
        </w:tabs>
        <w:suppressAutoHyphens/>
        <w:ind w:left="0" w:firstLine="714"/>
        <w:jc w:val="both"/>
        <w:rPr>
          <w:sz w:val="26"/>
          <w:szCs w:val="26"/>
        </w:rPr>
      </w:pPr>
      <w:r w:rsidRPr="00094485">
        <w:rPr>
          <w:sz w:val="26"/>
          <w:szCs w:val="26"/>
        </w:rPr>
        <w:t>Исполнять обязанности, предусмотренные заключенным договором строго в соответствии с требованиями такого договора.</w:t>
      </w:r>
    </w:p>
    <w:p w:rsidR="00AE08D2" w:rsidRPr="00094485" w:rsidRDefault="00AE08D2" w:rsidP="007467AC">
      <w:pPr>
        <w:numPr>
          <w:ilvl w:val="0"/>
          <w:numId w:val="11"/>
        </w:numPr>
        <w:suppressAutoHyphens/>
        <w:ind w:left="0" w:firstLine="714"/>
        <w:jc w:val="both"/>
        <w:rPr>
          <w:sz w:val="26"/>
          <w:szCs w:val="26"/>
        </w:rPr>
      </w:pPr>
      <w:r w:rsidRPr="00094485">
        <w:rPr>
          <w:sz w:val="26"/>
          <w:szCs w:val="26"/>
        </w:rPr>
        <w:t>Не вносить в договор изменения, не предусмотренные условиями документации о закупке.</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Настоящим подтверждаем, что:</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предлагаемые _______ </w:t>
      </w:r>
      <w:r w:rsidRPr="00094485">
        <w:rPr>
          <w:rFonts w:eastAsia="Times New Roman"/>
          <w:i/>
          <w:szCs w:val="26"/>
        </w:rPr>
        <w:t>(наименование претендента)</w:t>
      </w:r>
      <w:r w:rsidRPr="00094485">
        <w:rPr>
          <w:rFonts w:eastAsia="Times New Roman"/>
          <w:szCs w:val="26"/>
        </w:rPr>
        <w:t>, свободны от любых прав со стороны третьих лиц, ________ (</w:t>
      </w:r>
      <w:r w:rsidRPr="00094485">
        <w:rPr>
          <w:rFonts w:eastAsia="Times New Roman"/>
          <w:i/>
          <w:szCs w:val="26"/>
        </w:rPr>
        <w:t>наименование претендента</w:t>
      </w:r>
      <w:r w:rsidRPr="00094485">
        <w:rPr>
          <w:rFonts w:eastAsia="Times New Roman"/>
          <w:szCs w:val="26"/>
        </w:rPr>
        <w:t>)  согласно передать все права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в случае признания победителем Заказчику;</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 ________(наименование претендента) не находится в процессе ликвидации;</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 ________(наименование претендента) не признан несостоятельным (банкротом);</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 на имущество ________ (наименование претендента) не наложен арест, экономическая деятельность не приостановлена;</w:t>
      </w:r>
    </w:p>
    <w:p w:rsidR="00AE08D2" w:rsidRPr="00094485" w:rsidRDefault="00AE08D2" w:rsidP="00AA5BEA">
      <w:pPr>
        <w:pStyle w:val="BodyText"/>
        <w:suppressAutoHyphens/>
        <w:rPr>
          <w:szCs w:val="26"/>
        </w:rPr>
      </w:pPr>
      <w:r w:rsidRPr="00094485">
        <w:rPr>
          <w:rFonts w:eastAsia="Times New Roman"/>
          <w:szCs w:val="26"/>
        </w:rPr>
        <w:t xml:space="preserve">- у _______ (наименование претендента) отсутствует задолженность </w:t>
      </w:r>
      <w:r w:rsidRPr="00094485">
        <w:rPr>
          <w:szCs w:val="26"/>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E08D2" w:rsidRPr="00094485" w:rsidRDefault="00AE08D2" w:rsidP="00AA5BEA">
      <w:pPr>
        <w:pStyle w:val="BodyText"/>
        <w:suppressAutoHyphens/>
        <w:ind w:firstLine="553"/>
        <w:rPr>
          <w:szCs w:val="26"/>
        </w:rPr>
      </w:pPr>
      <w:r w:rsidRPr="00094485">
        <w:rPr>
          <w:rFonts w:eastAsia="Times New Roman"/>
          <w:szCs w:val="26"/>
        </w:rPr>
        <w:t xml:space="preserve">- ________(наименование претендента) </w:t>
      </w:r>
      <w:r w:rsidRPr="0009448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E08D2" w:rsidRPr="00094485" w:rsidRDefault="00AE08D2" w:rsidP="00AA5BEA">
      <w:pPr>
        <w:pStyle w:val="BodyText"/>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E08D2" w:rsidRPr="00094485" w:rsidRDefault="00AE08D2" w:rsidP="00AA5BEA">
      <w:pPr>
        <w:pStyle w:val="BodyText"/>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AE08D2" w:rsidRPr="00094485" w:rsidRDefault="00AE08D2" w:rsidP="00AA5BEA">
      <w:pPr>
        <w:pStyle w:val="BodyText"/>
        <w:suppressAutoHyphens/>
        <w:ind w:firstLine="553"/>
        <w:rPr>
          <w:rFonts w:eastAsia="Times New Roman"/>
          <w:szCs w:val="26"/>
        </w:rPr>
      </w:pPr>
      <w:r w:rsidRPr="00094485">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AE08D2" w:rsidRPr="00094485" w:rsidRDefault="00AE08D2" w:rsidP="00AA5BEA">
      <w:pPr>
        <w:pStyle w:val="10"/>
        <w:suppressAutoHyphens/>
        <w:ind w:firstLine="709"/>
        <w:rPr>
          <w:sz w:val="26"/>
          <w:szCs w:val="26"/>
        </w:rPr>
      </w:pPr>
      <w:r w:rsidRPr="00094485">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E08D2" w:rsidRPr="00094485" w:rsidRDefault="00AE08D2" w:rsidP="00AA5BEA">
      <w:pPr>
        <w:pStyle w:val="10"/>
        <w:suppressAutoHyphens/>
        <w:ind w:firstLine="708"/>
        <w:rPr>
          <w:sz w:val="26"/>
          <w:szCs w:val="26"/>
        </w:rPr>
      </w:pPr>
      <w:r w:rsidRPr="00094485">
        <w:rPr>
          <w:sz w:val="26"/>
          <w:szCs w:val="26"/>
        </w:rPr>
        <w:t>В подтверждение этого прилагаем все необходимые документы.</w:t>
      </w:r>
    </w:p>
    <w:p w:rsidR="00AE08D2" w:rsidRPr="00094485" w:rsidRDefault="00AE08D2" w:rsidP="00AA5BEA">
      <w:pPr>
        <w:pStyle w:val="Heading3"/>
        <w:suppressAutoHyphens/>
        <w:rPr>
          <w:sz w:val="26"/>
          <w:szCs w:val="26"/>
        </w:rPr>
      </w:pPr>
    </w:p>
    <w:p w:rsidR="00AE08D2" w:rsidRPr="00094485" w:rsidRDefault="00AE08D2" w:rsidP="00AA5BEA">
      <w:pPr>
        <w:pStyle w:val="Heading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AE08D2" w:rsidRPr="00094485" w:rsidRDefault="00AE08D2" w:rsidP="00AA5BEA">
      <w:pPr>
        <w:tabs>
          <w:tab w:val="left" w:pos="8640"/>
        </w:tabs>
        <w:suppressAutoHyphens/>
        <w:jc w:val="center"/>
        <w:rPr>
          <w:i/>
          <w:sz w:val="26"/>
          <w:szCs w:val="26"/>
        </w:rPr>
      </w:pPr>
      <w:r w:rsidRPr="00094485">
        <w:rPr>
          <w:i/>
          <w:sz w:val="26"/>
          <w:szCs w:val="26"/>
        </w:rPr>
        <w:t>(наименование претендента)</w:t>
      </w:r>
    </w:p>
    <w:p w:rsidR="00AE08D2" w:rsidRPr="00094485" w:rsidRDefault="00AE08D2" w:rsidP="00AA5BEA">
      <w:pPr>
        <w:pStyle w:val="BodyText3"/>
        <w:suppressAutoHyphens/>
        <w:spacing w:after="0"/>
        <w:rPr>
          <w:sz w:val="26"/>
          <w:szCs w:val="26"/>
        </w:rPr>
      </w:pPr>
      <w:r w:rsidRPr="00094485">
        <w:rPr>
          <w:sz w:val="26"/>
          <w:szCs w:val="26"/>
        </w:rPr>
        <w:t>____________________________________________________________________</w:t>
      </w:r>
    </w:p>
    <w:p w:rsidR="00AE08D2" w:rsidRPr="00094485" w:rsidRDefault="00AE08D2" w:rsidP="00AA5BEA">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AA5BEA">
      <w:pPr>
        <w:pStyle w:val="BodyText3"/>
        <w:suppressAutoHyphens/>
        <w:spacing w:after="0"/>
        <w:rPr>
          <w:sz w:val="26"/>
          <w:szCs w:val="26"/>
        </w:rPr>
      </w:pPr>
      <w:r w:rsidRPr="00094485">
        <w:rPr>
          <w:sz w:val="26"/>
          <w:szCs w:val="26"/>
        </w:rPr>
        <w:t>"____" _________ 201__ г.</w:t>
      </w:r>
      <w:r w:rsidRPr="00094485">
        <w:rPr>
          <w:sz w:val="26"/>
          <w:szCs w:val="26"/>
        </w:rPr>
        <w:br w:type="page"/>
      </w:r>
    </w:p>
    <w:p w:rsidR="00AE08D2" w:rsidRPr="00094485" w:rsidRDefault="00AE08D2" w:rsidP="00AA5BEA">
      <w:pPr>
        <w:pStyle w:val="BodyText3"/>
        <w:suppressAutoHyphens/>
        <w:spacing w:after="0"/>
        <w:jc w:val="right"/>
        <w:rPr>
          <w:sz w:val="26"/>
          <w:szCs w:val="26"/>
        </w:rPr>
      </w:pPr>
      <w:r w:rsidRPr="00094485">
        <w:rPr>
          <w:rFonts w:eastAsia="MS Mincho"/>
          <w:sz w:val="26"/>
          <w:szCs w:val="26"/>
        </w:rPr>
        <w:t>Приложение № 2</w:t>
      </w:r>
    </w:p>
    <w:p w:rsidR="00AE08D2" w:rsidRPr="00094485" w:rsidRDefault="00AE08D2" w:rsidP="00AA5BEA">
      <w:pPr>
        <w:suppressAutoHyphens/>
        <w:ind w:firstLine="425"/>
        <w:jc w:val="right"/>
        <w:rPr>
          <w:sz w:val="26"/>
          <w:szCs w:val="26"/>
        </w:rPr>
      </w:pPr>
      <w:r w:rsidRPr="00094485">
        <w:rPr>
          <w:sz w:val="26"/>
          <w:szCs w:val="26"/>
        </w:rPr>
        <w:t>к документации о закупке</w:t>
      </w:r>
    </w:p>
    <w:p w:rsidR="00AE08D2" w:rsidRPr="00094485" w:rsidRDefault="00AE08D2" w:rsidP="00090807">
      <w:pPr>
        <w:pStyle w:val="BodyText"/>
        <w:suppressAutoHyphens/>
        <w:ind w:firstLine="0"/>
        <w:rPr>
          <w:b/>
          <w:szCs w:val="26"/>
        </w:rPr>
      </w:pPr>
    </w:p>
    <w:p w:rsidR="00AE08D2" w:rsidRPr="00094485" w:rsidRDefault="00AE08D2" w:rsidP="00AA5BEA">
      <w:pPr>
        <w:pStyle w:val="BodyText"/>
        <w:suppressAutoHyphens/>
        <w:jc w:val="center"/>
        <w:rPr>
          <w:b/>
          <w:szCs w:val="26"/>
        </w:rPr>
      </w:pPr>
      <w:r w:rsidRPr="00094485">
        <w:rPr>
          <w:b/>
          <w:szCs w:val="26"/>
        </w:rPr>
        <w:t>СВЕДЕНИЯ О ПРЕТЕНДЕНТЕ (для юридических лиц)</w:t>
      </w:r>
    </w:p>
    <w:p w:rsidR="00AE08D2" w:rsidRPr="00094485" w:rsidRDefault="00AE08D2" w:rsidP="00AA5BEA">
      <w:pPr>
        <w:pStyle w:val="BodyText"/>
        <w:suppressAutoHyphens/>
        <w:jc w:val="center"/>
        <w:rPr>
          <w:i/>
          <w:szCs w:val="26"/>
        </w:rPr>
      </w:pPr>
      <w:r w:rsidRPr="00094485">
        <w:rPr>
          <w:i/>
          <w:szCs w:val="26"/>
        </w:rPr>
        <w:t>(в случае если на стороне одного претендента участвует несколько лиц, сведения предоставляются на каждое лицо)</w:t>
      </w:r>
    </w:p>
    <w:p w:rsidR="00AE08D2" w:rsidRPr="00094485" w:rsidRDefault="00AE08D2" w:rsidP="005D3DCD">
      <w:pPr>
        <w:pStyle w:val="BodyText"/>
        <w:suppressAutoHyphens/>
        <w:jc w:val="center"/>
        <w:rPr>
          <w:szCs w:val="26"/>
        </w:rPr>
      </w:pPr>
    </w:p>
    <w:p w:rsidR="00AE08D2" w:rsidRPr="00094485" w:rsidRDefault="00AE08D2" w:rsidP="005D3DCD">
      <w:pPr>
        <w:pStyle w:val="BodyText"/>
        <w:ind w:firstLine="0"/>
        <w:rPr>
          <w:szCs w:val="26"/>
        </w:rPr>
      </w:pPr>
      <w:r w:rsidRPr="00094485">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AE08D2" w:rsidRPr="00094485" w:rsidRDefault="00AE08D2" w:rsidP="005D3DCD">
      <w:pPr>
        <w:pStyle w:val="BodyText"/>
        <w:ind w:firstLine="0"/>
        <w:rPr>
          <w:szCs w:val="26"/>
        </w:rPr>
      </w:pPr>
      <w:r w:rsidRPr="00094485">
        <w:rPr>
          <w:szCs w:val="26"/>
        </w:rPr>
        <w:t>ИНН __________________,КПП _________________,ОГРН _______________</w:t>
      </w:r>
    </w:p>
    <w:p w:rsidR="00AE08D2" w:rsidRPr="00094485" w:rsidRDefault="00AE08D2" w:rsidP="005D3DCD">
      <w:pPr>
        <w:pStyle w:val="BodyText"/>
        <w:ind w:firstLine="0"/>
        <w:jc w:val="center"/>
        <w:rPr>
          <w:i/>
          <w:szCs w:val="26"/>
        </w:rPr>
      </w:pPr>
      <w:r w:rsidRPr="00094485">
        <w:rPr>
          <w:i/>
          <w:szCs w:val="26"/>
        </w:rPr>
        <w:t>(для претендентов-резидентов Российской Федерации)</w:t>
      </w:r>
    </w:p>
    <w:p w:rsidR="00AE08D2" w:rsidRPr="00094485" w:rsidRDefault="00AE08D2" w:rsidP="005D3DCD">
      <w:pPr>
        <w:pStyle w:val="BodyText"/>
        <w:suppressAutoHyphens/>
        <w:ind w:firstLine="0"/>
        <w:rPr>
          <w:szCs w:val="26"/>
        </w:rPr>
      </w:pPr>
      <w:r w:rsidRPr="00094485">
        <w:rPr>
          <w:szCs w:val="26"/>
        </w:rPr>
        <w:tab/>
      </w:r>
    </w:p>
    <w:p w:rsidR="00AE08D2" w:rsidRPr="00094485" w:rsidRDefault="00AE08D2" w:rsidP="005D3DCD">
      <w:pPr>
        <w:pStyle w:val="BodyText"/>
        <w:ind w:firstLine="696"/>
        <w:rPr>
          <w:szCs w:val="26"/>
        </w:rPr>
      </w:pPr>
      <w:r w:rsidRPr="00094485">
        <w:rPr>
          <w:szCs w:val="26"/>
        </w:rPr>
        <w:t>Юридический адрес ________________________________________</w:t>
      </w:r>
    </w:p>
    <w:p w:rsidR="00AE08D2" w:rsidRPr="00094485" w:rsidRDefault="00AE08D2" w:rsidP="005D3DCD">
      <w:pPr>
        <w:pStyle w:val="BodyText"/>
        <w:ind w:firstLine="696"/>
        <w:rPr>
          <w:szCs w:val="26"/>
        </w:rPr>
      </w:pPr>
      <w:r w:rsidRPr="00094485">
        <w:rPr>
          <w:szCs w:val="26"/>
        </w:rPr>
        <w:t>Почтовый адрес ___________________________________________</w:t>
      </w:r>
    </w:p>
    <w:p w:rsidR="00AE08D2" w:rsidRPr="00094485" w:rsidRDefault="00AE08D2" w:rsidP="005D3DCD">
      <w:pPr>
        <w:pStyle w:val="BodyText"/>
        <w:ind w:firstLine="696"/>
        <w:rPr>
          <w:szCs w:val="26"/>
        </w:rPr>
      </w:pPr>
      <w:r w:rsidRPr="00094485">
        <w:rPr>
          <w:szCs w:val="26"/>
        </w:rPr>
        <w:t>Телефон (______) __________________________________________</w:t>
      </w:r>
    </w:p>
    <w:p w:rsidR="00AE08D2" w:rsidRPr="00094485" w:rsidRDefault="00AE08D2" w:rsidP="005D3DCD">
      <w:pPr>
        <w:pStyle w:val="BodyText"/>
        <w:ind w:firstLine="698"/>
        <w:rPr>
          <w:szCs w:val="26"/>
        </w:rPr>
      </w:pPr>
      <w:r w:rsidRPr="00094485">
        <w:rPr>
          <w:szCs w:val="26"/>
        </w:rPr>
        <w:t>Факс (______) _____________________________________________</w:t>
      </w:r>
    </w:p>
    <w:p w:rsidR="00AE08D2" w:rsidRPr="00094485" w:rsidRDefault="00AE08D2" w:rsidP="005D3DCD">
      <w:pPr>
        <w:pStyle w:val="BodyText"/>
        <w:ind w:firstLine="698"/>
        <w:rPr>
          <w:szCs w:val="26"/>
        </w:rPr>
      </w:pPr>
      <w:r w:rsidRPr="00094485">
        <w:rPr>
          <w:szCs w:val="26"/>
        </w:rPr>
        <w:t>Адрес электронной почты __________________@_______________</w:t>
      </w:r>
    </w:p>
    <w:p w:rsidR="00AE08D2" w:rsidRPr="00094485" w:rsidRDefault="00AE08D2" w:rsidP="005D3DCD">
      <w:pPr>
        <w:pStyle w:val="BodyText"/>
        <w:ind w:firstLine="698"/>
        <w:rPr>
          <w:szCs w:val="26"/>
        </w:rPr>
      </w:pPr>
      <w:r w:rsidRPr="00094485">
        <w:rPr>
          <w:szCs w:val="26"/>
        </w:rPr>
        <w:t>Зарегистрированный адрес офиса _____________________________</w:t>
      </w:r>
    </w:p>
    <w:p w:rsidR="00AE08D2" w:rsidRPr="00094485" w:rsidRDefault="00AE08D2" w:rsidP="005D3DCD">
      <w:pPr>
        <w:pStyle w:val="BodyText"/>
        <w:ind w:firstLine="698"/>
        <w:rPr>
          <w:szCs w:val="26"/>
        </w:rPr>
      </w:pPr>
      <w:r w:rsidRPr="00094485">
        <w:rPr>
          <w:szCs w:val="26"/>
        </w:rPr>
        <w:t>Адрес сайта компании: ______________________________________</w:t>
      </w:r>
    </w:p>
    <w:p w:rsidR="00AE08D2" w:rsidRPr="00094485" w:rsidRDefault="00AE08D2" w:rsidP="005D3DCD">
      <w:pPr>
        <w:pStyle w:val="BodyText"/>
        <w:tabs>
          <w:tab w:val="left" w:pos="1080"/>
        </w:tabs>
        <w:ind w:firstLine="0"/>
        <w:rPr>
          <w:szCs w:val="26"/>
        </w:rPr>
      </w:pPr>
    </w:p>
    <w:p w:rsidR="00AE08D2" w:rsidRPr="00094485" w:rsidRDefault="00AE08D2" w:rsidP="005D3DCD">
      <w:pPr>
        <w:pStyle w:val="BodyText"/>
        <w:tabs>
          <w:tab w:val="left" w:pos="1080"/>
        </w:tabs>
        <w:ind w:firstLine="0"/>
        <w:rPr>
          <w:szCs w:val="26"/>
        </w:rPr>
      </w:pPr>
      <w:r w:rsidRPr="00094485">
        <w:rPr>
          <w:szCs w:val="26"/>
        </w:rPr>
        <w:t>2. Руководитель</w:t>
      </w:r>
    </w:p>
    <w:p w:rsidR="00AE08D2" w:rsidRPr="00094485" w:rsidRDefault="00AE08D2" w:rsidP="005D3DCD">
      <w:pPr>
        <w:pStyle w:val="BodyText"/>
        <w:tabs>
          <w:tab w:val="left" w:pos="1080"/>
        </w:tabs>
        <w:ind w:firstLine="0"/>
        <w:rPr>
          <w:szCs w:val="26"/>
        </w:rPr>
      </w:pPr>
      <w:r w:rsidRPr="00094485">
        <w:rPr>
          <w:szCs w:val="26"/>
        </w:rPr>
        <w:t>3. Банковские реквизиты</w:t>
      </w:r>
    </w:p>
    <w:p w:rsidR="00AE08D2" w:rsidRPr="00094485" w:rsidRDefault="00AE08D2" w:rsidP="005D3DCD">
      <w:pPr>
        <w:pStyle w:val="BodyText"/>
        <w:tabs>
          <w:tab w:val="left" w:pos="1080"/>
        </w:tabs>
        <w:ind w:firstLine="0"/>
        <w:rPr>
          <w:szCs w:val="26"/>
        </w:rPr>
      </w:pPr>
      <w:r w:rsidRPr="00094485">
        <w:rPr>
          <w:szCs w:val="26"/>
        </w:rPr>
        <w:t>4. Название и адрес филиалов и дочерних предприятий</w:t>
      </w:r>
    </w:p>
    <w:p w:rsidR="00AE08D2" w:rsidRPr="00094485" w:rsidRDefault="00AE08D2" w:rsidP="005D3DCD">
      <w:pPr>
        <w:tabs>
          <w:tab w:val="left" w:pos="9639"/>
        </w:tabs>
        <w:ind w:firstLine="539"/>
        <w:rPr>
          <w:b/>
          <w:sz w:val="26"/>
          <w:szCs w:val="26"/>
        </w:rPr>
      </w:pPr>
    </w:p>
    <w:p w:rsidR="00AE08D2" w:rsidRPr="00094485" w:rsidRDefault="00AE08D2" w:rsidP="005D3DCD">
      <w:pPr>
        <w:tabs>
          <w:tab w:val="left" w:pos="9639"/>
        </w:tabs>
        <w:ind w:firstLine="539"/>
        <w:rPr>
          <w:b/>
          <w:sz w:val="26"/>
          <w:szCs w:val="26"/>
        </w:rPr>
      </w:pPr>
      <w:r w:rsidRPr="00094485">
        <w:rPr>
          <w:b/>
          <w:sz w:val="26"/>
          <w:szCs w:val="26"/>
        </w:rPr>
        <w:t>Контактные лица</w:t>
      </w:r>
    </w:p>
    <w:p w:rsidR="00AE08D2" w:rsidRPr="00094485" w:rsidRDefault="00AE08D2" w:rsidP="005D3DCD">
      <w:pPr>
        <w:ind w:firstLine="540"/>
        <w:jc w:val="both"/>
        <w:rPr>
          <w:sz w:val="26"/>
          <w:szCs w:val="26"/>
        </w:rPr>
      </w:pPr>
      <w:r w:rsidRPr="00094485">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E08D2" w:rsidRPr="00094485" w:rsidRDefault="00AE08D2" w:rsidP="005D3DCD">
      <w:pPr>
        <w:tabs>
          <w:tab w:val="left" w:pos="9639"/>
        </w:tabs>
        <w:rPr>
          <w:sz w:val="26"/>
          <w:szCs w:val="26"/>
          <w:u w:val="single"/>
        </w:rPr>
      </w:pPr>
    </w:p>
    <w:p w:rsidR="00AE08D2" w:rsidRPr="00094485" w:rsidRDefault="00AE08D2" w:rsidP="005D3DCD">
      <w:pPr>
        <w:tabs>
          <w:tab w:val="left" w:pos="9639"/>
        </w:tabs>
        <w:rPr>
          <w:sz w:val="26"/>
          <w:szCs w:val="26"/>
          <w:u w:val="single"/>
        </w:rPr>
      </w:pPr>
      <w:r w:rsidRPr="00094485">
        <w:rPr>
          <w:sz w:val="26"/>
          <w:szCs w:val="26"/>
          <w:u w:val="single"/>
        </w:rPr>
        <w:t xml:space="preserve">Справки по общим вопросам и вопросам управления: </w:t>
      </w:r>
      <w:r w:rsidRPr="00094485">
        <w:rPr>
          <w:sz w:val="26"/>
          <w:szCs w:val="26"/>
        </w:rPr>
        <w:t>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кадровым вопросам: </w:t>
      </w:r>
      <w:r w:rsidRPr="00094485">
        <w:rPr>
          <w:sz w:val="26"/>
          <w:szCs w:val="26"/>
        </w:rPr>
        <w:t>________________________________________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техническим вопросам: </w:t>
      </w:r>
      <w:r w:rsidRPr="00094485">
        <w:rPr>
          <w:sz w:val="26"/>
          <w:szCs w:val="26"/>
        </w:rPr>
        <w:t>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финансовым вопросам: </w:t>
      </w:r>
      <w:r w:rsidRPr="00094485">
        <w:rPr>
          <w:sz w:val="26"/>
          <w:szCs w:val="26"/>
        </w:rPr>
        <w:t>______________________________________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pStyle w:val="BodyText"/>
        <w:rPr>
          <w:rFonts w:eastAsia="Times New Roman"/>
          <w:spacing w:val="-13"/>
          <w:szCs w:val="26"/>
        </w:rPr>
      </w:pPr>
    </w:p>
    <w:p w:rsidR="00AE08D2" w:rsidRPr="00094485" w:rsidRDefault="00AE08D2" w:rsidP="005D3DCD">
      <w:pPr>
        <w:pStyle w:val="Heading3"/>
        <w:numPr>
          <w:ilvl w:val="2"/>
          <w:numId w:val="0"/>
        </w:numPr>
        <w:tabs>
          <w:tab w:val="num" w:pos="0"/>
        </w:tabs>
        <w:suppressAutoHyphens/>
        <w:ind w:firstLine="567"/>
        <w:rPr>
          <w:b/>
          <w:sz w:val="26"/>
          <w:szCs w:val="26"/>
        </w:rPr>
      </w:pPr>
      <w:r w:rsidRPr="00094485">
        <w:rPr>
          <w:sz w:val="26"/>
          <w:szCs w:val="26"/>
        </w:rPr>
        <w:t>Представитель, имеющий полномочия подписать Заявку на участие от имени_________________________________________________________</w:t>
      </w:r>
    </w:p>
    <w:p w:rsidR="00AE08D2" w:rsidRPr="00094485" w:rsidRDefault="00AE08D2" w:rsidP="005D3DCD">
      <w:pPr>
        <w:tabs>
          <w:tab w:val="left" w:pos="8640"/>
        </w:tabs>
        <w:jc w:val="center"/>
        <w:rPr>
          <w:i/>
          <w:sz w:val="26"/>
          <w:szCs w:val="26"/>
        </w:rPr>
      </w:pPr>
      <w:r w:rsidRPr="00094485">
        <w:rPr>
          <w:i/>
          <w:sz w:val="26"/>
          <w:szCs w:val="26"/>
        </w:rPr>
        <w:t>(наименование претендента)</w:t>
      </w:r>
    </w:p>
    <w:p w:rsidR="00AE08D2" w:rsidRPr="00094485" w:rsidRDefault="00AE08D2" w:rsidP="005D3DCD">
      <w:pPr>
        <w:pStyle w:val="BodyText3"/>
        <w:suppressAutoHyphens/>
        <w:spacing w:after="0"/>
        <w:rPr>
          <w:sz w:val="26"/>
          <w:szCs w:val="26"/>
        </w:rPr>
      </w:pPr>
      <w:r w:rsidRPr="00094485">
        <w:rPr>
          <w:sz w:val="26"/>
          <w:szCs w:val="26"/>
        </w:rPr>
        <w:t>____________________________________________________________________</w:t>
      </w:r>
    </w:p>
    <w:p w:rsidR="00AE08D2" w:rsidRPr="00094485" w:rsidRDefault="00AE08D2"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5D3DCD">
      <w:pPr>
        <w:pStyle w:val="BodyText3"/>
        <w:suppressAutoHyphens/>
        <w:spacing w:after="0"/>
        <w:rPr>
          <w:b/>
          <w:i/>
          <w:sz w:val="26"/>
          <w:szCs w:val="26"/>
        </w:rPr>
      </w:pPr>
      <w:r w:rsidRPr="00094485">
        <w:rPr>
          <w:sz w:val="26"/>
          <w:szCs w:val="26"/>
        </w:rPr>
        <w:t>"____" _________ 201__ г.</w:t>
      </w:r>
      <w:r w:rsidRPr="00094485">
        <w:rPr>
          <w:b/>
          <w:i/>
          <w:sz w:val="26"/>
          <w:szCs w:val="26"/>
        </w:rPr>
        <w:br w:type="page"/>
      </w:r>
    </w:p>
    <w:p w:rsidR="00AE08D2" w:rsidRPr="00094485" w:rsidRDefault="00AE08D2" w:rsidP="005D3DCD">
      <w:pPr>
        <w:pStyle w:val="BodyText"/>
        <w:jc w:val="center"/>
        <w:rPr>
          <w:b/>
          <w:szCs w:val="26"/>
        </w:rPr>
      </w:pPr>
      <w:r w:rsidRPr="00094485">
        <w:rPr>
          <w:b/>
          <w:szCs w:val="26"/>
        </w:rPr>
        <w:t>СВЕДЕНИЯ О ПРЕТЕНДЕНТЕ (для физических лиц)</w:t>
      </w:r>
    </w:p>
    <w:p w:rsidR="00AE08D2" w:rsidRPr="00094485" w:rsidRDefault="00AE08D2" w:rsidP="005D3DCD">
      <w:pPr>
        <w:pStyle w:val="BodyText"/>
        <w:jc w:val="center"/>
        <w:rPr>
          <w:b/>
          <w:szCs w:val="26"/>
        </w:rPr>
      </w:pPr>
    </w:p>
    <w:p w:rsidR="00AE08D2" w:rsidRPr="00094485" w:rsidRDefault="00AE08D2" w:rsidP="005D3DCD">
      <w:pPr>
        <w:pStyle w:val="BodyText"/>
        <w:jc w:val="center"/>
        <w:rPr>
          <w:b/>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Фамилия, имя, отчество ___________________________________</w:t>
      </w:r>
    </w:p>
    <w:p w:rsidR="00AE08D2" w:rsidRPr="00094485" w:rsidRDefault="00AE08D2" w:rsidP="005D3DCD">
      <w:pPr>
        <w:pStyle w:val="BodyText"/>
        <w:ind w:left="709"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Паспортные данные ______________________________________</w:t>
      </w:r>
    </w:p>
    <w:p w:rsidR="00AE08D2" w:rsidRPr="00094485" w:rsidRDefault="00AE08D2" w:rsidP="005D3DCD">
      <w:pPr>
        <w:pStyle w:val="BodyText"/>
        <w:ind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Место жительства ________________________________________</w:t>
      </w:r>
    </w:p>
    <w:p w:rsidR="00AE08D2" w:rsidRPr="00094485" w:rsidRDefault="00AE08D2" w:rsidP="005D3DCD">
      <w:pPr>
        <w:pStyle w:val="BodyText"/>
        <w:ind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Телефон (______) ________________________________________</w:t>
      </w:r>
    </w:p>
    <w:p w:rsidR="00AE08D2" w:rsidRPr="00094485" w:rsidRDefault="00AE08D2" w:rsidP="005D3DCD">
      <w:pPr>
        <w:pStyle w:val="BodyText"/>
        <w:ind w:left="709"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Факс (______) ___________________________________________</w:t>
      </w:r>
    </w:p>
    <w:p w:rsidR="00AE08D2" w:rsidRPr="00094485" w:rsidRDefault="00AE08D2" w:rsidP="005D3DCD">
      <w:pPr>
        <w:pStyle w:val="BodyText"/>
        <w:ind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Адрес электронной почты __________________@_____________</w:t>
      </w:r>
    </w:p>
    <w:p w:rsidR="00AE08D2" w:rsidRPr="00094485" w:rsidRDefault="00AE08D2" w:rsidP="005D3DCD">
      <w:pPr>
        <w:pStyle w:val="BodyText"/>
        <w:ind w:firstLine="0"/>
        <w:jc w:val="left"/>
        <w:rPr>
          <w:szCs w:val="26"/>
        </w:rPr>
      </w:pPr>
    </w:p>
    <w:p w:rsidR="00AE08D2" w:rsidRPr="00094485" w:rsidRDefault="00AE08D2" w:rsidP="007467AC">
      <w:pPr>
        <w:pStyle w:val="BodyText"/>
        <w:numPr>
          <w:ilvl w:val="2"/>
          <w:numId w:val="12"/>
        </w:numPr>
        <w:tabs>
          <w:tab w:val="clear" w:pos="2160"/>
        </w:tabs>
        <w:suppressAutoHyphens/>
        <w:ind w:left="0" w:firstLine="709"/>
        <w:jc w:val="left"/>
        <w:rPr>
          <w:szCs w:val="26"/>
        </w:rPr>
      </w:pPr>
      <w:r w:rsidRPr="00094485">
        <w:rPr>
          <w:szCs w:val="26"/>
        </w:rPr>
        <w:t>Банковские реквизиты_______________________________________</w:t>
      </w:r>
    </w:p>
    <w:p w:rsidR="00AE08D2" w:rsidRPr="00094485" w:rsidRDefault="00AE08D2" w:rsidP="005D3DCD">
      <w:pPr>
        <w:pStyle w:val="BodyText"/>
        <w:ind w:firstLine="0"/>
        <w:jc w:val="left"/>
        <w:rPr>
          <w:szCs w:val="26"/>
        </w:rPr>
      </w:pPr>
    </w:p>
    <w:p w:rsidR="00AE08D2" w:rsidRPr="00094485" w:rsidRDefault="00AE08D2" w:rsidP="005D3DCD">
      <w:pPr>
        <w:pStyle w:val="Heading3"/>
        <w:numPr>
          <w:ilvl w:val="2"/>
          <w:numId w:val="0"/>
        </w:numPr>
        <w:tabs>
          <w:tab w:val="num" w:pos="720"/>
        </w:tabs>
        <w:suppressAutoHyphens/>
        <w:ind w:firstLine="706"/>
        <w:jc w:val="both"/>
        <w:rPr>
          <w:b/>
          <w:sz w:val="26"/>
          <w:szCs w:val="26"/>
        </w:rPr>
      </w:pPr>
      <w:r w:rsidRPr="00094485">
        <w:rPr>
          <w:sz w:val="26"/>
          <w:szCs w:val="26"/>
        </w:rPr>
        <w:t>Представитель, имеющий полномочия подписать Заявку на участие от имени ____________________________________________________________</w:t>
      </w:r>
    </w:p>
    <w:p w:rsidR="00AE08D2" w:rsidRPr="00094485" w:rsidRDefault="00AE08D2" w:rsidP="005D3DCD">
      <w:pPr>
        <w:tabs>
          <w:tab w:val="left" w:pos="8640"/>
        </w:tabs>
        <w:jc w:val="center"/>
        <w:rPr>
          <w:i/>
          <w:sz w:val="26"/>
          <w:szCs w:val="26"/>
        </w:rPr>
      </w:pPr>
      <w:r w:rsidRPr="00094485">
        <w:rPr>
          <w:i/>
          <w:sz w:val="26"/>
          <w:szCs w:val="26"/>
        </w:rPr>
        <w:t>(наименование претендента)</w:t>
      </w:r>
    </w:p>
    <w:p w:rsidR="00AE08D2" w:rsidRPr="00094485" w:rsidRDefault="00AE08D2" w:rsidP="005D3DCD">
      <w:pPr>
        <w:pStyle w:val="BodyText3"/>
        <w:suppressAutoHyphens/>
        <w:spacing w:after="0"/>
        <w:rPr>
          <w:sz w:val="26"/>
          <w:szCs w:val="26"/>
        </w:rPr>
      </w:pPr>
      <w:r w:rsidRPr="00094485">
        <w:rPr>
          <w:sz w:val="26"/>
          <w:szCs w:val="26"/>
        </w:rPr>
        <w:t>____________________________________________________________________</w:t>
      </w:r>
    </w:p>
    <w:p w:rsidR="00AE08D2" w:rsidRPr="00094485" w:rsidRDefault="00AE08D2"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5D3DCD">
      <w:pPr>
        <w:pStyle w:val="BodyText3"/>
        <w:suppressAutoHyphens/>
        <w:spacing w:after="0"/>
        <w:rPr>
          <w:sz w:val="26"/>
          <w:szCs w:val="26"/>
        </w:rPr>
      </w:pPr>
      <w:r w:rsidRPr="00094485">
        <w:rPr>
          <w:sz w:val="26"/>
          <w:szCs w:val="26"/>
        </w:rPr>
        <w:t>"____" _________ 201__ г.</w:t>
      </w:r>
    </w:p>
    <w:p w:rsidR="00AE08D2" w:rsidRPr="00094485" w:rsidRDefault="00AE08D2" w:rsidP="005D3DCD">
      <w:pPr>
        <w:spacing w:after="200" w:line="276" w:lineRule="auto"/>
        <w:rPr>
          <w:sz w:val="26"/>
          <w:szCs w:val="26"/>
        </w:rPr>
      </w:pPr>
      <w:r w:rsidRPr="00094485">
        <w:rPr>
          <w:sz w:val="26"/>
          <w:szCs w:val="26"/>
        </w:rPr>
        <w:br w:type="page"/>
      </w:r>
    </w:p>
    <w:p w:rsidR="00AE08D2" w:rsidRPr="0039597C" w:rsidRDefault="00AE08D2" w:rsidP="00AA5BEA">
      <w:pPr>
        <w:pStyle w:val="Heading2"/>
        <w:suppressAutoHyphens/>
        <w:jc w:val="right"/>
        <w:rPr>
          <w:rFonts w:cs="Times New Roman"/>
          <w:b w:val="0"/>
          <w:bCs/>
          <w:i w:val="0"/>
          <w:iCs/>
        </w:rPr>
      </w:pPr>
      <w:r w:rsidRPr="0039597C">
        <w:rPr>
          <w:rFonts w:cs="Times New Roman"/>
          <w:b w:val="0"/>
          <w:bCs/>
          <w:i w:val="0"/>
          <w:iCs/>
        </w:rPr>
        <w:t>Приложение № 3</w:t>
      </w:r>
    </w:p>
    <w:p w:rsidR="00AE08D2" w:rsidRPr="0039597C" w:rsidRDefault="00AE08D2" w:rsidP="00AA5BEA">
      <w:pPr>
        <w:suppressAutoHyphens/>
        <w:jc w:val="right"/>
      </w:pPr>
      <w:r w:rsidRPr="0039597C">
        <w:rPr>
          <w:bCs/>
          <w:iCs/>
        </w:rPr>
        <w:t>к документации о закупке</w:t>
      </w:r>
    </w:p>
    <w:p w:rsidR="00AE08D2" w:rsidRPr="0039597C" w:rsidRDefault="00AE08D2" w:rsidP="00AA5BEA">
      <w:pPr>
        <w:pStyle w:val="Heading3"/>
        <w:suppressAutoHyphens/>
        <w:jc w:val="center"/>
        <w:rPr>
          <w:bCs/>
          <w:sz w:val="24"/>
        </w:rPr>
      </w:pPr>
      <w:r w:rsidRPr="0039597C">
        <w:rPr>
          <w:bCs/>
          <w:sz w:val="24"/>
        </w:rPr>
        <w:t>Финансово-коммерческое предложение</w:t>
      </w:r>
    </w:p>
    <w:p w:rsidR="00AE08D2" w:rsidRPr="0039597C" w:rsidRDefault="00AE08D2" w:rsidP="00AA5BEA">
      <w:pPr>
        <w:suppressAutoHyphens/>
      </w:pPr>
    </w:p>
    <w:p w:rsidR="00AE08D2" w:rsidRPr="0039597C" w:rsidRDefault="00AE08D2" w:rsidP="00AA5BEA">
      <w:pPr>
        <w:suppressAutoHyphens/>
      </w:pPr>
      <w:r w:rsidRPr="0039597C">
        <w:t xml:space="preserve"> «____» ___________ 2014г.          Открытый конкурс № </w:t>
      </w:r>
      <w:r w:rsidRPr="00E568B1">
        <w:t>ОК/003/НКПДВЖД/0003</w:t>
      </w:r>
    </w:p>
    <w:p w:rsidR="00AE08D2" w:rsidRPr="0039597C" w:rsidRDefault="00AE08D2" w:rsidP="00363CDA">
      <w:pPr>
        <w:suppressAutoHyphens/>
        <w:jc w:val="right"/>
        <w:rPr>
          <w:bCs/>
          <w:i/>
        </w:rPr>
      </w:pPr>
      <w:r w:rsidRPr="0039597C">
        <w:tab/>
      </w:r>
      <w:r w:rsidRPr="0039597C">
        <w:tab/>
      </w:r>
      <w:r w:rsidRPr="0039597C">
        <w:tab/>
      </w:r>
      <w:r w:rsidRPr="0039597C">
        <w:tab/>
      </w:r>
      <w:r w:rsidRPr="0039597C">
        <w:tab/>
      </w:r>
      <w:r w:rsidRPr="0039597C">
        <w:tab/>
      </w:r>
      <w:r w:rsidRPr="0039597C">
        <w:tab/>
      </w:r>
      <w:r w:rsidRPr="0039597C">
        <w:tab/>
      </w:r>
    </w:p>
    <w:p w:rsidR="00AE08D2" w:rsidRPr="0039597C" w:rsidRDefault="00AE08D2" w:rsidP="00AA5BEA">
      <w:pPr>
        <w:suppressAutoHyphens/>
      </w:pPr>
      <w:r w:rsidRPr="0039597C">
        <w:t>____________________________________________________________________</w:t>
      </w:r>
    </w:p>
    <w:p w:rsidR="00AE08D2" w:rsidRDefault="00AE08D2" w:rsidP="00AA5BEA">
      <w:pPr>
        <w:suppressAutoHyphens/>
        <w:ind w:firstLine="3"/>
        <w:jc w:val="center"/>
        <w:rPr>
          <w:bCs/>
          <w:i/>
        </w:rPr>
      </w:pPr>
      <w:r w:rsidRPr="0039597C">
        <w:rPr>
          <w:bCs/>
          <w:i/>
        </w:rPr>
        <w:t>(Полное наименование п</w:t>
      </w:r>
      <w:r w:rsidRPr="0039597C">
        <w:rPr>
          <w:i/>
        </w:rPr>
        <w:t>ретендента</w:t>
      </w:r>
      <w:r w:rsidRPr="0039597C">
        <w:rPr>
          <w:bCs/>
          <w:i/>
        </w:rPr>
        <w:t>)</w:t>
      </w:r>
    </w:p>
    <w:p w:rsidR="00AE08D2" w:rsidRDefault="00AE08D2" w:rsidP="00AA5BEA">
      <w:pPr>
        <w:suppressAutoHyphens/>
        <w:ind w:firstLine="3"/>
        <w:jc w:val="center"/>
        <w:rPr>
          <w:bCs/>
          <w:i/>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1701"/>
        <w:gridCol w:w="1843"/>
        <w:gridCol w:w="1843"/>
      </w:tblGrid>
      <w:tr w:rsidR="00AE08D2" w:rsidRPr="000D30AD" w:rsidTr="00FB357D">
        <w:tc>
          <w:tcPr>
            <w:tcW w:w="4644" w:type="dxa"/>
            <w:vMerge w:val="restart"/>
            <w:vAlign w:val="center"/>
          </w:tcPr>
          <w:p w:rsidR="00AE08D2" w:rsidRPr="000322E0" w:rsidRDefault="00AE08D2" w:rsidP="00FB357D">
            <w:pPr>
              <w:pStyle w:val="BodyText"/>
              <w:ind w:firstLine="0"/>
              <w:jc w:val="center"/>
              <w:rPr>
                <w:sz w:val="24"/>
              </w:rPr>
            </w:pPr>
            <w:r w:rsidRPr="000322E0">
              <w:rPr>
                <w:sz w:val="24"/>
              </w:rPr>
              <w:t>Наименование услуги</w:t>
            </w:r>
          </w:p>
        </w:tc>
        <w:tc>
          <w:tcPr>
            <w:tcW w:w="5387" w:type="dxa"/>
            <w:gridSpan w:val="3"/>
          </w:tcPr>
          <w:p w:rsidR="00AE08D2" w:rsidRPr="000322E0" w:rsidRDefault="00AE08D2" w:rsidP="001F0D63">
            <w:pPr>
              <w:pStyle w:val="BodyText"/>
              <w:jc w:val="center"/>
              <w:rPr>
                <w:sz w:val="24"/>
              </w:rPr>
            </w:pPr>
            <w:r w:rsidRPr="000322E0">
              <w:rPr>
                <w:sz w:val="24"/>
              </w:rPr>
              <w:t>Ставки</w:t>
            </w:r>
            <w:r>
              <w:rPr>
                <w:sz w:val="24"/>
              </w:rPr>
              <w:t xml:space="preserve"> за 1 усл. ед. без</w:t>
            </w:r>
            <w:r w:rsidRPr="000322E0">
              <w:rPr>
                <w:sz w:val="24"/>
              </w:rPr>
              <w:t xml:space="preserve"> учет</w:t>
            </w:r>
            <w:r>
              <w:rPr>
                <w:sz w:val="24"/>
              </w:rPr>
              <w:t>а</w:t>
            </w:r>
            <w:r w:rsidRPr="000322E0">
              <w:rPr>
                <w:sz w:val="24"/>
              </w:rPr>
              <w:t xml:space="preserve"> НДС, руб.</w:t>
            </w:r>
          </w:p>
        </w:tc>
      </w:tr>
      <w:tr w:rsidR="00AE08D2" w:rsidRPr="000D30AD" w:rsidTr="00FB357D">
        <w:tc>
          <w:tcPr>
            <w:tcW w:w="4644" w:type="dxa"/>
            <w:vMerge/>
          </w:tcPr>
          <w:p w:rsidR="00AE08D2" w:rsidRPr="000322E0" w:rsidRDefault="00AE08D2" w:rsidP="001F0D63">
            <w:pPr>
              <w:pStyle w:val="BodyText"/>
              <w:jc w:val="center"/>
              <w:rPr>
                <w:sz w:val="24"/>
              </w:rPr>
            </w:pPr>
          </w:p>
        </w:tc>
        <w:tc>
          <w:tcPr>
            <w:tcW w:w="1701" w:type="dxa"/>
          </w:tcPr>
          <w:p w:rsidR="00AE08D2" w:rsidRPr="000322E0" w:rsidRDefault="00AE08D2" w:rsidP="001F0D63">
            <w:pPr>
              <w:pStyle w:val="BodyText"/>
              <w:ind w:firstLine="0"/>
              <w:jc w:val="center"/>
              <w:rPr>
                <w:sz w:val="24"/>
              </w:rPr>
            </w:pPr>
            <w:r>
              <w:rPr>
                <w:sz w:val="24"/>
              </w:rPr>
              <w:t>5-ти тонный контейнер</w:t>
            </w:r>
          </w:p>
        </w:tc>
        <w:tc>
          <w:tcPr>
            <w:tcW w:w="1843" w:type="dxa"/>
          </w:tcPr>
          <w:p w:rsidR="00AE08D2" w:rsidRPr="000322E0" w:rsidRDefault="00AE08D2" w:rsidP="001F0D63">
            <w:pPr>
              <w:pStyle w:val="BodyText"/>
              <w:ind w:firstLine="18"/>
              <w:jc w:val="center"/>
              <w:rPr>
                <w:sz w:val="24"/>
              </w:rPr>
            </w:pPr>
            <w:r>
              <w:rPr>
                <w:sz w:val="24"/>
              </w:rPr>
              <w:t>20 фут контейнер</w:t>
            </w:r>
          </w:p>
        </w:tc>
        <w:tc>
          <w:tcPr>
            <w:tcW w:w="1843" w:type="dxa"/>
          </w:tcPr>
          <w:p w:rsidR="00AE08D2" w:rsidRPr="000322E0" w:rsidRDefault="00AE08D2" w:rsidP="001F0D63">
            <w:pPr>
              <w:pStyle w:val="BodyText"/>
              <w:ind w:firstLine="0"/>
              <w:jc w:val="center"/>
              <w:rPr>
                <w:sz w:val="24"/>
              </w:rPr>
            </w:pPr>
            <w:r>
              <w:rPr>
                <w:sz w:val="24"/>
              </w:rPr>
              <w:t>40 фут контейнер</w:t>
            </w:r>
          </w:p>
        </w:tc>
      </w:tr>
      <w:tr w:rsidR="00AE08D2" w:rsidRPr="009466F1" w:rsidTr="00D37E68">
        <w:tc>
          <w:tcPr>
            <w:tcW w:w="4644" w:type="dxa"/>
            <w:vAlign w:val="center"/>
          </w:tcPr>
          <w:p w:rsidR="00AE08D2" w:rsidRPr="00094485" w:rsidRDefault="00AE08D2" w:rsidP="00D37E68">
            <w:pPr>
              <w:rPr>
                <w:sz w:val="26"/>
                <w:szCs w:val="26"/>
              </w:rPr>
            </w:pPr>
            <w:r w:rsidRPr="00094485">
              <w:rPr>
                <w:sz w:val="26"/>
                <w:szCs w:val="26"/>
              </w:rPr>
              <w:t>Погрузка груза в контейнер (за контейнер)</w:t>
            </w:r>
          </w:p>
        </w:tc>
        <w:tc>
          <w:tcPr>
            <w:tcW w:w="1701" w:type="dxa"/>
          </w:tcPr>
          <w:p w:rsidR="00AE08D2" w:rsidRPr="000322E0" w:rsidRDefault="00AE08D2" w:rsidP="001F0D63">
            <w:pPr>
              <w:pStyle w:val="BodyText"/>
              <w:ind w:firstLine="0"/>
              <w:jc w:val="center"/>
              <w:rPr>
                <w:sz w:val="24"/>
              </w:rPr>
            </w:pPr>
          </w:p>
        </w:tc>
        <w:tc>
          <w:tcPr>
            <w:tcW w:w="1843" w:type="dxa"/>
          </w:tcPr>
          <w:p w:rsidR="00AE08D2" w:rsidRPr="000322E0" w:rsidRDefault="00AE08D2" w:rsidP="001F0D63">
            <w:pPr>
              <w:pStyle w:val="BodyText"/>
              <w:ind w:firstLine="0"/>
              <w:jc w:val="center"/>
              <w:rPr>
                <w:sz w:val="24"/>
              </w:rPr>
            </w:pPr>
          </w:p>
        </w:tc>
        <w:tc>
          <w:tcPr>
            <w:tcW w:w="1843" w:type="dxa"/>
          </w:tcPr>
          <w:p w:rsidR="00AE08D2" w:rsidRPr="000322E0" w:rsidRDefault="00AE08D2" w:rsidP="001F0D63">
            <w:pPr>
              <w:pStyle w:val="BodyText"/>
              <w:ind w:firstLine="0"/>
              <w:jc w:val="center"/>
              <w:rPr>
                <w:sz w:val="24"/>
              </w:rPr>
            </w:pPr>
          </w:p>
        </w:tc>
      </w:tr>
      <w:tr w:rsidR="00AE08D2" w:rsidRPr="009466F1" w:rsidTr="00D37E68">
        <w:tc>
          <w:tcPr>
            <w:tcW w:w="4644" w:type="dxa"/>
            <w:vAlign w:val="center"/>
          </w:tcPr>
          <w:p w:rsidR="00AE08D2" w:rsidRPr="00094485" w:rsidRDefault="00AE08D2" w:rsidP="00D37E68">
            <w:pPr>
              <w:rPr>
                <w:sz w:val="26"/>
                <w:szCs w:val="26"/>
              </w:rPr>
            </w:pPr>
            <w:r w:rsidRPr="00094485">
              <w:rPr>
                <w:sz w:val="26"/>
                <w:szCs w:val="26"/>
              </w:rPr>
              <w:t>Выгрузка груза из контейнера (за контейнер)</w:t>
            </w:r>
          </w:p>
        </w:tc>
        <w:tc>
          <w:tcPr>
            <w:tcW w:w="1701" w:type="dxa"/>
          </w:tcPr>
          <w:p w:rsidR="00AE08D2" w:rsidRPr="000322E0" w:rsidRDefault="00AE08D2" w:rsidP="001F0D63">
            <w:pPr>
              <w:pStyle w:val="BodyText"/>
              <w:ind w:firstLine="0"/>
              <w:jc w:val="center"/>
              <w:rPr>
                <w:sz w:val="24"/>
              </w:rPr>
            </w:pPr>
          </w:p>
        </w:tc>
        <w:tc>
          <w:tcPr>
            <w:tcW w:w="1843" w:type="dxa"/>
          </w:tcPr>
          <w:p w:rsidR="00AE08D2" w:rsidRPr="000322E0" w:rsidRDefault="00AE08D2" w:rsidP="001F0D63">
            <w:pPr>
              <w:pStyle w:val="BodyText"/>
              <w:ind w:firstLine="0"/>
              <w:jc w:val="center"/>
              <w:rPr>
                <w:sz w:val="24"/>
              </w:rPr>
            </w:pPr>
          </w:p>
        </w:tc>
        <w:tc>
          <w:tcPr>
            <w:tcW w:w="1843" w:type="dxa"/>
          </w:tcPr>
          <w:p w:rsidR="00AE08D2" w:rsidRPr="000322E0" w:rsidRDefault="00AE08D2" w:rsidP="001F0D63">
            <w:pPr>
              <w:pStyle w:val="BodyText"/>
              <w:ind w:firstLine="0"/>
              <w:jc w:val="center"/>
              <w:rPr>
                <w:sz w:val="24"/>
              </w:rPr>
            </w:pPr>
          </w:p>
        </w:tc>
      </w:tr>
      <w:tr w:rsidR="00AE08D2" w:rsidRPr="009466F1" w:rsidTr="00FB357D">
        <w:trPr>
          <w:trHeight w:val="382"/>
        </w:trPr>
        <w:tc>
          <w:tcPr>
            <w:tcW w:w="4644" w:type="dxa"/>
            <w:vAlign w:val="center"/>
          </w:tcPr>
          <w:p w:rsidR="00AE08D2" w:rsidRPr="000322E0" w:rsidRDefault="00AE08D2" w:rsidP="00FB357D">
            <w:pPr>
              <w:pStyle w:val="BodyText"/>
              <w:ind w:firstLine="0"/>
              <w:jc w:val="left"/>
              <w:rPr>
                <w:sz w:val="24"/>
              </w:rPr>
            </w:pPr>
            <w:r w:rsidRPr="006936EA">
              <w:rPr>
                <w:b/>
                <w:i/>
                <w:sz w:val="24"/>
              </w:rPr>
              <w:t>Условия и порядок оплаты</w:t>
            </w:r>
            <w:r>
              <w:rPr>
                <w:b/>
                <w:i/>
                <w:sz w:val="24"/>
              </w:rPr>
              <w:t>:</w:t>
            </w:r>
          </w:p>
        </w:tc>
        <w:tc>
          <w:tcPr>
            <w:tcW w:w="5387" w:type="dxa"/>
            <w:gridSpan w:val="3"/>
            <w:vAlign w:val="center"/>
          </w:tcPr>
          <w:p w:rsidR="00AE08D2" w:rsidRPr="006936EA" w:rsidRDefault="00AE08D2" w:rsidP="00FB357D">
            <w:pPr>
              <w:pStyle w:val="BodyText"/>
              <w:ind w:firstLine="0"/>
              <w:jc w:val="center"/>
              <w:rPr>
                <w:i/>
                <w:sz w:val="24"/>
              </w:rPr>
            </w:pPr>
            <w:r w:rsidRPr="006936EA">
              <w:rPr>
                <w:i/>
                <w:sz w:val="24"/>
              </w:rPr>
              <w:t>Указывается претендентом</w:t>
            </w:r>
          </w:p>
        </w:tc>
      </w:tr>
      <w:tr w:rsidR="00AE08D2" w:rsidRPr="006936EA" w:rsidTr="00FB357D">
        <w:trPr>
          <w:trHeight w:val="393"/>
        </w:trPr>
        <w:tc>
          <w:tcPr>
            <w:tcW w:w="4644" w:type="dxa"/>
            <w:vAlign w:val="center"/>
          </w:tcPr>
          <w:p w:rsidR="00AE08D2" w:rsidRPr="000322E0" w:rsidRDefault="00AE08D2" w:rsidP="00FB357D">
            <w:pPr>
              <w:suppressAutoHyphens/>
            </w:pPr>
            <w:r w:rsidRPr="00FB357D">
              <w:rPr>
                <w:b/>
                <w:i/>
              </w:rPr>
              <w:t>Срок оказания услуг</w:t>
            </w:r>
            <w:r>
              <w:rPr>
                <w:b/>
                <w:i/>
              </w:rPr>
              <w:t>:</w:t>
            </w:r>
          </w:p>
        </w:tc>
        <w:tc>
          <w:tcPr>
            <w:tcW w:w="5387" w:type="dxa"/>
            <w:gridSpan w:val="3"/>
            <w:vAlign w:val="center"/>
          </w:tcPr>
          <w:p w:rsidR="00AE08D2" w:rsidRPr="00FB357D" w:rsidRDefault="00AE08D2" w:rsidP="00FB357D">
            <w:pPr>
              <w:pStyle w:val="BodyText"/>
              <w:ind w:firstLine="0"/>
              <w:jc w:val="center"/>
              <w:rPr>
                <w:i/>
                <w:sz w:val="24"/>
              </w:rPr>
            </w:pPr>
            <w:r w:rsidRPr="00FB357D">
              <w:rPr>
                <w:i/>
                <w:sz w:val="24"/>
              </w:rPr>
              <w:t>Указывается претендентом</w:t>
            </w:r>
          </w:p>
        </w:tc>
      </w:tr>
    </w:tbl>
    <w:p w:rsidR="00AE08D2" w:rsidRDefault="00AE08D2" w:rsidP="00AA5BEA">
      <w:pPr>
        <w:suppressAutoHyphens/>
        <w:ind w:firstLine="3"/>
        <w:jc w:val="center"/>
        <w:rPr>
          <w:bCs/>
          <w:i/>
        </w:rPr>
      </w:pPr>
    </w:p>
    <w:p w:rsidR="00AE08D2" w:rsidRPr="0039597C" w:rsidRDefault="00AE08D2" w:rsidP="00F505B6">
      <w:pPr>
        <w:pStyle w:val="10"/>
        <w:suppressAutoHyphens/>
        <w:ind w:firstLine="709"/>
        <w:rPr>
          <w:sz w:val="24"/>
          <w:szCs w:val="24"/>
        </w:rPr>
      </w:pPr>
      <w:r w:rsidRPr="0039597C">
        <w:rPr>
          <w:sz w:val="24"/>
          <w:szCs w:val="24"/>
        </w:rPr>
        <w:t xml:space="preserve">1. </w:t>
      </w:r>
      <w:r w:rsidRPr="00556F25">
        <w:rPr>
          <w:sz w:val="24"/>
          <w:szCs w:val="24"/>
        </w:rPr>
        <w:t xml:space="preserve">Цена, указанная в настоящем финансово-коммерческом предложении </w:t>
      </w:r>
      <w:r>
        <w:rPr>
          <w:sz w:val="24"/>
          <w:szCs w:val="24"/>
        </w:rPr>
        <w:t>у</w:t>
      </w:r>
      <w:r w:rsidRPr="00556F25">
        <w:rPr>
          <w:sz w:val="24"/>
          <w:szCs w:val="24"/>
        </w:rPr>
        <w:t xml:space="preserve">читывает стоимость всех налогов (кроме НДС), материалов, изделий и расходов, связанных с их доставкой, а также иные расходы, связанные с </w:t>
      </w:r>
      <w:r w:rsidRPr="00563A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выполнением работ, оказание</w:t>
      </w:r>
      <w:r>
        <w:rPr>
          <w:sz w:val="24"/>
          <w:szCs w:val="24"/>
        </w:rPr>
        <w:t>м услуг, в том числе  подрядных.</w:t>
      </w:r>
    </w:p>
    <w:p w:rsidR="00AE08D2" w:rsidRPr="0039597C" w:rsidRDefault="00AE08D2" w:rsidP="006036B5">
      <w:pPr>
        <w:pStyle w:val="BodyTextIndent"/>
        <w:jc w:val="both"/>
        <w:rPr>
          <w:sz w:val="24"/>
          <w:szCs w:val="24"/>
        </w:rPr>
      </w:pPr>
      <w:r w:rsidRPr="0039597C">
        <w:rPr>
          <w:sz w:val="24"/>
          <w:szCs w:val="24"/>
        </w:rPr>
        <w:t>__________</w:t>
      </w:r>
      <w:r w:rsidRPr="0039597C">
        <w:rPr>
          <w:i/>
          <w:sz w:val="24"/>
          <w:szCs w:val="24"/>
        </w:rPr>
        <w:t xml:space="preserve"> (Поставка товаров, выполнение работ, оказание услуг)</w:t>
      </w:r>
      <w:r w:rsidRPr="0039597C">
        <w:rPr>
          <w:sz w:val="24"/>
          <w:szCs w:val="24"/>
        </w:rPr>
        <w:t xml:space="preserve"> облагается НДС по ставке ____%, размер которого составляет ________/ НДС не облагается </w:t>
      </w:r>
      <w:r w:rsidRPr="0039597C">
        <w:rPr>
          <w:i/>
          <w:sz w:val="24"/>
          <w:szCs w:val="24"/>
        </w:rPr>
        <w:t>(указать необходимое).</w:t>
      </w:r>
    </w:p>
    <w:p w:rsidR="00AE08D2" w:rsidRPr="0039597C" w:rsidRDefault="00AE08D2" w:rsidP="004527E0">
      <w:pPr>
        <w:pStyle w:val="BodyTextIndent"/>
        <w:jc w:val="both"/>
        <w:rPr>
          <w:sz w:val="24"/>
          <w:szCs w:val="24"/>
        </w:rPr>
      </w:pPr>
      <w:r w:rsidRPr="0039597C">
        <w:rPr>
          <w:sz w:val="24"/>
          <w:szCs w:val="24"/>
        </w:rPr>
        <w:t xml:space="preserve">2. Дополнительные условия поставки товаров, выполнения работ, оказания услуг _______________________________________________________ </w:t>
      </w:r>
    </w:p>
    <w:p w:rsidR="00AE08D2" w:rsidRPr="0039597C" w:rsidRDefault="00AE08D2" w:rsidP="004527E0">
      <w:pPr>
        <w:pStyle w:val="BodyTextIndent"/>
        <w:jc w:val="both"/>
        <w:rPr>
          <w:i/>
          <w:sz w:val="24"/>
          <w:szCs w:val="24"/>
        </w:rPr>
      </w:pPr>
      <w:r w:rsidRPr="0039597C">
        <w:rPr>
          <w:i/>
          <w:sz w:val="24"/>
          <w:szCs w:val="24"/>
        </w:rPr>
        <w:t>(заполняется претендентом при необходимости).</w:t>
      </w:r>
    </w:p>
    <w:p w:rsidR="00AE08D2" w:rsidRPr="0039597C" w:rsidRDefault="00AE08D2" w:rsidP="006036B5">
      <w:pPr>
        <w:pStyle w:val="BodyTextIndent"/>
        <w:jc w:val="both"/>
        <w:rPr>
          <w:sz w:val="24"/>
          <w:szCs w:val="24"/>
        </w:rPr>
      </w:pPr>
      <w:r w:rsidRPr="0039597C">
        <w:rPr>
          <w:sz w:val="24"/>
          <w:szCs w:val="24"/>
        </w:rPr>
        <w:t xml:space="preserve">3. Срок действия настоящего финансово-коммерческого предложения составляет _______________ </w:t>
      </w:r>
      <w:r w:rsidRPr="0039597C">
        <w:rPr>
          <w:i/>
          <w:sz w:val="24"/>
          <w:szCs w:val="24"/>
        </w:rPr>
        <w:t xml:space="preserve">(указывается дата в соответствии с пунктом </w:t>
      </w:r>
      <w:r w:rsidRPr="0039597C">
        <w:rPr>
          <w:i/>
          <w:sz w:val="24"/>
          <w:szCs w:val="24"/>
        </w:rPr>
        <w:br/>
        <w:t>22 Информационной карты, но не менее 60 (шестьдесят) календарных дней с даты рассмотрения и сопоставления Заявок).</w:t>
      </w:r>
    </w:p>
    <w:p w:rsidR="00AE08D2" w:rsidRPr="0039597C" w:rsidRDefault="00AE08D2" w:rsidP="006036B5">
      <w:pPr>
        <w:pStyle w:val="BodyTextIndent"/>
        <w:jc w:val="both"/>
        <w:rPr>
          <w:sz w:val="24"/>
          <w:szCs w:val="24"/>
        </w:rPr>
      </w:pPr>
      <w:r w:rsidRPr="0039597C">
        <w:rPr>
          <w:sz w:val="24"/>
          <w:szCs w:val="24"/>
        </w:rPr>
        <w:t xml:space="preserve">4. Если наши предложения, изложенные выше, будут приняты, мы берем на себя обязательство ____________ </w:t>
      </w:r>
      <w:r w:rsidRPr="0039597C">
        <w:rPr>
          <w:i/>
          <w:sz w:val="24"/>
          <w:szCs w:val="24"/>
        </w:rPr>
        <w:t>(поставить товар, выполнить работы, оказать услуги)</w:t>
      </w:r>
      <w:r w:rsidRPr="0039597C">
        <w:rPr>
          <w:sz w:val="24"/>
          <w:szCs w:val="24"/>
        </w:rPr>
        <w:t xml:space="preserve"> в соответствии с требованиями документации о закупке и согласно нашим предложениям. </w:t>
      </w:r>
    </w:p>
    <w:p w:rsidR="00AE08D2" w:rsidRPr="0039597C" w:rsidRDefault="00AE08D2" w:rsidP="006036B5">
      <w:pPr>
        <w:pStyle w:val="BodyTextIndent"/>
        <w:jc w:val="both"/>
        <w:rPr>
          <w:sz w:val="24"/>
          <w:szCs w:val="24"/>
        </w:rPr>
      </w:pPr>
      <w:r w:rsidRPr="0039597C">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E08D2" w:rsidRPr="0039597C" w:rsidRDefault="00AE08D2" w:rsidP="006036B5">
      <w:pPr>
        <w:pStyle w:val="BodyTextIndent"/>
        <w:jc w:val="both"/>
        <w:rPr>
          <w:sz w:val="24"/>
          <w:szCs w:val="24"/>
        </w:rPr>
      </w:pPr>
      <w:r w:rsidRPr="0039597C">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AE08D2" w:rsidRPr="0039597C" w:rsidRDefault="00AE08D2" w:rsidP="006036B5">
      <w:pPr>
        <w:pStyle w:val="BodyTextIndent"/>
        <w:jc w:val="both"/>
        <w:rPr>
          <w:sz w:val="24"/>
          <w:szCs w:val="24"/>
        </w:rPr>
      </w:pPr>
      <w:r w:rsidRPr="0039597C">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E08D2" w:rsidRPr="0039597C" w:rsidRDefault="00AE08D2" w:rsidP="006036B5">
      <w:pPr>
        <w:pStyle w:val="Heading3"/>
        <w:ind w:firstLine="706"/>
        <w:jc w:val="both"/>
        <w:rPr>
          <w:b/>
          <w:i w:val="0"/>
          <w:sz w:val="24"/>
        </w:rPr>
      </w:pPr>
      <w:r w:rsidRPr="0039597C">
        <w:rPr>
          <w:b/>
          <w:i w:val="0"/>
          <w:sz w:val="24"/>
        </w:rPr>
        <w:t>Представитель, имеющий полномочия подписать Заявку на участие от имени ____________________________________________________________</w:t>
      </w:r>
    </w:p>
    <w:p w:rsidR="00AE08D2" w:rsidRPr="0039597C" w:rsidRDefault="00AE08D2" w:rsidP="006036B5">
      <w:pPr>
        <w:tabs>
          <w:tab w:val="left" w:pos="8640"/>
        </w:tabs>
        <w:jc w:val="center"/>
        <w:rPr>
          <w:i/>
        </w:rPr>
      </w:pPr>
      <w:r w:rsidRPr="0039597C">
        <w:rPr>
          <w:i/>
        </w:rPr>
        <w:t>(наименование претендента)</w:t>
      </w:r>
    </w:p>
    <w:p w:rsidR="00AE08D2" w:rsidRPr="0039597C" w:rsidRDefault="00AE08D2" w:rsidP="006036B5">
      <w:pPr>
        <w:pStyle w:val="BodyText3"/>
        <w:suppressAutoHyphens/>
        <w:spacing w:after="0"/>
        <w:rPr>
          <w:sz w:val="24"/>
          <w:szCs w:val="24"/>
        </w:rPr>
      </w:pPr>
      <w:r w:rsidRPr="0039597C">
        <w:rPr>
          <w:sz w:val="24"/>
          <w:szCs w:val="24"/>
        </w:rPr>
        <w:t>____________________________________________________________________</w:t>
      </w:r>
    </w:p>
    <w:p w:rsidR="00AE08D2" w:rsidRPr="0039597C" w:rsidRDefault="00AE08D2" w:rsidP="006036B5">
      <w:pPr>
        <w:rPr>
          <w:i/>
        </w:rPr>
      </w:pPr>
      <w:r w:rsidRPr="0039597C">
        <w:rPr>
          <w:i/>
        </w:rPr>
        <w:t xml:space="preserve">       Печать</w:t>
      </w:r>
      <w:r w:rsidRPr="0039597C">
        <w:rPr>
          <w:i/>
        </w:rPr>
        <w:tab/>
      </w:r>
      <w:r w:rsidRPr="0039597C">
        <w:rPr>
          <w:i/>
        </w:rPr>
        <w:tab/>
      </w:r>
      <w:r w:rsidRPr="0039597C">
        <w:rPr>
          <w:i/>
        </w:rPr>
        <w:tab/>
        <w:t>(должность, подпись, ФИО)</w:t>
      </w:r>
    </w:p>
    <w:p w:rsidR="00AE08D2" w:rsidRPr="0039597C" w:rsidRDefault="00AE08D2" w:rsidP="006036B5">
      <w:pPr>
        <w:pStyle w:val="BodyText3"/>
        <w:suppressAutoHyphens/>
        <w:spacing w:after="0"/>
        <w:rPr>
          <w:sz w:val="24"/>
          <w:szCs w:val="24"/>
        </w:rPr>
      </w:pPr>
      <w:r w:rsidRPr="0039597C">
        <w:rPr>
          <w:sz w:val="24"/>
          <w:szCs w:val="24"/>
        </w:rPr>
        <w:t>"____" _________ 201__ г.</w:t>
      </w:r>
    </w:p>
    <w:p w:rsidR="00AE08D2" w:rsidRPr="00094485" w:rsidRDefault="00AE08D2" w:rsidP="00DF6EEA">
      <w:pPr>
        <w:pStyle w:val="BodyText"/>
        <w:suppressAutoHyphens/>
        <w:ind w:firstLine="0"/>
        <w:jc w:val="right"/>
        <w:rPr>
          <w:szCs w:val="26"/>
        </w:rPr>
      </w:pPr>
    </w:p>
    <w:p w:rsidR="00AE08D2" w:rsidRDefault="00AE08D2" w:rsidP="00DF6EEA">
      <w:pPr>
        <w:pStyle w:val="BodyText"/>
        <w:suppressAutoHyphens/>
        <w:ind w:firstLine="0"/>
        <w:jc w:val="right"/>
        <w:rPr>
          <w:szCs w:val="26"/>
        </w:rPr>
      </w:pPr>
    </w:p>
    <w:p w:rsidR="00AE08D2" w:rsidRPr="00094485" w:rsidRDefault="00AE08D2" w:rsidP="00DF6EEA">
      <w:pPr>
        <w:pStyle w:val="BodyText"/>
        <w:suppressAutoHyphens/>
        <w:ind w:firstLine="0"/>
        <w:jc w:val="right"/>
        <w:rPr>
          <w:szCs w:val="26"/>
        </w:rPr>
      </w:pPr>
      <w:r w:rsidRPr="00094485">
        <w:rPr>
          <w:szCs w:val="26"/>
        </w:rPr>
        <w:t>Приложение № 4</w:t>
      </w:r>
    </w:p>
    <w:p w:rsidR="00AE08D2" w:rsidRPr="00094485" w:rsidRDefault="00AE08D2" w:rsidP="00DF6EEA">
      <w:pPr>
        <w:pStyle w:val="BodyText"/>
        <w:suppressAutoHyphens/>
        <w:ind w:firstLine="0"/>
        <w:jc w:val="right"/>
        <w:rPr>
          <w:szCs w:val="26"/>
        </w:rPr>
      </w:pPr>
      <w:r w:rsidRPr="00094485">
        <w:rPr>
          <w:szCs w:val="26"/>
        </w:rPr>
        <w:t>к документации о закупке</w:t>
      </w:r>
    </w:p>
    <w:p w:rsidR="00AE08D2" w:rsidRPr="00094485" w:rsidRDefault="00AE08D2" w:rsidP="003C1A79">
      <w:pPr>
        <w:tabs>
          <w:tab w:val="left" w:pos="6585"/>
        </w:tabs>
        <w:ind w:firstLine="851"/>
        <w:rPr>
          <w:bCs/>
          <w:sz w:val="26"/>
          <w:szCs w:val="26"/>
        </w:rPr>
      </w:pPr>
      <w:r w:rsidRPr="00094485">
        <w:rPr>
          <w:b/>
          <w:bCs/>
          <w:sz w:val="26"/>
          <w:szCs w:val="26"/>
        </w:rPr>
        <w:tab/>
        <w:t xml:space="preserve">     </w:t>
      </w:r>
    </w:p>
    <w:p w:rsidR="00AE08D2" w:rsidRPr="00094485" w:rsidRDefault="00AE08D2" w:rsidP="00967DAF">
      <w:pPr>
        <w:pStyle w:val="BodyText"/>
        <w:suppressAutoHyphens/>
        <w:ind w:firstLine="0"/>
        <w:jc w:val="left"/>
        <w:rPr>
          <w:szCs w:val="26"/>
        </w:rPr>
      </w:pPr>
    </w:p>
    <w:p w:rsidR="00AE08D2" w:rsidRPr="00094485" w:rsidRDefault="00AE08D2" w:rsidP="00967DAF">
      <w:pPr>
        <w:suppressAutoHyphens/>
        <w:jc w:val="center"/>
        <w:rPr>
          <w:b/>
          <w:bCs/>
          <w:sz w:val="26"/>
          <w:szCs w:val="26"/>
        </w:rPr>
      </w:pPr>
      <w:r w:rsidRPr="00094485">
        <w:rPr>
          <w:b/>
          <w:bCs/>
          <w:sz w:val="26"/>
          <w:szCs w:val="26"/>
        </w:rPr>
        <w:t xml:space="preserve">Сведения об опыте поставки товаров по предмету Открытого конкурса </w:t>
      </w:r>
      <w:r w:rsidRPr="00094485">
        <w:rPr>
          <w:b/>
          <w:bCs/>
          <w:sz w:val="26"/>
          <w:szCs w:val="26"/>
        </w:rPr>
        <w:br/>
        <w:t xml:space="preserve">№ </w:t>
      </w:r>
      <w:r w:rsidRPr="00E568B1">
        <w:rPr>
          <w:b/>
          <w:bCs/>
          <w:sz w:val="26"/>
          <w:szCs w:val="26"/>
        </w:rPr>
        <w:t>ОК/003/НКПДВЖД/0003</w:t>
      </w:r>
      <w:r w:rsidRPr="00094485">
        <w:rPr>
          <w:b/>
          <w:bCs/>
          <w:sz w:val="26"/>
          <w:szCs w:val="26"/>
        </w:rPr>
        <w:t xml:space="preserve"> ________________________________________</w:t>
      </w:r>
    </w:p>
    <w:p w:rsidR="00AE08D2" w:rsidRPr="00094485" w:rsidRDefault="00AE08D2" w:rsidP="00967DAF">
      <w:pPr>
        <w:suppressAutoHyphens/>
        <w:jc w:val="center"/>
        <w:rPr>
          <w:b/>
          <w:bCs/>
          <w:sz w:val="26"/>
          <w:szCs w:val="26"/>
        </w:rPr>
      </w:pPr>
      <w:r w:rsidRPr="00094485">
        <w:rPr>
          <w:i/>
          <w:sz w:val="26"/>
          <w:szCs w:val="26"/>
        </w:rPr>
        <w:t>(наименование претендента)</w:t>
      </w:r>
    </w:p>
    <w:p w:rsidR="00AE08D2" w:rsidRDefault="00AE08D2"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AE08D2" w:rsidRPr="00A30BE6" w:rsidTr="004527E0">
        <w:trPr>
          <w:trHeight w:val="1393"/>
        </w:trPr>
        <w:tc>
          <w:tcPr>
            <w:tcW w:w="0" w:type="auto"/>
          </w:tcPr>
          <w:p w:rsidR="00AE08D2" w:rsidRPr="00A30BE6" w:rsidRDefault="00AE08D2" w:rsidP="004527E0">
            <w:pPr>
              <w:jc w:val="center"/>
            </w:pPr>
            <w:r w:rsidRPr="00A30BE6">
              <w:t>№№</w:t>
            </w:r>
          </w:p>
        </w:tc>
        <w:tc>
          <w:tcPr>
            <w:tcW w:w="1986" w:type="dxa"/>
          </w:tcPr>
          <w:p w:rsidR="00AE08D2" w:rsidRPr="00A30BE6" w:rsidRDefault="00AE08D2" w:rsidP="004527E0">
            <w:pPr>
              <w:jc w:val="center"/>
            </w:pPr>
            <w:r w:rsidRPr="00A30BE6">
              <w:t>Дата и номер договора (рекомендуется копия договора)</w:t>
            </w:r>
          </w:p>
        </w:tc>
        <w:tc>
          <w:tcPr>
            <w:tcW w:w="3544" w:type="dxa"/>
          </w:tcPr>
          <w:p w:rsidR="00AE08D2" w:rsidRPr="00A30BE6" w:rsidRDefault="00AE08D2" w:rsidP="004527E0">
            <w:pPr>
              <w:jc w:val="center"/>
            </w:pPr>
            <w:r w:rsidRPr="00A30BE6">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AE08D2" w:rsidRPr="00A30BE6" w:rsidRDefault="00AE08D2" w:rsidP="004527E0">
            <w:pPr>
              <w:jc w:val="center"/>
            </w:pPr>
            <w:r>
              <w:t>Цена договора</w:t>
            </w:r>
            <w:r w:rsidRPr="00A30BE6">
              <w:t>, руб. без учета НДС</w:t>
            </w:r>
          </w:p>
        </w:tc>
        <w:tc>
          <w:tcPr>
            <w:tcW w:w="1759" w:type="dxa"/>
          </w:tcPr>
          <w:p w:rsidR="00AE08D2" w:rsidRPr="00A30BE6" w:rsidRDefault="00AE08D2" w:rsidP="004527E0">
            <w:pPr>
              <w:jc w:val="center"/>
            </w:pPr>
            <w:r w:rsidRPr="00A30BE6">
              <w:t xml:space="preserve">Наименование контрагента                        </w:t>
            </w:r>
          </w:p>
        </w:tc>
      </w:tr>
      <w:tr w:rsidR="00AE08D2" w:rsidRPr="00A30BE6" w:rsidTr="004527E0">
        <w:trPr>
          <w:trHeight w:val="275"/>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r w:rsidR="00AE08D2" w:rsidRPr="00A30BE6" w:rsidTr="004527E0">
        <w:trPr>
          <w:trHeight w:val="275"/>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r w:rsidR="00AE08D2" w:rsidRPr="00A30BE6" w:rsidTr="004527E0">
        <w:trPr>
          <w:trHeight w:val="216"/>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bl>
    <w:p w:rsidR="00AE08D2" w:rsidRPr="00094485" w:rsidRDefault="00AE08D2" w:rsidP="00967DAF">
      <w:pPr>
        <w:suppressAutoHyphens/>
        <w:jc w:val="center"/>
        <w:rPr>
          <w:sz w:val="26"/>
          <w:szCs w:val="26"/>
        </w:rPr>
      </w:pPr>
    </w:p>
    <w:p w:rsidR="00AE08D2" w:rsidRPr="00094485" w:rsidRDefault="00AE08D2" w:rsidP="00967DAF">
      <w:pPr>
        <w:suppressAutoHyphens/>
        <w:jc w:val="center"/>
        <w:rPr>
          <w:b/>
          <w:sz w:val="26"/>
          <w:szCs w:val="26"/>
        </w:rPr>
      </w:pPr>
    </w:p>
    <w:p w:rsidR="00AE08D2" w:rsidRPr="00094485" w:rsidRDefault="00AE08D2" w:rsidP="00967DAF">
      <w:pPr>
        <w:suppressAutoHyphens/>
        <w:rPr>
          <w:sz w:val="26"/>
          <w:szCs w:val="26"/>
        </w:rPr>
      </w:pPr>
    </w:p>
    <w:p w:rsidR="00AE08D2" w:rsidRPr="00094485" w:rsidRDefault="00AE08D2" w:rsidP="00967DAF">
      <w:pPr>
        <w:suppressAutoHyphens/>
        <w:rPr>
          <w:sz w:val="26"/>
          <w:szCs w:val="26"/>
        </w:rPr>
      </w:pPr>
    </w:p>
    <w:p w:rsidR="00AE08D2" w:rsidRPr="00094485" w:rsidRDefault="00AE08D2" w:rsidP="00967DAF">
      <w:pPr>
        <w:pStyle w:val="Heading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AE08D2" w:rsidRPr="00094485" w:rsidRDefault="00AE08D2" w:rsidP="00967DAF">
      <w:pPr>
        <w:tabs>
          <w:tab w:val="left" w:pos="8640"/>
        </w:tabs>
        <w:suppressAutoHyphens/>
        <w:jc w:val="center"/>
        <w:rPr>
          <w:i/>
          <w:sz w:val="26"/>
          <w:szCs w:val="26"/>
        </w:rPr>
      </w:pPr>
      <w:r w:rsidRPr="00094485">
        <w:rPr>
          <w:i/>
          <w:sz w:val="26"/>
          <w:szCs w:val="26"/>
        </w:rPr>
        <w:t>(наименование претендента)</w:t>
      </w:r>
    </w:p>
    <w:p w:rsidR="00AE08D2" w:rsidRPr="00094485" w:rsidRDefault="00AE08D2" w:rsidP="00967DAF">
      <w:pPr>
        <w:pStyle w:val="BodyText3"/>
        <w:suppressAutoHyphens/>
        <w:spacing w:after="0"/>
        <w:rPr>
          <w:sz w:val="26"/>
          <w:szCs w:val="26"/>
        </w:rPr>
      </w:pPr>
      <w:r w:rsidRPr="00094485">
        <w:rPr>
          <w:sz w:val="26"/>
          <w:szCs w:val="26"/>
        </w:rPr>
        <w:t>____________________________________________________________________</w:t>
      </w:r>
    </w:p>
    <w:p w:rsidR="00AE08D2" w:rsidRPr="00094485" w:rsidRDefault="00AE08D2" w:rsidP="00967DAF">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967DAF">
      <w:pPr>
        <w:pStyle w:val="BodyText3"/>
        <w:suppressAutoHyphens/>
        <w:spacing w:after="0"/>
        <w:rPr>
          <w:sz w:val="26"/>
          <w:szCs w:val="26"/>
        </w:rPr>
      </w:pPr>
      <w:r w:rsidRPr="00094485">
        <w:rPr>
          <w:sz w:val="26"/>
          <w:szCs w:val="26"/>
        </w:rPr>
        <w:t>"____" _________ 201__ г.</w:t>
      </w:r>
    </w:p>
    <w:p w:rsidR="00AE08D2" w:rsidRPr="00094485" w:rsidRDefault="00AE08D2" w:rsidP="00967DAF">
      <w:pPr>
        <w:pStyle w:val="NoSpacing"/>
        <w:rPr>
          <w:rFonts w:ascii="Times New Roman" w:hAnsi="Times New Roman"/>
          <w:b/>
          <w:sz w:val="26"/>
          <w:szCs w:val="26"/>
        </w:rPr>
      </w:pPr>
      <w:r w:rsidRPr="00094485">
        <w:rPr>
          <w:rFonts w:ascii="Times New Roman" w:hAnsi="Times New Roman"/>
          <w:sz w:val="26"/>
          <w:szCs w:val="26"/>
        </w:rPr>
        <w:br w:type="page"/>
      </w:r>
    </w:p>
    <w:p w:rsidR="00AE08D2" w:rsidRPr="00094485" w:rsidRDefault="00AE08D2" w:rsidP="00967DAF">
      <w:pPr>
        <w:pStyle w:val="BodyText"/>
        <w:suppressAutoHyphens/>
        <w:ind w:firstLine="0"/>
        <w:jc w:val="right"/>
        <w:rPr>
          <w:szCs w:val="26"/>
        </w:rPr>
      </w:pPr>
      <w:r w:rsidRPr="00094485">
        <w:rPr>
          <w:szCs w:val="26"/>
        </w:rPr>
        <w:t>Приложение № 5</w:t>
      </w:r>
    </w:p>
    <w:p w:rsidR="00AE08D2" w:rsidRPr="00094485" w:rsidRDefault="00AE08D2" w:rsidP="00967DAF">
      <w:pPr>
        <w:pStyle w:val="BodyText"/>
        <w:suppressAutoHyphens/>
        <w:ind w:firstLine="0"/>
        <w:jc w:val="right"/>
        <w:rPr>
          <w:szCs w:val="26"/>
        </w:rPr>
      </w:pPr>
      <w:r w:rsidRPr="00094485">
        <w:rPr>
          <w:szCs w:val="26"/>
        </w:rPr>
        <w:t>к документации о закупке</w:t>
      </w:r>
    </w:p>
    <w:p w:rsidR="00AE08D2" w:rsidRPr="00094485" w:rsidRDefault="00AE08D2" w:rsidP="00F505B6">
      <w:pPr>
        <w:rPr>
          <w:b/>
          <w:bCs/>
          <w:sz w:val="26"/>
          <w:szCs w:val="26"/>
        </w:rPr>
      </w:pPr>
    </w:p>
    <w:p w:rsidR="00AE08D2" w:rsidRPr="00094485" w:rsidRDefault="00AE08D2" w:rsidP="00F505B6">
      <w:pPr>
        <w:ind w:firstLine="851"/>
        <w:jc w:val="center"/>
        <w:rPr>
          <w:b/>
          <w:bCs/>
          <w:sz w:val="26"/>
          <w:szCs w:val="26"/>
        </w:rPr>
      </w:pPr>
    </w:p>
    <w:p w:rsidR="00AE08D2" w:rsidRPr="00094485" w:rsidRDefault="00AE08D2" w:rsidP="003E5D48">
      <w:pPr>
        <w:jc w:val="center"/>
        <w:rPr>
          <w:b/>
          <w:bCs/>
          <w:sz w:val="26"/>
          <w:szCs w:val="26"/>
        </w:rPr>
      </w:pPr>
      <w:r w:rsidRPr="00094485">
        <w:rPr>
          <w:b/>
          <w:bCs/>
          <w:sz w:val="26"/>
          <w:szCs w:val="26"/>
        </w:rPr>
        <w:t>Договор  №  /_/__/__</w:t>
      </w:r>
    </w:p>
    <w:p w:rsidR="00AE08D2" w:rsidRPr="00094485" w:rsidRDefault="00AE08D2" w:rsidP="003E5D48">
      <w:pPr>
        <w:jc w:val="center"/>
        <w:rPr>
          <w:sz w:val="26"/>
          <w:szCs w:val="26"/>
        </w:rPr>
      </w:pPr>
      <w:r w:rsidRPr="00094485">
        <w:rPr>
          <w:b/>
          <w:bCs/>
          <w:sz w:val="26"/>
          <w:szCs w:val="26"/>
        </w:rPr>
        <w:t>на оказание услуг</w:t>
      </w:r>
    </w:p>
    <w:p w:rsidR="00AE08D2" w:rsidRPr="00094485" w:rsidRDefault="00AE08D2" w:rsidP="003E5D48">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«__»_______ ____ г.</w:t>
      </w:r>
    </w:p>
    <w:p w:rsidR="00AE08D2" w:rsidRPr="00094485" w:rsidRDefault="00AE08D2" w:rsidP="003E5D48">
      <w:pPr>
        <w:ind w:firstLine="851"/>
        <w:jc w:val="both"/>
        <w:rPr>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№Ц/2014/Н15-38г 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AE08D2" w:rsidRPr="00094485" w:rsidRDefault="00AE08D2" w:rsidP="00E04323">
      <w:pPr>
        <w:pStyle w:val="ConsPlusNormal"/>
        <w:ind w:firstLine="540"/>
        <w:jc w:val="both"/>
        <w:rPr>
          <w:rFonts w:ascii="Times New Roman" w:hAnsi="Times New Roman"/>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AE08D2" w:rsidRPr="00B1089F" w:rsidRDefault="00AE08D2" w:rsidP="00B1089F">
      <w:pPr>
        <w:numPr>
          <w:ilvl w:val="1"/>
          <w:numId w:val="42"/>
        </w:numPr>
        <w:ind w:left="0" w:firstLine="0"/>
        <w:jc w:val="both"/>
        <w:rPr>
          <w:sz w:val="26"/>
          <w:szCs w:val="26"/>
        </w:rPr>
      </w:pPr>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
    <w:p w:rsidR="00AE08D2" w:rsidRPr="00B1089F" w:rsidRDefault="00AE08D2" w:rsidP="00B1089F">
      <w:pPr>
        <w:numPr>
          <w:ilvl w:val="1"/>
          <w:numId w:val="42"/>
        </w:numPr>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AE08D2" w:rsidRPr="00B1089F" w:rsidRDefault="00AE08D2" w:rsidP="00B1089F">
      <w:pPr>
        <w:numPr>
          <w:ilvl w:val="1"/>
          <w:numId w:val="42"/>
        </w:numPr>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AE08D2" w:rsidRPr="00094485" w:rsidRDefault="00AE08D2" w:rsidP="00E04323">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AE08D2" w:rsidRPr="00094485" w:rsidRDefault="00AE08D2" w:rsidP="00B1089F">
      <w:pPr>
        <w:pStyle w:val="ConsPlusNormal"/>
        <w:numPr>
          <w:ilvl w:val="0"/>
          <w:numId w:val="42"/>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AE08D2" w:rsidRPr="00B1089F" w:rsidRDefault="00AE08D2" w:rsidP="00B1089F">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Услуги оказываются на контейнерном терминале ст. Первая Речка, находящемся по адресу Приморский Край г.Владивосток ул. Снеговая 54; Амурская 88. Оказание услуг производится Исполнителем своими силами без/с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1"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 Хабаровск-2. Оказание услуг в иных местах согласовывается сторонами дополнительно. </w:t>
      </w:r>
    </w:p>
    <w:p w:rsidR="00AE08D2" w:rsidRPr="00094485" w:rsidRDefault="00AE08D2" w:rsidP="00E04323">
      <w:pPr>
        <w:pStyle w:val="ConsPlusNormal"/>
        <w:widowControl/>
        <w:tabs>
          <w:tab w:val="left" w:pos="426"/>
        </w:tabs>
        <w:autoSpaceDE w:val="0"/>
        <w:autoSpaceDN w:val="0"/>
        <w:adjustRightInd w:val="0"/>
        <w:snapToGrid/>
        <w:ind w:left="21" w:firstLine="0"/>
        <w:jc w:val="both"/>
        <w:outlineLvl w:val="0"/>
        <w:rPr>
          <w:rFonts w:ascii="Times New Roman" w:hAnsi="Times New Roman"/>
          <w:sz w:val="26"/>
          <w:szCs w:val="26"/>
        </w:rPr>
      </w:pPr>
    </w:p>
    <w:p w:rsidR="00AE08D2" w:rsidRPr="00094485" w:rsidRDefault="00AE08D2" w:rsidP="00B1089F">
      <w:pPr>
        <w:pStyle w:val="BodyTextIndent3"/>
        <w:widowControl w:val="0"/>
        <w:numPr>
          <w:ilvl w:val="0"/>
          <w:numId w:val="42"/>
        </w:numPr>
        <w:spacing w:before="0"/>
        <w:ind w:left="0" w:firstLine="0"/>
        <w:jc w:val="center"/>
        <w:rPr>
          <w:b/>
          <w:sz w:val="26"/>
          <w:szCs w:val="26"/>
        </w:rPr>
      </w:pPr>
      <w:r w:rsidRPr="00094485">
        <w:rPr>
          <w:b/>
          <w:sz w:val="26"/>
          <w:szCs w:val="26"/>
        </w:rPr>
        <w:t>ПОРЯДОК ОКАЗАНИЯ УСЛУГ</w:t>
      </w:r>
    </w:p>
    <w:p w:rsidR="00AE08D2" w:rsidRPr="00094485" w:rsidRDefault="00AE08D2" w:rsidP="00B1089F">
      <w:pPr>
        <w:widowControl w:val="0"/>
        <w:numPr>
          <w:ilvl w:val="1"/>
          <w:numId w:val="42"/>
        </w:numPr>
        <w:tabs>
          <w:tab w:val="left" w:pos="426"/>
        </w:tabs>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AE08D2" w:rsidRPr="00094485" w:rsidRDefault="00AE08D2" w:rsidP="00B1089F">
      <w:pPr>
        <w:pStyle w:val="ConsPlusNormal"/>
        <w:widowControl/>
        <w:numPr>
          <w:ilvl w:val="1"/>
          <w:numId w:val="42"/>
        </w:numPr>
        <w:tabs>
          <w:tab w:val="left" w:pos="0"/>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 железнодорожным транспортом", утвержденных Приказом МПС РФ от 18.06.2003 N39. </w:t>
      </w:r>
    </w:p>
    <w:p w:rsidR="00AE08D2" w:rsidRPr="00094485" w:rsidRDefault="00AE08D2" w:rsidP="00E04323">
      <w:pPr>
        <w:pStyle w:val="ConsPlusNormal"/>
        <w:tabs>
          <w:tab w:val="left" w:pos="0"/>
          <w:tab w:val="left" w:pos="426"/>
        </w:tabs>
        <w:jc w:val="both"/>
        <w:rPr>
          <w:rFonts w:ascii="Times New Roman" w:hAnsi="Times New Roman"/>
          <w:sz w:val="26"/>
          <w:szCs w:val="26"/>
        </w:rPr>
      </w:pPr>
    </w:p>
    <w:p w:rsidR="00AE08D2" w:rsidRPr="00094485" w:rsidRDefault="00AE08D2" w:rsidP="00B1089F">
      <w:pPr>
        <w:pStyle w:val="ConsPlusNormal"/>
        <w:widowControl/>
        <w:numPr>
          <w:ilvl w:val="0"/>
          <w:numId w:val="42"/>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 В акте должны содержаться сведения о видах и объеме оказанных услуг, дата получения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AE08D2" w:rsidRPr="00094485" w:rsidRDefault="00AE08D2" w:rsidP="00E04323">
      <w:pPr>
        <w:pStyle w:val="ConsPlusNormal"/>
        <w:widowControl/>
        <w:tabs>
          <w:tab w:val="left" w:pos="426"/>
        </w:tabs>
        <w:autoSpaceDE w:val="0"/>
        <w:autoSpaceDN w:val="0"/>
        <w:adjustRightInd w:val="0"/>
        <w:snapToGrid/>
        <w:ind w:firstLine="0"/>
        <w:jc w:val="both"/>
        <w:rPr>
          <w:rFonts w:ascii="Times New Roman" w:hAnsi="Times New Roman"/>
          <w:sz w:val="26"/>
          <w:szCs w:val="26"/>
        </w:rPr>
      </w:pPr>
    </w:p>
    <w:p w:rsidR="00AE08D2" w:rsidRPr="00094485" w:rsidRDefault="00AE08D2" w:rsidP="00B1089F">
      <w:pPr>
        <w:pStyle w:val="BodyTextIndent3"/>
        <w:widowControl w:val="0"/>
        <w:numPr>
          <w:ilvl w:val="0"/>
          <w:numId w:val="42"/>
        </w:numPr>
        <w:spacing w:before="0"/>
        <w:jc w:val="center"/>
        <w:rPr>
          <w:b/>
          <w:sz w:val="26"/>
          <w:szCs w:val="26"/>
        </w:rPr>
      </w:pPr>
      <w:r w:rsidRPr="00094485">
        <w:rPr>
          <w:b/>
          <w:sz w:val="26"/>
          <w:szCs w:val="26"/>
        </w:rPr>
        <w:t>ЦЕНА И ПОРЯДОК РАСЧЕТОВ</w:t>
      </w:r>
    </w:p>
    <w:p w:rsidR="00AE08D2" w:rsidRPr="00094485" w:rsidRDefault="00AE08D2" w:rsidP="00B1089F">
      <w:pPr>
        <w:pStyle w:val="BodyTextIndent3"/>
        <w:widowControl w:val="0"/>
        <w:numPr>
          <w:ilvl w:val="1"/>
          <w:numId w:val="42"/>
        </w:numPr>
        <w:tabs>
          <w:tab w:val="left" w:pos="426"/>
        </w:tabs>
        <w:spacing w:before="0"/>
        <w:ind w:left="0" w:firstLine="0"/>
        <w:jc w:val="both"/>
        <w:rPr>
          <w:b/>
          <w:sz w:val="26"/>
          <w:szCs w:val="26"/>
        </w:rPr>
      </w:pPr>
      <w:r w:rsidRPr="00094485">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 В том числе НДС 18</w:t>
      </w:r>
      <w:r w:rsidRPr="00094485">
        <w:rPr>
          <w:sz w:val="26"/>
          <w:szCs w:val="26"/>
          <w:lang w:val="en-US"/>
        </w:rPr>
        <w:t>%.</w:t>
      </w:r>
    </w:p>
    <w:p w:rsidR="00AE08D2" w:rsidRPr="00094485" w:rsidRDefault="00AE08D2" w:rsidP="00B1089F">
      <w:pPr>
        <w:pStyle w:val="BodyTextIndent3"/>
        <w:widowControl w:val="0"/>
        <w:numPr>
          <w:ilvl w:val="1"/>
          <w:numId w:val="42"/>
        </w:numPr>
        <w:tabs>
          <w:tab w:val="left" w:pos="426"/>
        </w:tabs>
        <w:spacing w:before="0"/>
        <w:ind w:left="0" w:firstLine="0"/>
        <w:jc w:val="both"/>
        <w:rPr>
          <w:b/>
          <w:sz w:val="26"/>
          <w:szCs w:val="26"/>
        </w:rPr>
      </w:pPr>
      <w:r w:rsidRPr="00094485">
        <w:rPr>
          <w:sz w:val="26"/>
          <w:szCs w:val="26"/>
        </w:rPr>
        <w:t xml:space="preserve"> Изменением цены услуг возможно по согласованию Сторон.</w:t>
      </w:r>
    </w:p>
    <w:p w:rsidR="00AE08D2" w:rsidRPr="00094485" w:rsidRDefault="00AE08D2" w:rsidP="00B1089F">
      <w:pPr>
        <w:pStyle w:val="BodyTextIndent3"/>
        <w:widowControl w:val="0"/>
        <w:numPr>
          <w:ilvl w:val="1"/>
          <w:numId w:val="42"/>
        </w:numPr>
        <w:tabs>
          <w:tab w:val="left" w:pos="426"/>
        </w:tabs>
        <w:spacing w:before="0"/>
        <w:ind w:left="0" w:firstLine="0"/>
        <w:jc w:val="both"/>
        <w:rPr>
          <w:b/>
          <w:sz w:val="26"/>
          <w:szCs w:val="26"/>
        </w:rPr>
      </w:pPr>
      <w:r w:rsidRPr="00094485">
        <w:rPr>
          <w:sz w:val="26"/>
          <w:szCs w:val="26"/>
        </w:rPr>
        <w:t xml:space="preserve">Основанием для оплаты является подписанный Заказчиком акт сдачи-приемки услуг и счет Исполнителя. </w:t>
      </w:r>
    </w:p>
    <w:p w:rsidR="00AE08D2" w:rsidRPr="00094485" w:rsidRDefault="00AE08D2" w:rsidP="00B1089F">
      <w:pPr>
        <w:pStyle w:val="BodyTextIndent3"/>
        <w:widowControl w:val="0"/>
        <w:numPr>
          <w:ilvl w:val="1"/>
          <w:numId w:val="42"/>
        </w:numPr>
        <w:tabs>
          <w:tab w:val="left" w:pos="426"/>
        </w:tabs>
        <w:spacing w:before="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банковских дней с даты подписания акта сдачи-приемки оказанных услуг.</w:t>
      </w:r>
    </w:p>
    <w:p w:rsidR="00AE08D2" w:rsidRPr="00094485" w:rsidRDefault="00AE08D2" w:rsidP="00E04323">
      <w:pPr>
        <w:pStyle w:val="BodyTextIndent3"/>
        <w:widowControl w:val="0"/>
        <w:tabs>
          <w:tab w:val="left" w:pos="426"/>
        </w:tabs>
        <w:ind w:firstLine="0"/>
        <w:jc w:val="both"/>
        <w:rPr>
          <w:b/>
          <w:sz w:val="26"/>
          <w:szCs w:val="26"/>
        </w:rPr>
      </w:pPr>
    </w:p>
    <w:p w:rsidR="00AE08D2" w:rsidRPr="00094485" w:rsidRDefault="00AE08D2" w:rsidP="00B1089F">
      <w:pPr>
        <w:pStyle w:val="BodyTextIndent3"/>
        <w:widowControl w:val="0"/>
        <w:numPr>
          <w:ilvl w:val="0"/>
          <w:numId w:val="42"/>
        </w:numPr>
        <w:spacing w:before="0"/>
        <w:jc w:val="center"/>
        <w:rPr>
          <w:b/>
          <w:sz w:val="26"/>
          <w:szCs w:val="26"/>
        </w:rPr>
      </w:pPr>
      <w:r w:rsidRPr="00094485">
        <w:rPr>
          <w:b/>
          <w:sz w:val="26"/>
          <w:szCs w:val="26"/>
        </w:rPr>
        <w:t>ОБЯЗАННОСТИ СТОРОН</w:t>
      </w:r>
    </w:p>
    <w:p w:rsidR="00AE08D2" w:rsidRPr="00094485" w:rsidRDefault="00AE08D2" w:rsidP="00B1089F">
      <w:pPr>
        <w:pStyle w:val="BodyTextIndent3"/>
        <w:widowControl w:val="0"/>
        <w:numPr>
          <w:ilvl w:val="1"/>
          <w:numId w:val="42"/>
        </w:numPr>
        <w:tabs>
          <w:tab w:val="left" w:pos="567"/>
          <w:tab w:val="left" w:pos="1260"/>
        </w:tabs>
        <w:spacing w:before="0"/>
        <w:ind w:left="0" w:firstLine="0"/>
        <w:jc w:val="both"/>
        <w:rPr>
          <w:b/>
          <w:sz w:val="26"/>
          <w:szCs w:val="26"/>
          <w:u w:val="single"/>
        </w:rPr>
      </w:pPr>
      <w:r w:rsidRPr="00094485">
        <w:rPr>
          <w:sz w:val="26"/>
          <w:szCs w:val="26"/>
          <w:u w:val="single"/>
        </w:rPr>
        <w:t>Заказчик обязан:</w:t>
      </w:r>
    </w:p>
    <w:p w:rsidR="00AE08D2" w:rsidRPr="00094485" w:rsidRDefault="00AE08D2" w:rsidP="00E04323">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AE08D2" w:rsidRPr="00094485" w:rsidRDefault="00AE08D2" w:rsidP="00E04323">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AE08D2" w:rsidRPr="00094485" w:rsidRDefault="00AE08D2" w:rsidP="00E04323">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AE08D2" w:rsidRPr="00094485" w:rsidRDefault="00AE08D2" w:rsidP="00E04323">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AE08D2" w:rsidRPr="00094485" w:rsidRDefault="00AE08D2" w:rsidP="00E04323">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AE08D2" w:rsidRPr="00094485" w:rsidRDefault="00AE08D2" w:rsidP="00E04323">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AE08D2" w:rsidRPr="00094485" w:rsidRDefault="00AE08D2" w:rsidP="00E04323">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отчетным, предоставляет Заказчику акт </w:t>
      </w:r>
      <w:r w:rsidRPr="00094485">
        <w:rPr>
          <w:sz w:val="26"/>
          <w:szCs w:val="26"/>
        </w:rPr>
        <w:t>сдачи-приемки оказанных услуг</w:t>
      </w:r>
      <w:r w:rsidRPr="00094485">
        <w:rPr>
          <w:bCs/>
          <w:sz w:val="26"/>
          <w:szCs w:val="26"/>
        </w:rPr>
        <w:t>.</w:t>
      </w:r>
    </w:p>
    <w:p w:rsidR="00AE08D2" w:rsidRPr="00094485" w:rsidRDefault="00AE08D2" w:rsidP="00E04323">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AE08D2" w:rsidRPr="00094485" w:rsidRDefault="00AE08D2" w:rsidP="00E04323">
      <w:pPr>
        <w:rPr>
          <w:sz w:val="26"/>
          <w:szCs w:val="26"/>
        </w:rPr>
      </w:pPr>
      <w:r w:rsidRPr="00094485">
        <w:rPr>
          <w:sz w:val="26"/>
          <w:szCs w:val="26"/>
        </w:rPr>
        <w:t>6.2.5. Предоставить Заказчику информацию о составе владельцев Исполнителя.</w:t>
      </w:r>
    </w:p>
    <w:p w:rsidR="00AE08D2" w:rsidRDefault="00AE08D2" w:rsidP="00E04323">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p>
    <w:p w:rsidR="00AE08D2" w:rsidRPr="00D37E68" w:rsidRDefault="00AE08D2" w:rsidP="00D37E68">
      <w:pPr>
        <w:pStyle w:val="ListParagraph"/>
        <w:numPr>
          <w:ilvl w:val="2"/>
          <w:numId w:val="45"/>
        </w:numPr>
        <w:tabs>
          <w:tab w:val="left" w:pos="709"/>
        </w:tabs>
        <w:ind w:left="0" w:firstLine="0"/>
        <w:jc w:val="both"/>
        <w:rPr>
          <w:bCs/>
          <w:sz w:val="26"/>
          <w:szCs w:val="26"/>
        </w:rPr>
      </w:pPr>
      <w:r w:rsidRPr="00D37E68">
        <w:rPr>
          <w:bCs/>
          <w:sz w:val="26"/>
          <w:szCs w:val="26"/>
        </w:rPr>
        <w:t>Оформлять Акты приема-передачи надлежащим образом.</w:t>
      </w:r>
    </w:p>
    <w:p w:rsidR="00AE08D2" w:rsidRPr="00D37E68" w:rsidRDefault="00AE08D2" w:rsidP="00D37E68">
      <w:pPr>
        <w:pStyle w:val="ListParagraph"/>
        <w:numPr>
          <w:ilvl w:val="2"/>
          <w:numId w:val="45"/>
        </w:numPr>
        <w:tabs>
          <w:tab w:val="left" w:pos="709"/>
        </w:tabs>
        <w:ind w:left="0" w:firstLine="0"/>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акт о</w:t>
      </w:r>
      <w:r>
        <w:rPr>
          <w:rStyle w:val="FontStyle13"/>
          <w:sz w:val="26"/>
          <w:szCs w:val="26"/>
        </w:rPr>
        <w:t xml:space="preserve"> выполненных работах (приложение № 4</w:t>
      </w:r>
      <w:r w:rsidRPr="00D37E68">
        <w:rPr>
          <w:rStyle w:val="FontStyle13"/>
          <w:sz w:val="26"/>
          <w:szCs w:val="26"/>
        </w:rPr>
        <w:t>)</w:t>
      </w:r>
      <w:r>
        <w:rPr>
          <w:rStyle w:val="FontStyle13"/>
          <w:sz w:val="26"/>
          <w:szCs w:val="26"/>
        </w:rPr>
        <w:t>.</w:t>
      </w:r>
    </w:p>
    <w:p w:rsidR="00AE08D2" w:rsidRDefault="00AE08D2" w:rsidP="00E04323">
      <w:pPr>
        <w:jc w:val="both"/>
        <w:rPr>
          <w:sz w:val="26"/>
          <w:szCs w:val="26"/>
        </w:rPr>
      </w:pPr>
      <w:r w:rsidRPr="00094485">
        <w:rPr>
          <w:sz w:val="26"/>
          <w:szCs w:val="26"/>
        </w:rPr>
        <w:t>6.2.</w:t>
      </w:r>
      <w:r>
        <w:rPr>
          <w:sz w:val="26"/>
          <w:szCs w:val="26"/>
        </w:rPr>
        <w:t>9</w:t>
      </w:r>
      <w:r w:rsidRPr="00094485">
        <w:rPr>
          <w:sz w:val="26"/>
          <w:szCs w:val="26"/>
        </w:rPr>
        <w:t xml:space="preserve">. В случае непредоставления Исполнителем указанной в п.п </w:t>
      </w:r>
    </w:p>
    <w:p w:rsidR="00AE08D2" w:rsidRDefault="00AE08D2" w:rsidP="00E04323">
      <w:pPr>
        <w:jc w:val="both"/>
        <w:rPr>
          <w:sz w:val="26"/>
          <w:szCs w:val="26"/>
        </w:rPr>
      </w:pPr>
      <w:r w:rsidRPr="00094485">
        <w:rPr>
          <w:sz w:val="26"/>
          <w:szCs w:val="26"/>
        </w:rPr>
        <w:t>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E08D2" w:rsidRPr="00094485" w:rsidRDefault="00AE08D2" w:rsidP="00E04323">
      <w:pPr>
        <w:jc w:val="both"/>
        <w:rPr>
          <w:sz w:val="26"/>
          <w:szCs w:val="26"/>
        </w:rPr>
      </w:pPr>
    </w:p>
    <w:p w:rsidR="00AE08D2" w:rsidRPr="00094485" w:rsidRDefault="00AE08D2" w:rsidP="00E04323">
      <w:pPr>
        <w:widowControl w:val="0"/>
        <w:tabs>
          <w:tab w:val="left" w:pos="720"/>
        </w:tabs>
        <w:jc w:val="both"/>
        <w:rPr>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AE08D2" w:rsidRDefault="00AE08D2" w:rsidP="00E04323">
      <w:pPr>
        <w:pStyle w:val="ConsPlusNormal"/>
        <w:jc w:val="both"/>
        <w:rPr>
          <w:rFonts w:ascii="Times New Roman" w:hAnsi="Times New Roman"/>
          <w:sz w:val="26"/>
          <w:szCs w:val="26"/>
        </w:rPr>
      </w:pP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3"/>
        </w:numPr>
        <w:jc w:val="center"/>
        <w:rPr>
          <w:rFonts w:ascii="Times New Roman" w:hAnsi="Times New Roman"/>
          <w:b/>
          <w:sz w:val="26"/>
          <w:szCs w:val="26"/>
        </w:rPr>
      </w:pPr>
      <w:r w:rsidRPr="00094485">
        <w:rPr>
          <w:rFonts w:ascii="Times New Roman" w:hAnsi="Times New Roman"/>
          <w:b/>
          <w:sz w:val="26"/>
          <w:szCs w:val="26"/>
        </w:rPr>
        <w:t>ФОРС-МАЖОР</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обстоятельств  Сторона обязана в течение 5 дней уведомить об этом другую Сторону.</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AE08D2" w:rsidRPr="00094485" w:rsidRDefault="00AE08D2" w:rsidP="00E04323">
      <w:pPr>
        <w:pStyle w:val="ConsPlusNormal"/>
        <w:jc w:val="both"/>
        <w:rPr>
          <w:rFonts w:ascii="Times New Roman" w:hAnsi="Times New Roman"/>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AE08D2" w:rsidRPr="00094485" w:rsidRDefault="00AE08D2" w:rsidP="00E04323">
      <w:pPr>
        <w:pStyle w:val="ConsPlusNormal"/>
        <w:jc w:val="center"/>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9.3.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4"/>
        </w:numPr>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4"/>
        </w:numPr>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12"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Образец Акта выполненных работ (Приложение №4).</w:t>
      </w:r>
    </w:p>
    <w:p w:rsidR="00AE08D2" w:rsidRPr="00094485" w:rsidRDefault="00AE08D2" w:rsidP="00E04323">
      <w:pPr>
        <w:pStyle w:val="ConsPlusNormal"/>
        <w:jc w:val="both"/>
        <w:rPr>
          <w:rFonts w:ascii="Times New Roman" w:hAnsi="Times New Roman"/>
          <w:sz w:val="26"/>
          <w:szCs w:val="26"/>
        </w:rPr>
      </w:pPr>
    </w:p>
    <w:p w:rsidR="00AE08D2" w:rsidRDefault="00AE08D2" w:rsidP="003E5D48">
      <w:pPr>
        <w:ind w:firstLine="709"/>
        <w:jc w:val="both"/>
        <w:rPr>
          <w:b/>
          <w:sz w:val="26"/>
          <w:szCs w:val="26"/>
        </w:rPr>
      </w:pPr>
    </w:p>
    <w:p w:rsidR="00AE08D2" w:rsidRPr="00B1089F" w:rsidRDefault="00AE08D2" w:rsidP="00B1089F">
      <w:pPr>
        <w:pStyle w:val="ListParagraph"/>
        <w:numPr>
          <w:ilvl w:val="0"/>
          <w:numId w:val="44"/>
        </w:numPr>
        <w:jc w:val="center"/>
        <w:rPr>
          <w:b/>
          <w:bCs/>
        </w:rPr>
      </w:pPr>
      <w:r w:rsidRPr="00B1089F">
        <w:rPr>
          <w:b/>
          <w:bCs/>
        </w:rPr>
        <w:t xml:space="preserve"> ЮРИДИЧЕСКИЕ АДРЕСА И РЕКВИЗИТЫ СТОРОН</w:t>
      </w:r>
    </w:p>
    <w:p w:rsidR="00AE08D2" w:rsidRPr="00B1089F" w:rsidRDefault="00AE08D2" w:rsidP="00B1089F">
      <w:pPr>
        <w:pStyle w:val="ListParagraph"/>
        <w:ind w:left="375"/>
        <w:jc w:val="both"/>
        <w:rPr>
          <w:sz w:val="26"/>
          <w:szCs w:val="26"/>
        </w:rPr>
      </w:pPr>
    </w:p>
    <w:tbl>
      <w:tblPr>
        <w:tblW w:w="10304" w:type="dxa"/>
        <w:tblLook w:val="0000"/>
      </w:tblPr>
      <w:tblGrid>
        <w:gridCol w:w="4786"/>
        <w:gridCol w:w="5518"/>
      </w:tblGrid>
      <w:tr w:rsidR="00AE08D2" w:rsidRPr="00360D14" w:rsidTr="00B1089F">
        <w:trPr>
          <w:trHeight w:val="2932"/>
        </w:trPr>
        <w:tc>
          <w:tcPr>
            <w:tcW w:w="4786" w:type="dxa"/>
          </w:tcPr>
          <w:p w:rsidR="00AE08D2" w:rsidRPr="00360D14" w:rsidRDefault="00AE08D2" w:rsidP="00B1089F">
            <w:pPr>
              <w:jc w:val="both"/>
              <w:rPr>
                <w:b/>
                <w:snapToGrid w:val="0"/>
              </w:rPr>
            </w:pPr>
            <w:r w:rsidRPr="00360D14">
              <w:rPr>
                <w:b/>
                <w:snapToGrid w:val="0"/>
              </w:rPr>
              <w:t>ЗАКАЗЧИК:</w:t>
            </w:r>
          </w:p>
          <w:p w:rsidR="00AE08D2" w:rsidRPr="00360D14" w:rsidRDefault="00AE08D2" w:rsidP="00B1089F">
            <w:pPr>
              <w:jc w:val="both"/>
              <w:rPr>
                <w:snapToGrid w:val="0"/>
              </w:rPr>
            </w:pPr>
            <w:r w:rsidRPr="00360D14">
              <w:rPr>
                <w:snapToGrid w:val="0"/>
              </w:rPr>
              <w:t xml:space="preserve">ОАО «ТрансКонтейнер» </w:t>
            </w:r>
          </w:p>
          <w:p w:rsidR="00AE08D2" w:rsidRPr="00360D14" w:rsidRDefault="00AE08D2" w:rsidP="00B1089F">
            <w:pPr>
              <w:jc w:val="both"/>
            </w:pPr>
            <w:r w:rsidRPr="00360D14">
              <w:t xml:space="preserve">ИНН / КПП: 7708591995 / 997650001, </w:t>
            </w:r>
          </w:p>
          <w:p w:rsidR="00AE08D2" w:rsidRPr="00360D14" w:rsidRDefault="00AE08D2" w:rsidP="00B1089F">
            <w:pPr>
              <w:jc w:val="both"/>
              <w:rPr>
                <w:snapToGrid w:val="0"/>
              </w:rPr>
            </w:pPr>
            <w:r w:rsidRPr="00360D14">
              <w:t>ОКПО 94421386, ОКВЭД 60.1</w:t>
            </w:r>
          </w:p>
          <w:p w:rsidR="00AE08D2" w:rsidRPr="00360D14" w:rsidRDefault="00AE08D2" w:rsidP="00B1089F">
            <w:pPr>
              <w:jc w:val="both"/>
              <w:rPr>
                <w:snapToGrid w:val="0"/>
              </w:rPr>
            </w:pPr>
            <w:r w:rsidRPr="00360D14">
              <w:rPr>
                <w:snapToGrid w:val="0"/>
              </w:rPr>
              <w:t xml:space="preserve">Юридический  адрес: </w:t>
            </w:r>
            <w:r w:rsidRPr="00360D14">
              <w:t xml:space="preserve">125047, г. Москва, Оружейный пер., д. 19 </w:t>
            </w:r>
          </w:p>
          <w:p w:rsidR="00AE08D2" w:rsidRPr="00B54B15" w:rsidRDefault="00AE08D2" w:rsidP="00B54B15">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ул.Дзержинского,65, 3 этаж</w:t>
            </w:r>
          </w:p>
          <w:p w:rsidR="00AE08D2" w:rsidRPr="00B54B15" w:rsidRDefault="00AE08D2" w:rsidP="00B54B15">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AE08D2" w:rsidRPr="00B54B15" w:rsidRDefault="00AE08D2" w:rsidP="00B1089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13" w:history="1">
              <w:r w:rsidRPr="00621F2A">
                <w:rPr>
                  <w:rStyle w:val="Hyperlink"/>
                  <w:sz w:val="26"/>
                  <w:szCs w:val="26"/>
                  <w:lang w:val="en-US"/>
                </w:rPr>
                <w:t>secretar_dvgd@trcont.org.mps</w:t>
              </w:r>
            </w:hyperlink>
          </w:p>
        </w:tc>
        <w:tc>
          <w:tcPr>
            <w:tcW w:w="5518" w:type="dxa"/>
          </w:tcPr>
          <w:p w:rsidR="00AE08D2" w:rsidRPr="00360D14" w:rsidRDefault="00AE08D2" w:rsidP="00B1089F">
            <w:pPr>
              <w:ind w:left="176"/>
              <w:jc w:val="both"/>
              <w:rPr>
                <w:b/>
                <w:bCs/>
              </w:rPr>
            </w:pPr>
            <w:r w:rsidRPr="00360D14">
              <w:rPr>
                <w:b/>
                <w:bCs/>
              </w:rPr>
              <w:t>ИСПОЛНИТЕЛЬ:</w:t>
            </w:r>
          </w:p>
          <w:p w:rsidR="00AE08D2" w:rsidRPr="00360D14" w:rsidRDefault="00AE08D2" w:rsidP="00B1089F">
            <w:pPr>
              <w:ind w:left="176"/>
              <w:jc w:val="both"/>
            </w:pPr>
            <w:r w:rsidRPr="00360D14">
              <w:t>_________________________________</w:t>
            </w:r>
          </w:p>
          <w:p w:rsidR="00AE08D2" w:rsidRPr="00360D14" w:rsidRDefault="00AE08D2" w:rsidP="00B1089F">
            <w:pPr>
              <w:ind w:left="176"/>
              <w:jc w:val="both"/>
            </w:pPr>
            <w:r w:rsidRPr="00360D14">
              <w:t>ИНН / КПП:</w:t>
            </w:r>
          </w:p>
          <w:p w:rsidR="00AE08D2" w:rsidRPr="00360D14" w:rsidRDefault="00AE08D2" w:rsidP="00B1089F">
            <w:pPr>
              <w:ind w:left="176"/>
              <w:jc w:val="both"/>
            </w:pPr>
            <w:r w:rsidRPr="00360D14">
              <w:t>ОКПО:</w:t>
            </w:r>
          </w:p>
          <w:p w:rsidR="00AE08D2" w:rsidRPr="00360D14" w:rsidRDefault="00AE08D2" w:rsidP="00B1089F">
            <w:pPr>
              <w:ind w:left="176"/>
              <w:jc w:val="both"/>
            </w:pPr>
            <w:r w:rsidRPr="00360D14">
              <w:t>Код ОКВЭД:</w:t>
            </w:r>
          </w:p>
          <w:p w:rsidR="00AE08D2" w:rsidRPr="00360D14" w:rsidRDefault="00AE08D2" w:rsidP="00B1089F">
            <w:pPr>
              <w:ind w:left="176"/>
              <w:jc w:val="both"/>
              <w:rPr>
                <w:snapToGrid w:val="0"/>
              </w:rPr>
            </w:pPr>
            <w:r w:rsidRPr="00360D14">
              <w:rPr>
                <w:snapToGrid w:val="0"/>
              </w:rPr>
              <w:t>Юридический  адрес:___________________</w:t>
            </w:r>
          </w:p>
          <w:p w:rsidR="00AE08D2" w:rsidRPr="00360D14" w:rsidRDefault="00AE08D2" w:rsidP="00B1089F">
            <w:pPr>
              <w:ind w:left="176"/>
              <w:jc w:val="both"/>
              <w:rPr>
                <w:snapToGrid w:val="0"/>
              </w:rPr>
            </w:pPr>
            <w:r w:rsidRPr="00360D14">
              <w:rPr>
                <w:snapToGrid w:val="0"/>
              </w:rPr>
              <w:t>__________________________________</w:t>
            </w:r>
          </w:p>
          <w:p w:rsidR="00AE08D2" w:rsidRPr="00360D14" w:rsidRDefault="00AE08D2" w:rsidP="00B1089F">
            <w:pPr>
              <w:ind w:left="176"/>
              <w:jc w:val="both"/>
              <w:rPr>
                <w:snapToGrid w:val="0"/>
              </w:rPr>
            </w:pPr>
            <w:r w:rsidRPr="00360D14">
              <w:rPr>
                <w:snapToGrid w:val="0"/>
              </w:rPr>
              <w:t>Почтовый адрес:_______________________</w:t>
            </w:r>
          </w:p>
          <w:p w:rsidR="00AE08D2" w:rsidRPr="00360D14" w:rsidRDefault="00AE08D2" w:rsidP="00B1089F">
            <w:pPr>
              <w:ind w:left="176"/>
              <w:jc w:val="both"/>
              <w:rPr>
                <w:snapToGrid w:val="0"/>
              </w:rPr>
            </w:pPr>
            <w:r w:rsidRPr="00360D14">
              <w:rPr>
                <w:snapToGrid w:val="0"/>
              </w:rPr>
              <w:t>__________________________________</w:t>
            </w:r>
          </w:p>
          <w:p w:rsidR="00AE08D2" w:rsidRPr="00360D14" w:rsidRDefault="00AE08D2" w:rsidP="00B1089F">
            <w:pPr>
              <w:ind w:left="176"/>
              <w:jc w:val="both"/>
              <w:rPr>
                <w:snapToGrid w:val="0"/>
              </w:rPr>
            </w:pPr>
            <w:r w:rsidRPr="00360D14">
              <w:rPr>
                <w:snapToGrid w:val="0"/>
              </w:rPr>
              <w:t>Тел._________________________________</w:t>
            </w:r>
          </w:p>
          <w:p w:rsidR="00AE08D2" w:rsidRPr="00360D14" w:rsidRDefault="00AE08D2" w:rsidP="00B1089F">
            <w:pPr>
              <w:ind w:left="176"/>
              <w:jc w:val="both"/>
              <w:rPr>
                <w:snapToGrid w:val="0"/>
              </w:rPr>
            </w:pPr>
            <w:r w:rsidRPr="00360D14">
              <w:rPr>
                <w:snapToGrid w:val="0"/>
              </w:rPr>
              <w:t>факс:</w:t>
            </w:r>
          </w:p>
          <w:p w:rsidR="00AE08D2" w:rsidRPr="00360D14" w:rsidRDefault="00AE08D2" w:rsidP="00B1089F">
            <w:pPr>
              <w:ind w:left="176"/>
              <w:jc w:val="both"/>
              <w:rPr>
                <w:b/>
                <w:bCs/>
              </w:rPr>
            </w:pPr>
            <w:r w:rsidRPr="00360D14">
              <w:rPr>
                <w:bCs/>
                <w:lang w:val="en-US"/>
              </w:rPr>
              <w:t>E-mail</w:t>
            </w:r>
            <w:r w:rsidRPr="00360D14">
              <w:rPr>
                <w:bCs/>
              </w:rPr>
              <w:t>:</w:t>
            </w:r>
          </w:p>
        </w:tc>
      </w:tr>
      <w:tr w:rsidR="00AE08D2" w:rsidRPr="00360D14" w:rsidTr="00B1089F">
        <w:tc>
          <w:tcPr>
            <w:tcW w:w="4786" w:type="dxa"/>
          </w:tcPr>
          <w:p w:rsidR="00AE08D2" w:rsidRPr="00F37FAB" w:rsidRDefault="00AE08D2" w:rsidP="00B1089F">
            <w:pPr>
              <w:jc w:val="both"/>
              <w:rPr>
                <w:b/>
                <w:bCs/>
                <w:snapToGrid w:val="0"/>
              </w:rPr>
            </w:pPr>
          </w:p>
          <w:p w:rsidR="00AE08D2" w:rsidRPr="00B54B15" w:rsidRDefault="00AE08D2" w:rsidP="00B54B15">
            <w:pPr>
              <w:pStyle w:val="ConsNonformat"/>
              <w:widowControl/>
              <w:rPr>
                <w:rFonts w:ascii="Times New Roman" w:hAnsi="Times New Roman" w:cs="Times New Roman"/>
                <w:sz w:val="26"/>
                <w:szCs w:val="26"/>
              </w:rPr>
            </w:pPr>
            <w:r w:rsidRPr="00B54B15">
              <w:rPr>
                <w:rFonts w:ascii="Times New Roman" w:hAnsi="Times New Roman" w:cs="Times New Roman"/>
                <w:bCs/>
                <w:snapToGrid w:val="0"/>
                <w:sz w:val="26"/>
                <w:szCs w:val="26"/>
              </w:rPr>
              <w:t xml:space="preserve">р/сч </w:t>
            </w:r>
            <w:r w:rsidRPr="00B54B15">
              <w:rPr>
                <w:rFonts w:ascii="Times New Roman" w:hAnsi="Times New Roman" w:cs="Times New Roman"/>
                <w:sz w:val="26"/>
                <w:szCs w:val="26"/>
              </w:rPr>
              <w:t xml:space="preserve">40702810000020008790 в Филиале ОАО Банк ВТБ г. Хабаровск </w:t>
            </w:r>
          </w:p>
          <w:p w:rsidR="00AE08D2" w:rsidRPr="00094485" w:rsidRDefault="00AE08D2" w:rsidP="00B54B15">
            <w:pPr>
              <w:pStyle w:val="ConsNonformat"/>
              <w:widowControl/>
              <w:rPr>
                <w:rFonts w:ascii="Times New Roman" w:hAnsi="Times New Roman" w:cs="Times New Roman"/>
                <w:sz w:val="26"/>
                <w:szCs w:val="26"/>
              </w:rPr>
            </w:pPr>
            <w:r w:rsidRPr="00094485">
              <w:rPr>
                <w:rFonts w:ascii="Times New Roman" w:hAnsi="Times New Roman" w:cs="Times New Roman"/>
                <w:sz w:val="26"/>
                <w:szCs w:val="26"/>
              </w:rPr>
              <w:t>к/счет 30101810400000000727 в ГРКЦ г. Хабаровска</w:t>
            </w:r>
          </w:p>
          <w:p w:rsidR="00AE08D2" w:rsidRPr="00360D14" w:rsidRDefault="00AE08D2" w:rsidP="00B1089F">
            <w:pPr>
              <w:rPr>
                <w:bCs/>
                <w:snapToGrid w:val="0"/>
              </w:rPr>
            </w:pPr>
            <w:r w:rsidRPr="00360D14">
              <w:rPr>
                <w:bCs/>
                <w:snapToGrid w:val="0"/>
              </w:rPr>
              <w:t xml:space="preserve">БИК 040407777   </w:t>
            </w:r>
          </w:p>
          <w:p w:rsidR="00AE08D2" w:rsidRPr="00360D14" w:rsidRDefault="00AE08D2" w:rsidP="00B54B15"/>
        </w:tc>
        <w:tc>
          <w:tcPr>
            <w:tcW w:w="5518" w:type="dxa"/>
          </w:tcPr>
          <w:p w:rsidR="00AE08D2" w:rsidRPr="00F37FAB" w:rsidRDefault="00AE08D2" w:rsidP="00B1089F">
            <w:pPr>
              <w:jc w:val="both"/>
              <w:rPr>
                <w:b/>
                <w:bCs/>
                <w:snapToGrid w:val="0"/>
              </w:rPr>
            </w:pPr>
          </w:p>
          <w:p w:rsidR="00AE08D2" w:rsidRPr="00360D14" w:rsidRDefault="00AE08D2" w:rsidP="00B1089F">
            <w:pPr>
              <w:ind w:left="176"/>
              <w:jc w:val="both"/>
            </w:pPr>
            <w:r w:rsidRPr="00360D14">
              <w:t xml:space="preserve">р/сч </w:t>
            </w:r>
          </w:p>
          <w:p w:rsidR="00AE08D2" w:rsidRPr="00360D14" w:rsidRDefault="00AE08D2" w:rsidP="00B1089F">
            <w:pPr>
              <w:ind w:left="176"/>
              <w:jc w:val="both"/>
            </w:pPr>
            <w:r w:rsidRPr="00360D14">
              <w:t>корр/счёт</w:t>
            </w:r>
          </w:p>
          <w:p w:rsidR="00AE08D2" w:rsidRPr="00360D14" w:rsidRDefault="00AE08D2" w:rsidP="00B1089F">
            <w:pPr>
              <w:ind w:left="176"/>
              <w:jc w:val="both"/>
            </w:pPr>
            <w:r w:rsidRPr="00360D14">
              <w:t>БИК</w:t>
            </w:r>
          </w:p>
          <w:p w:rsidR="00AE08D2" w:rsidRPr="00360D14" w:rsidRDefault="00AE08D2" w:rsidP="00B1089F">
            <w:pPr>
              <w:ind w:left="176"/>
              <w:jc w:val="both"/>
              <w:rPr>
                <w:b/>
              </w:rPr>
            </w:pPr>
            <w:r w:rsidRPr="00360D14">
              <w:t>Наименование банка</w:t>
            </w:r>
          </w:p>
        </w:tc>
      </w:tr>
      <w:tr w:rsidR="00AE08D2" w:rsidRPr="00360D14" w:rsidTr="00B1089F">
        <w:tc>
          <w:tcPr>
            <w:tcW w:w="4786" w:type="dxa"/>
          </w:tcPr>
          <w:p w:rsidR="00AE08D2" w:rsidRPr="00360D14" w:rsidRDefault="00AE08D2" w:rsidP="000D62FA">
            <w:pPr>
              <w:jc w:val="both"/>
              <w:rPr>
                <w:snapToGrid w:val="0"/>
              </w:rPr>
            </w:pPr>
          </w:p>
          <w:p w:rsidR="00AE08D2" w:rsidRPr="00360D14" w:rsidRDefault="00AE08D2" w:rsidP="000D62FA">
            <w:pPr>
              <w:jc w:val="both"/>
              <w:rPr>
                <w:snapToGrid w:val="0"/>
              </w:rPr>
            </w:pPr>
            <w:r w:rsidRPr="00360D14">
              <w:rPr>
                <w:snapToGrid w:val="0"/>
              </w:rPr>
              <w:t xml:space="preserve"> </w:t>
            </w:r>
          </w:p>
          <w:p w:rsidR="00AE08D2" w:rsidRPr="00360D14" w:rsidRDefault="00AE08D2" w:rsidP="000D62FA">
            <w:pPr>
              <w:jc w:val="both"/>
              <w:rPr>
                <w:snapToGrid w:val="0"/>
              </w:rPr>
            </w:pPr>
            <w:r w:rsidRPr="00360D14">
              <w:rPr>
                <w:snapToGrid w:val="0"/>
              </w:rPr>
              <w:t xml:space="preserve"> </w:t>
            </w:r>
          </w:p>
          <w:p w:rsidR="00AE08D2" w:rsidRPr="00360D14" w:rsidRDefault="00AE08D2" w:rsidP="000D62FA">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AE08D2" w:rsidRPr="00360D14" w:rsidRDefault="00AE08D2" w:rsidP="000D62FA">
            <w:pPr>
              <w:jc w:val="both"/>
              <w:rPr>
                <w:snapToGrid w:val="0"/>
              </w:rPr>
            </w:pPr>
          </w:p>
          <w:p w:rsidR="00AE08D2" w:rsidRPr="00360D14" w:rsidRDefault="00AE08D2" w:rsidP="000D62FA">
            <w:pPr>
              <w:jc w:val="both"/>
            </w:pPr>
            <w:r w:rsidRPr="00360D14">
              <w:rPr>
                <w:snapToGrid w:val="0"/>
              </w:rPr>
              <w:t xml:space="preserve">м.п.                                             </w:t>
            </w:r>
          </w:p>
        </w:tc>
        <w:tc>
          <w:tcPr>
            <w:tcW w:w="5518" w:type="dxa"/>
          </w:tcPr>
          <w:p w:rsidR="00AE08D2" w:rsidRPr="00360D14" w:rsidRDefault="00AE08D2" w:rsidP="000D62FA">
            <w:pPr>
              <w:ind w:left="176" w:firstLine="312"/>
              <w:jc w:val="both"/>
            </w:pPr>
          </w:p>
          <w:p w:rsidR="00AE08D2" w:rsidRPr="00360D14" w:rsidRDefault="00AE08D2" w:rsidP="000D62FA">
            <w:pPr>
              <w:ind w:left="176" w:firstLine="709"/>
              <w:jc w:val="both"/>
            </w:pPr>
          </w:p>
          <w:p w:rsidR="00AE08D2" w:rsidRPr="00360D14" w:rsidRDefault="00AE08D2" w:rsidP="000D62FA">
            <w:pPr>
              <w:ind w:left="176" w:firstLine="709"/>
              <w:jc w:val="both"/>
            </w:pPr>
          </w:p>
          <w:p w:rsidR="00AE08D2" w:rsidRPr="00360D14" w:rsidRDefault="00AE08D2" w:rsidP="000D62FA">
            <w:pPr>
              <w:ind w:left="176" w:firstLine="312"/>
              <w:jc w:val="both"/>
            </w:pPr>
            <w:r w:rsidRPr="00360D14">
              <w:t xml:space="preserve">___________________ </w:t>
            </w:r>
          </w:p>
          <w:p w:rsidR="00AE08D2" w:rsidRPr="00360D14" w:rsidRDefault="00AE08D2" w:rsidP="000D62FA">
            <w:pPr>
              <w:ind w:left="176" w:firstLine="312"/>
              <w:jc w:val="both"/>
            </w:pPr>
          </w:p>
          <w:p w:rsidR="00AE08D2" w:rsidRPr="00360D14" w:rsidRDefault="00AE08D2" w:rsidP="000D62FA">
            <w:pPr>
              <w:jc w:val="both"/>
            </w:pPr>
            <w:r>
              <w:t xml:space="preserve">    м.п.</w:t>
            </w:r>
          </w:p>
        </w:tc>
      </w:tr>
    </w:tbl>
    <w:p w:rsidR="00AE08D2" w:rsidRDefault="00AE08D2" w:rsidP="0048303A">
      <w:pPr>
        <w:pStyle w:val="BodyText2"/>
        <w:spacing w:after="0" w:line="240" w:lineRule="auto"/>
        <w:ind w:firstLine="709"/>
        <w:jc w:val="both"/>
        <w:rPr>
          <w:b/>
          <w:sz w:val="26"/>
          <w:szCs w:val="26"/>
        </w:rPr>
      </w:pPr>
    </w:p>
    <w:p w:rsidR="00AE08D2" w:rsidRDefault="00AE08D2" w:rsidP="0048303A">
      <w:pPr>
        <w:pStyle w:val="BodyText2"/>
        <w:spacing w:after="0" w:line="240" w:lineRule="auto"/>
        <w:ind w:firstLine="709"/>
        <w:jc w:val="both"/>
        <w:rPr>
          <w:b/>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Pr="00094485" w:rsidRDefault="00AE08D2" w:rsidP="00EC5AD3">
      <w:pPr>
        <w:pStyle w:val="Heading3"/>
        <w:tabs>
          <w:tab w:val="left" w:pos="6804"/>
        </w:tabs>
        <w:rPr>
          <w:sz w:val="26"/>
          <w:szCs w:val="26"/>
        </w:rPr>
      </w:pPr>
      <w:r w:rsidRPr="00094485">
        <w:rPr>
          <w:sz w:val="26"/>
          <w:szCs w:val="26"/>
          <w:lang w:eastAsia="en-US"/>
        </w:rPr>
        <w:tab/>
      </w:r>
      <w:r w:rsidRPr="00094485">
        <w:rPr>
          <w:sz w:val="26"/>
          <w:szCs w:val="26"/>
          <w:u w:val="single"/>
        </w:rPr>
        <w:t>Приложение №1</w:t>
      </w:r>
    </w:p>
    <w:p w:rsidR="00AE08D2" w:rsidRPr="00094485" w:rsidRDefault="00AE08D2" w:rsidP="00EC5AD3">
      <w:pPr>
        <w:jc w:val="right"/>
        <w:rPr>
          <w:b/>
          <w:bCs/>
          <w:sz w:val="26"/>
          <w:szCs w:val="26"/>
        </w:rPr>
      </w:pPr>
    </w:p>
    <w:p w:rsidR="00AE08D2" w:rsidRPr="00094485" w:rsidRDefault="00AE08D2" w:rsidP="0039597C">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w:t>
      </w:r>
      <w:r>
        <w:rPr>
          <w:sz w:val="26"/>
          <w:szCs w:val="26"/>
        </w:rPr>
        <w:t xml:space="preserve"> </w:t>
      </w:r>
    </w:p>
    <w:p w:rsidR="00AE08D2" w:rsidRPr="00094485" w:rsidRDefault="00AE08D2" w:rsidP="00EC5AD3">
      <w:pPr>
        <w:rPr>
          <w:sz w:val="26"/>
          <w:szCs w:val="26"/>
        </w:rPr>
      </w:pPr>
    </w:p>
    <w:p w:rsidR="00AE08D2" w:rsidRPr="00094485" w:rsidRDefault="00AE08D2" w:rsidP="00EC5AD3">
      <w:pPr>
        <w:widowControl w:val="0"/>
        <w:jc w:val="center"/>
        <w:rPr>
          <w:b/>
          <w:sz w:val="26"/>
          <w:szCs w:val="26"/>
        </w:rPr>
      </w:pPr>
    </w:p>
    <w:tbl>
      <w:tblPr>
        <w:tblW w:w="10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
        <w:gridCol w:w="384"/>
        <w:gridCol w:w="4694"/>
        <w:gridCol w:w="198"/>
        <w:gridCol w:w="969"/>
        <w:gridCol w:w="971"/>
        <w:gridCol w:w="1109"/>
        <w:gridCol w:w="1449"/>
        <w:gridCol w:w="253"/>
      </w:tblGrid>
      <w:tr w:rsidR="00AE08D2" w:rsidRPr="00360D14" w:rsidTr="000D62FA">
        <w:trPr>
          <w:trHeight w:val="827"/>
        </w:trPr>
        <w:tc>
          <w:tcPr>
            <w:tcW w:w="696" w:type="dxa"/>
            <w:gridSpan w:val="2"/>
          </w:tcPr>
          <w:p w:rsidR="00AE08D2" w:rsidRPr="00360D14" w:rsidRDefault="00AE08D2" w:rsidP="000D62FA">
            <w:pPr>
              <w:pStyle w:val="BodyText"/>
              <w:ind w:left="-391" w:firstLine="391"/>
              <w:jc w:val="center"/>
              <w:rPr>
                <w:sz w:val="24"/>
              </w:rPr>
            </w:pPr>
            <w:r w:rsidRPr="00360D14">
              <w:rPr>
                <w:sz w:val="24"/>
              </w:rPr>
              <w:t>№</w:t>
            </w:r>
          </w:p>
        </w:tc>
        <w:tc>
          <w:tcPr>
            <w:tcW w:w="4892" w:type="dxa"/>
            <w:gridSpan w:val="2"/>
          </w:tcPr>
          <w:p w:rsidR="00AE08D2" w:rsidRPr="00360D14" w:rsidRDefault="00AE08D2" w:rsidP="000D62FA">
            <w:pPr>
              <w:pStyle w:val="BodyText"/>
              <w:ind w:firstLine="34"/>
              <w:jc w:val="center"/>
              <w:rPr>
                <w:sz w:val="24"/>
              </w:rPr>
            </w:pPr>
            <w:r w:rsidRPr="00360D14">
              <w:rPr>
                <w:sz w:val="24"/>
              </w:rPr>
              <w:t>Наименование услуги</w:t>
            </w:r>
          </w:p>
        </w:tc>
        <w:tc>
          <w:tcPr>
            <w:tcW w:w="969" w:type="dxa"/>
          </w:tcPr>
          <w:p w:rsidR="00AE08D2" w:rsidRPr="00360D14" w:rsidRDefault="00AE08D2" w:rsidP="000D62FA">
            <w:pPr>
              <w:pStyle w:val="BodyText"/>
              <w:ind w:firstLine="0"/>
              <w:jc w:val="center"/>
              <w:rPr>
                <w:sz w:val="24"/>
              </w:rPr>
            </w:pPr>
            <w:r w:rsidRPr="00360D14">
              <w:rPr>
                <w:sz w:val="24"/>
              </w:rPr>
              <w:t>Кол-во</w:t>
            </w:r>
          </w:p>
        </w:tc>
        <w:tc>
          <w:tcPr>
            <w:tcW w:w="971" w:type="dxa"/>
          </w:tcPr>
          <w:p w:rsidR="00AE08D2" w:rsidRPr="00360D14" w:rsidRDefault="00AE08D2" w:rsidP="000D62FA">
            <w:pPr>
              <w:pStyle w:val="BodyText"/>
              <w:ind w:firstLine="0"/>
              <w:jc w:val="center"/>
              <w:rPr>
                <w:sz w:val="24"/>
              </w:rPr>
            </w:pPr>
            <w:r w:rsidRPr="00360D14">
              <w:rPr>
                <w:sz w:val="24"/>
              </w:rPr>
              <w:t>тоннаж</w:t>
            </w:r>
          </w:p>
        </w:tc>
        <w:tc>
          <w:tcPr>
            <w:tcW w:w="1109" w:type="dxa"/>
          </w:tcPr>
          <w:p w:rsidR="00AE08D2" w:rsidRPr="00360D14" w:rsidRDefault="00AE08D2" w:rsidP="000D62FA">
            <w:pPr>
              <w:pStyle w:val="BodyText"/>
              <w:ind w:firstLine="11"/>
              <w:jc w:val="center"/>
              <w:rPr>
                <w:sz w:val="24"/>
              </w:rPr>
            </w:pPr>
            <w:r w:rsidRPr="00360D14">
              <w:rPr>
                <w:sz w:val="24"/>
              </w:rPr>
              <w:t>Ставка без НДС (руб.)</w:t>
            </w:r>
          </w:p>
        </w:tc>
        <w:tc>
          <w:tcPr>
            <w:tcW w:w="1702" w:type="dxa"/>
            <w:gridSpan w:val="2"/>
          </w:tcPr>
          <w:p w:rsidR="00AE08D2" w:rsidRPr="00360D14" w:rsidRDefault="00AE08D2" w:rsidP="000D62FA">
            <w:pPr>
              <w:pStyle w:val="BodyText"/>
              <w:ind w:firstLine="14"/>
              <w:jc w:val="center"/>
              <w:rPr>
                <w:sz w:val="24"/>
              </w:rPr>
            </w:pPr>
            <w:r w:rsidRPr="00360D14">
              <w:rPr>
                <w:sz w:val="24"/>
              </w:rPr>
              <w:t>Сумма к оплате без НДС (руб.)</w:t>
            </w:r>
          </w:p>
        </w:tc>
      </w:tr>
      <w:tr w:rsidR="00AE08D2" w:rsidRPr="00360D14" w:rsidTr="000D62FA">
        <w:trPr>
          <w:trHeight w:val="827"/>
        </w:trPr>
        <w:tc>
          <w:tcPr>
            <w:tcW w:w="696" w:type="dxa"/>
            <w:gridSpan w:val="2"/>
          </w:tcPr>
          <w:p w:rsidR="00AE08D2" w:rsidRPr="00360D14" w:rsidRDefault="00AE08D2" w:rsidP="000D62FA">
            <w:pPr>
              <w:pStyle w:val="BodyText"/>
              <w:ind w:left="-391" w:firstLine="391"/>
              <w:jc w:val="center"/>
              <w:rPr>
                <w:sz w:val="24"/>
              </w:rPr>
            </w:pPr>
            <w:r w:rsidRPr="00360D14">
              <w:rPr>
                <w:sz w:val="24"/>
              </w:rPr>
              <w:t>1.</w:t>
            </w:r>
          </w:p>
        </w:tc>
        <w:tc>
          <w:tcPr>
            <w:tcW w:w="4892" w:type="dxa"/>
            <w:gridSpan w:val="2"/>
            <w:vAlign w:val="center"/>
          </w:tcPr>
          <w:p w:rsidR="00AE08D2" w:rsidRPr="00094485" w:rsidRDefault="00AE08D2" w:rsidP="00D37E68">
            <w:pPr>
              <w:rPr>
                <w:sz w:val="26"/>
                <w:szCs w:val="26"/>
              </w:rPr>
            </w:pPr>
            <w:r w:rsidRPr="00094485">
              <w:rPr>
                <w:sz w:val="26"/>
                <w:szCs w:val="26"/>
              </w:rPr>
              <w:t>Погрузка груза в контейнер (за контейнер)</w:t>
            </w:r>
          </w:p>
        </w:tc>
        <w:tc>
          <w:tcPr>
            <w:tcW w:w="969" w:type="dxa"/>
          </w:tcPr>
          <w:p w:rsidR="00AE08D2" w:rsidRPr="00360D14" w:rsidRDefault="00AE08D2" w:rsidP="000D62FA">
            <w:pPr>
              <w:pStyle w:val="BodyText"/>
              <w:jc w:val="center"/>
              <w:rPr>
                <w:sz w:val="24"/>
              </w:rPr>
            </w:pPr>
          </w:p>
        </w:tc>
        <w:tc>
          <w:tcPr>
            <w:tcW w:w="971" w:type="dxa"/>
          </w:tcPr>
          <w:p w:rsidR="00AE08D2" w:rsidRPr="00360D14" w:rsidRDefault="00AE08D2" w:rsidP="000D62FA">
            <w:pPr>
              <w:pStyle w:val="BodyText"/>
              <w:jc w:val="center"/>
              <w:rPr>
                <w:sz w:val="24"/>
              </w:rPr>
            </w:pPr>
          </w:p>
        </w:tc>
        <w:tc>
          <w:tcPr>
            <w:tcW w:w="1109" w:type="dxa"/>
          </w:tcPr>
          <w:p w:rsidR="00AE08D2" w:rsidRPr="00360D14" w:rsidRDefault="00AE08D2" w:rsidP="000D62FA">
            <w:pPr>
              <w:pStyle w:val="BodyText"/>
              <w:jc w:val="center"/>
              <w:rPr>
                <w:sz w:val="24"/>
              </w:rPr>
            </w:pPr>
          </w:p>
        </w:tc>
        <w:tc>
          <w:tcPr>
            <w:tcW w:w="1702" w:type="dxa"/>
            <w:gridSpan w:val="2"/>
          </w:tcPr>
          <w:p w:rsidR="00AE08D2" w:rsidRPr="00360D14" w:rsidRDefault="00AE08D2" w:rsidP="000D62FA">
            <w:pPr>
              <w:pStyle w:val="BodyText"/>
              <w:jc w:val="center"/>
              <w:rPr>
                <w:sz w:val="24"/>
              </w:rPr>
            </w:pPr>
          </w:p>
        </w:tc>
      </w:tr>
      <w:tr w:rsidR="00AE08D2" w:rsidRPr="00360D14" w:rsidTr="000D62FA">
        <w:trPr>
          <w:trHeight w:val="827"/>
        </w:trPr>
        <w:tc>
          <w:tcPr>
            <w:tcW w:w="696" w:type="dxa"/>
            <w:gridSpan w:val="2"/>
          </w:tcPr>
          <w:p w:rsidR="00AE08D2" w:rsidRPr="00360D14" w:rsidRDefault="00AE08D2" w:rsidP="000D62FA">
            <w:pPr>
              <w:pStyle w:val="BodyText"/>
              <w:ind w:left="-391" w:firstLine="391"/>
              <w:jc w:val="center"/>
              <w:rPr>
                <w:sz w:val="24"/>
              </w:rPr>
            </w:pPr>
            <w:r w:rsidRPr="00360D14">
              <w:rPr>
                <w:sz w:val="24"/>
              </w:rPr>
              <w:t>1.</w:t>
            </w:r>
          </w:p>
        </w:tc>
        <w:tc>
          <w:tcPr>
            <w:tcW w:w="4892" w:type="dxa"/>
            <w:gridSpan w:val="2"/>
            <w:vAlign w:val="center"/>
          </w:tcPr>
          <w:p w:rsidR="00AE08D2" w:rsidRPr="00094485" w:rsidRDefault="00AE08D2" w:rsidP="00D37E68">
            <w:pPr>
              <w:rPr>
                <w:sz w:val="26"/>
                <w:szCs w:val="26"/>
              </w:rPr>
            </w:pPr>
            <w:r w:rsidRPr="00094485">
              <w:rPr>
                <w:sz w:val="26"/>
                <w:szCs w:val="26"/>
              </w:rPr>
              <w:t>Выгрузка груза из контейнера (за контейнер)</w:t>
            </w:r>
          </w:p>
        </w:tc>
        <w:tc>
          <w:tcPr>
            <w:tcW w:w="969" w:type="dxa"/>
          </w:tcPr>
          <w:p w:rsidR="00AE08D2" w:rsidRPr="00360D14" w:rsidRDefault="00AE08D2" w:rsidP="000D62FA">
            <w:pPr>
              <w:pStyle w:val="BodyText"/>
              <w:jc w:val="center"/>
              <w:rPr>
                <w:sz w:val="24"/>
              </w:rPr>
            </w:pPr>
          </w:p>
        </w:tc>
        <w:tc>
          <w:tcPr>
            <w:tcW w:w="971" w:type="dxa"/>
          </w:tcPr>
          <w:p w:rsidR="00AE08D2" w:rsidRPr="00360D14" w:rsidRDefault="00AE08D2" w:rsidP="000D62FA">
            <w:pPr>
              <w:pStyle w:val="BodyText"/>
              <w:jc w:val="center"/>
              <w:rPr>
                <w:sz w:val="24"/>
              </w:rPr>
            </w:pPr>
          </w:p>
        </w:tc>
        <w:tc>
          <w:tcPr>
            <w:tcW w:w="1109" w:type="dxa"/>
          </w:tcPr>
          <w:p w:rsidR="00AE08D2" w:rsidRPr="00360D14" w:rsidRDefault="00AE08D2" w:rsidP="000D62FA">
            <w:pPr>
              <w:pStyle w:val="BodyText"/>
              <w:jc w:val="center"/>
              <w:rPr>
                <w:sz w:val="24"/>
              </w:rPr>
            </w:pPr>
          </w:p>
        </w:tc>
        <w:tc>
          <w:tcPr>
            <w:tcW w:w="1702" w:type="dxa"/>
            <w:gridSpan w:val="2"/>
          </w:tcPr>
          <w:p w:rsidR="00AE08D2" w:rsidRPr="00360D14" w:rsidRDefault="00AE08D2" w:rsidP="000D62FA">
            <w:pPr>
              <w:pStyle w:val="BodyText"/>
              <w:jc w:val="center"/>
              <w:rPr>
                <w:sz w:val="24"/>
              </w:rPr>
            </w:pPr>
          </w:p>
        </w:tc>
      </w:tr>
      <w:tr w:rsidR="00AE08D2" w:rsidRPr="000D62FA" w:rsidTr="000D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312" w:type="dxa"/>
          <w:wAfter w:w="253" w:type="dxa"/>
          <w:trHeight w:val="1212"/>
        </w:trPr>
        <w:tc>
          <w:tcPr>
            <w:tcW w:w="5078" w:type="dxa"/>
            <w:gridSpan w:val="2"/>
          </w:tcPr>
          <w:p w:rsidR="00AE08D2" w:rsidRPr="000D62FA" w:rsidRDefault="00AE08D2" w:rsidP="000D62FA">
            <w:pPr>
              <w:jc w:val="both"/>
              <w:rPr>
                <w:snapToGrid w:val="0"/>
                <w:sz w:val="26"/>
                <w:szCs w:val="26"/>
              </w:rPr>
            </w:pPr>
          </w:p>
          <w:p w:rsidR="00AE08D2" w:rsidRPr="000D62FA" w:rsidRDefault="00AE08D2" w:rsidP="000D62FA">
            <w:pPr>
              <w:jc w:val="both"/>
              <w:rPr>
                <w:snapToGrid w:val="0"/>
                <w:sz w:val="26"/>
                <w:szCs w:val="26"/>
              </w:rPr>
            </w:pPr>
            <w:r w:rsidRPr="000D62FA">
              <w:rPr>
                <w:snapToGrid w:val="0"/>
                <w:sz w:val="26"/>
                <w:szCs w:val="26"/>
              </w:rPr>
              <w:t xml:space="preserve">Заказчик </w:t>
            </w:r>
          </w:p>
          <w:p w:rsidR="00AE08D2" w:rsidRPr="000D62FA" w:rsidRDefault="00AE08D2" w:rsidP="000D62FA">
            <w:pPr>
              <w:jc w:val="both"/>
              <w:rPr>
                <w:snapToGrid w:val="0"/>
                <w:sz w:val="26"/>
                <w:szCs w:val="26"/>
              </w:rPr>
            </w:pPr>
          </w:p>
          <w:p w:rsidR="00AE08D2" w:rsidRPr="000D62FA" w:rsidRDefault="00AE08D2" w:rsidP="000D62FA">
            <w:pPr>
              <w:jc w:val="both"/>
              <w:rPr>
                <w:snapToGrid w:val="0"/>
                <w:sz w:val="26"/>
                <w:szCs w:val="26"/>
              </w:rPr>
            </w:pPr>
          </w:p>
          <w:p w:rsidR="00AE08D2" w:rsidRPr="000D62FA" w:rsidRDefault="00AE08D2" w:rsidP="000D62FA">
            <w:pPr>
              <w:jc w:val="both"/>
              <w:rPr>
                <w:sz w:val="26"/>
                <w:szCs w:val="26"/>
              </w:rPr>
            </w:pPr>
            <w:r w:rsidRPr="000D62FA">
              <w:rPr>
                <w:snapToGrid w:val="0"/>
                <w:sz w:val="26"/>
                <w:szCs w:val="26"/>
              </w:rPr>
              <w:t xml:space="preserve"> _____________ П.С. Силин                                        </w:t>
            </w:r>
          </w:p>
        </w:tc>
        <w:tc>
          <w:tcPr>
            <w:tcW w:w="4696" w:type="dxa"/>
            <w:gridSpan w:val="5"/>
          </w:tcPr>
          <w:p w:rsidR="00AE08D2" w:rsidRPr="000D62FA" w:rsidRDefault="00AE08D2" w:rsidP="000D62FA">
            <w:pPr>
              <w:ind w:firstLine="312"/>
              <w:jc w:val="both"/>
              <w:rPr>
                <w:sz w:val="26"/>
                <w:szCs w:val="26"/>
              </w:rPr>
            </w:pPr>
          </w:p>
          <w:p w:rsidR="00AE08D2" w:rsidRPr="000D62FA" w:rsidRDefault="00AE08D2" w:rsidP="000D62FA">
            <w:pPr>
              <w:ind w:firstLine="379"/>
              <w:jc w:val="both"/>
              <w:rPr>
                <w:sz w:val="26"/>
                <w:szCs w:val="26"/>
              </w:rPr>
            </w:pPr>
            <w:r w:rsidRPr="000D62FA">
              <w:rPr>
                <w:sz w:val="26"/>
                <w:szCs w:val="26"/>
              </w:rPr>
              <w:t>Исполнитель</w:t>
            </w:r>
          </w:p>
          <w:p w:rsidR="00AE08D2" w:rsidRPr="000D62FA" w:rsidRDefault="00AE08D2" w:rsidP="000D62FA">
            <w:pPr>
              <w:ind w:firstLine="379"/>
              <w:jc w:val="both"/>
              <w:rPr>
                <w:sz w:val="26"/>
                <w:szCs w:val="26"/>
              </w:rPr>
            </w:pPr>
          </w:p>
          <w:p w:rsidR="00AE08D2" w:rsidRPr="000D62FA" w:rsidRDefault="00AE08D2" w:rsidP="000D62FA">
            <w:pPr>
              <w:ind w:firstLine="379"/>
              <w:jc w:val="both"/>
              <w:rPr>
                <w:sz w:val="26"/>
                <w:szCs w:val="26"/>
              </w:rPr>
            </w:pPr>
          </w:p>
          <w:p w:rsidR="00AE08D2" w:rsidRPr="000D62FA" w:rsidRDefault="00AE08D2" w:rsidP="000D62FA">
            <w:pPr>
              <w:ind w:firstLine="312"/>
              <w:jc w:val="both"/>
              <w:rPr>
                <w:sz w:val="26"/>
                <w:szCs w:val="26"/>
              </w:rPr>
            </w:pPr>
            <w:r w:rsidRPr="000D62FA">
              <w:rPr>
                <w:sz w:val="26"/>
                <w:szCs w:val="26"/>
              </w:rPr>
              <w:t xml:space="preserve">___________________  </w:t>
            </w:r>
          </w:p>
        </w:tc>
      </w:tr>
    </w:tbl>
    <w:p w:rsidR="00AE08D2" w:rsidRPr="000D62FA" w:rsidRDefault="00AE08D2" w:rsidP="000D62FA">
      <w:pPr>
        <w:rPr>
          <w:sz w:val="26"/>
          <w:szCs w:val="26"/>
        </w:rPr>
      </w:pPr>
      <w:r w:rsidRPr="000D62FA">
        <w:rPr>
          <w:sz w:val="26"/>
          <w:szCs w:val="26"/>
        </w:rPr>
        <w:t>м.п.                                                                           м.п.</w:t>
      </w:r>
    </w:p>
    <w:p w:rsidR="00AE08D2" w:rsidRPr="000D62FA" w:rsidRDefault="00AE08D2" w:rsidP="00EC5AD3">
      <w:pPr>
        <w:pStyle w:val="ConsPlusNormal"/>
        <w:spacing w:line="360" w:lineRule="auto"/>
        <w:ind w:firstLine="540"/>
        <w:jc w:val="both"/>
        <w:rPr>
          <w:rFonts w:ascii="Times New Roman" w:hAnsi="Times New Roman"/>
          <w:sz w:val="26"/>
          <w:szCs w:val="26"/>
        </w:rPr>
      </w:pPr>
    </w:p>
    <w:p w:rsidR="00AE08D2" w:rsidRPr="000D62FA" w:rsidRDefault="00AE08D2" w:rsidP="00EC5AD3">
      <w:pPr>
        <w:rPr>
          <w:sz w:val="26"/>
          <w:szCs w:val="26"/>
        </w:rPr>
      </w:pPr>
    </w:p>
    <w:p w:rsidR="00AE08D2" w:rsidRPr="00094485" w:rsidRDefault="00AE08D2" w:rsidP="00EC5AD3">
      <w:pPr>
        <w:pStyle w:val="Heading3"/>
        <w:tabs>
          <w:tab w:val="left" w:pos="6804"/>
        </w:tabs>
        <w:rPr>
          <w:sz w:val="26"/>
          <w:szCs w:val="26"/>
          <w:u w:val="single"/>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pStyle w:val="Heading3"/>
        <w:tabs>
          <w:tab w:val="left" w:pos="6804"/>
        </w:tabs>
        <w:jc w:val="right"/>
        <w:rPr>
          <w:sz w:val="26"/>
          <w:szCs w:val="26"/>
        </w:rPr>
      </w:pPr>
      <w:r w:rsidRPr="00094485">
        <w:rPr>
          <w:sz w:val="26"/>
          <w:szCs w:val="26"/>
          <w:u w:val="single"/>
        </w:rPr>
        <w:t>Приложение №2</w:t>
      </w:r>
    </w:p>
    <w:p w:rsidR="00AE08D2" w:rsidRPr="00094485" w:rsidRDefault="00AE08D2" w:rsidP="00EC5AD3">
      <w:pPr>
        <w:jc w:val="right"/>
        <w:rPr>
          <w:b/>
          <w:bCs/>
          <w:sz w:val="26"/>
          <w:szCs w:val="26"/>
        </w:rPr>
      </w:pPr>
    </w:p>
    <w:p w:rsidR="00AE08D2" w:rsidRPr="00094485" w:rsidRDefault="00AE08D2" w:rsidP="00EC5AD3">
      <w:pPr>
        <w:jc w:val="right"/>
        <w:rPr>
          <w:sz w:val="26"/>
          <w:szCs w:val="26"/>
        </w:rPr>
      </w:pPr>
      <w:r w:rsidRPr="00094485">
        <w:rPr>
          <w:sz w:val="26"/>
          <w:szCs w:val="26"/>
        </w:rPr>
        <w:t xml:space="preserve">                                                             к Договору от «_»_______201</w:t>
      </w:r>
      <w:r>
        <w:rPr>
          <w:sz w:val="26"/>
          <w:szCs w:val="26"/>
        </w:rPr>
        <w:t>4 г.</w:t>
      </w:r>
    </w:p>
    <w:p w:rsidR="00AE08D2" w:rsidRPr="00094485" w:rsidRDefault="00AE08D2" w:rsidP="00EC5AD3">
      <w:pPr>
        <w:rPr>
          <w:sz w:val="26"/>
          <w:szCs w:val="26"/>
        </w:rPr>
      </w:pPr>
    </w:p>
    <w:p w:rsidR="00AE08D2" w:rsidRPr="00094485" w:rsidRDefault="00AE08D2" w:rsidP="00EC5AD3">
      <w:pPr>
        <w:jc w:val="center"/>
        <w:rPr>
          <w:b/>
          <w:bCs/>
          <w:sz w:val="26"/>
          <w:szCs w:val="26"/>
          <w:u w:val="single"/>
        </w:rPr>
      </w:pPr>
    </w:p>
    <w:p w:rsidR="00AE08D2" w:rsidRPr="00094485" w:rsidRDefault="00AE08D2" w:rsidP="00EC5AD3">
      <w:pPr>
        <w:jc w:val="center"/>
        <w:rPr>
          <w:b/>
          <w:bCs/>
          <w:sz w:val="26"/>
          <w:szCs w:val="26"/>
          <w:u w:val="single"/>
        </w:rPr>
      </w:pPr>
      <w:r w:rsidRPr="00094485">
        <w:rPr>
          <w:b/>
          <w:bCs/>
          <w:sz w:val="26"/>
          <w:szCs w:val="26"/>
          <w:u w:val="single"/>
        </w:rPr>
        <w:t>Форма заявки:</w:t>
      </w:r>
    </w:p>
    <w:p w:rsidR="00AE08D2" w:rsidRPr="00094485" w:rsidRDefault="00AE08D2" w:rsidP="00EC5AD3">
      <w:pPr>
        <w:spacing w:before="33"/>
        <w:jc w:val="both"/>
        <w:rPr>
          <w:b/>
          <w:bCs/>
          <w:sz w:val="26"/>
          <w:szCs w:val="26"/>
        </w:rPr>
      </w:pPr>
      <w:r w:rsidRPr="00094485">
        <w:rPr>
          <w:b/>
          <w:bCs/>
          <w:sz w:val="26"/>
          <w:szCs w:val="26"/>
        </w:rPr>
        <w:t xml:space="preserve">                                   </w:t>
      </w:r>
    </w:p>
    <w:p w:rsidR="00AE08D2" w:rsidRPr="00094485" w:rsidRDefault="00AE08D2" w:rsidP="00EC5AD3">
      <w:pPr>
        <w:spacing w:before="33"/>
        <w:jc w:val="both"/>
        <w:rPr>
          <w:b/>
          <w:bCs/>
          <w:sz w:val="26"/>
          <w:szCs w:val="26"/>
        </w:rPr>
      </w:pPr>
      <w:r w:rsidRPr="00094485">
        <w:rPr>
          <w:b/>
          <w:bCs/>
          <w:sz w:val="26"/>
          <w:szCs w:val="26"/>
        </w:rPr>
        <w:t>Заявка от «____»_________20____ №____ к договору от «_____»_________20___ №___________</w:t>
      </w:r>
    </w:p>
    <w:p w:rsidR="00AE08D2" w:rsidRPr="00094485" w:rsidRDefault="00AE08D2" w:rsidP="00EC5AD3">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AE08D2" w:rsidRPr="00094485" w:rsidTr="00EC5AD3">
        <w:tc>
          <w:tcPr>
            <w:tcW w:w="2410" w:type="dxa"/>
            <w:vMerge w:val="restart"/>
          </w:tcPr>
          <w:p w:rsidR="00AE08D2" w:rsidRPr="00094485" w:rsidRDefault="00AE08D2" w:rsidP="00EC5AD3">
            <w:pPr>
              <w:jc w:val="center"/>
              <w:rPr>
                <w:sz w:val="26"/>
                <w:szCs w:val="26"/>
              </w:rPr>
            </w:pPr>
            <w:r w:rsidRPr="00094485">
              <w:rPr>
                <w:sz w:val="26"/>
                <w:szCs w:val="26"/>
              </w:rPr>
              <w:t>Перечень Услуг</w:t>
            </w:r>
          </w:p>
        </w:tc>
        <w:tc>
          <w:tcPr>
            <w:tcW w:w="4610" w:type="dxa"/>
            <w:gridSpan w:val="2"/>
          </w:tcPr>
          <w:p w:rsidR="00AE08D2" w:rsidRPr="00094485" w:rsidRDefault="00AE08D2" w:rsidP="00EC5AD3">
            <w:pPr>
              <w:tabs>
                <w:tab w:val="left" w:pos="1326"/>
              </w:tabs>
              <w:jc w:val="center"/>
              <w:rPr>
                <w:sz w:val="26"/>
                <w:szCs w:val="26"/>
              </w:rPr>
            </w:pPr>
            <w:r w:rsidRPr="00094485">
              <w:rPr>
                <w:sz w:val="26"/>
                <w:szCs w:val="26"/>
              </w:rPr>
              <w:t>Период выполнения работ</w:t>
            </w:r>
          </w:p>
        </w:tc>
        <w:tc>
          <w:tcPr>
            <w:tcW w:w="3294" w:type="dxa"/>
          </w:tcPr>
          <w:p w:rsidR="00AE08D2" w:rsidRPr="00094485" w:rsidRDefault="00AE08D2" w:rsidP="00EC5AD3">
            <w:pPr>
              <w:jc w:val="center"/>
              <w:rPr>
                <w:sz w:val="26"/>
                <w:szCs w:val="26"/>
              </w:rPr>
            </w:pPr>
            <w:r w:rsidRPr="00094485">
              <w:rPr>
                <w:sz w:val="26"/>
                <w:szCs w:val="26"/>
              </w:rPr>
              <w:t xml:space="preserve">Примечания </w:t>
            </w:r>
          </w:p>
        </w:tc>
      </w:tr>
      <w:tr w:rsidR="00AE08D2" w:rsidRPr="00094485" w:rsidTr="00EC5AD3">
        <w:tc>
          <w:tcPr>
            <w:tcW w:w="2410" w:type="dxa"/>
            <w:vMerge/>
          </w:tcPr>
          <w:p w:rsidR="00AE08D2" w:rsidRPr="00094485" w:rsidRDefault="00AE08D2" w:rsidP="00EC5AD3">
            <w:pPr>
              <w:jc w:val="center"/>
              <w:rPr>
                <w:sz w:val="26"/>
                <w:szCs w:val="26"/>
              </w:rPr>
            </w:pPr>
          </w:p>
        </w:tc>
        <w:tc>
          <w:tcPr>
            <w:tcW w:w="2234" w:type="dxa"/>
          </w:tcPr>
          <w:p w:rsidR="00AE08D2" w:rsidRPr="00094485" w:rsidRDefault="00AE08D2" w:rsidP="00EC5AD3">
            <w:pPr>
              <w:jc w:val="center"/>
              <w:rPr>
                <w:sz w:val="26"/>
                <w:szCs w:val="26"/>
              </w:rPr>
            </w:pPr>
            <w:r w:rsidRPr="00094485">
              <w:rPr>
                <w:sz w:val="26"/>
                <w:szCs w:val="26"/>
              </w:rPr>
              <w:t>Начало</w:t>
            </w:r>
          </w:p>
        </w:tc>
        <w:tc>
          <w:tcPr>
            <w:tcW w:w="2376" w:type="dxa"/>
          </w:tcPr>
          <w:p w:rsidR="00AE08D2" w:rsidRPr="00094485" w:rsidRDefault="00AE08D2" w:rsidP="00EC5AD3">
            <w:pPr>
              <w:jc w:val="center"/>
              <w:rPr>
                <w:sz w:val="26"/>
                <w:szCs w:val="26"/>
              </w:rPr>
            </w:pPr>
            <w:r w:rsidRPr="00094485">
              <w:rPr>
                <w:sz w:val="26"/>
                <w:szCs w:val="26"/>
              </w:rPr>
              <w:t xml:space="preserve">Окончание </w:t>
            </w:r>
          </w:p>
        </w:tc>
        <w:tc>
          <w:tcPr>
            <w:tcW w:w="3294" w:type="dxa"/>
          </w:tcPr>
          <w:p w:rsidR="00AE08D2" w:rsidRPr="00094485" w:rsidRDefault="00AE08D2" w:rsidP="00EC5AD3">
            <w:pPr>
              <w:jc w:val="center"/>
              <w:rPr>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bl>
    <w:p w:rsidR="00AE08D2" w:rsidRPr="00094485" w:rsidRDefault="00AE08D2" w:rsidP="00EC5AD3">
      <w:pPr>
        <w:spacing w:before="33"/>
        <w:jc w:val="both"/>
        <w:rPr>
          <w:b/>
          <w:bCs/>
          <w:sz w:val="26"/>
          <w:szCs w:val="26"/>
        </w:rPr>
      </w:pPr>
    </w:p>
    <w:p w:rsidR="00AE08D2" w:rsidRPr="00094485" w:rsidRDefault="00AE08D2" w:rsidP="00EC5AD3">
      <w:pPr>
        <w:spacing w:before="33"/>
        <w:jc w:val="both"/>
        <w:rPr>
          <w:b/>
          <w:bCs/>
          <w:sz w:val="26"/>
          <w:szCs w:val="26"/>
        </w:rPr>
      </w:pPr>
    </w:p>
    <w:p w:rsidR="00AE08D2" w:rsidRPr="00094485" w:rsidRDefault="00AE08D2" w:rsidP="00EC5AD3">
      <w:pPr>
        <w:spacing w:before="33"/>
        <w:jc w:val="both"/>
        <w:rPr>
          <w:b/>
          <w:bCs/>
          <w:sz w:val="26"/>
          <w:szCs w:val="26"/>
        </w:rPr>
      </w:pPr>
    </w:p>
    <w:p w:rsidR="00AE08D2" w:rsidRPr="00094485" w:rsidRDefault="00AE08D2" w:rsidP="00EC5AD3">
      <w:pPr>
        <w:pStyle w:val="Heading5"/>
        <w:tabs>
          <w:tab w:val="left" w:pos="5812"/>
        </w:tabs>
        <w:rPr>
          <w:rFonts w:ascii="Times New Roman" w:hAnsi="Times New Roman"/>
          <w:i/>
          <w:sz w:val="26"/>
          <w:szCs w:val="26"/>
        </w:rPr>
      </w:pPr>
    </w:p>
    <w:p w:rsidR="00AE08D2" w:rsidRPr="00094485" w:rsidRDefault="00AE08D2" w:rsidP="00EC5AD3">
      <w:pPr>
        <w:rPr>
          <w:sz w:val="26"/>
          <w:szCs w:val="26"/>
        </w:rPr>
      </w:pPr>
    </w:p>
    <w:p w:rsidR="00AE08D2" w:rsidRPr="00094485" w:rsidRDefault="00AE08D2"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Heading5"/>
        <w:tabs>
          <w:tab w:val="left" w:pos="5812"/>
        </w:tabs>
        <w:rPr>
          <w:rFonts w:ascii="Times New Roman" w:hAnsi="Times New Roman"/>
          <w:sz w:val="26"/>
          <w:szCs w:val="26"/>
        </w:rPr>
      </w:pPr>
    </w:p>
    <w:p w:rsidR="00AE08D2" w:rsidRPr="00094485" w:rsidRDefault="00AE08D2" w:rsidP="00EC5AD3">
      <w:pPr>
        <w:pStyle w:val="Heading5"/>
        <w:tabs>
          <w:tab w:val="left" w:pos="5812"/>
        </w:tabs>
        <w:rPr>
          <w:rFonts w:ascii="Times New Roman" w:hAnsi="Times New Roman"/>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pStyle w:val="Heading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t>Приложение №3</w:t>
      </w:r>
      <w:r w:rsidRPr="00094485">
        <w:rPr>
          <w:rFonts w:ascii="Times New Roman" w:hAnsi="Times New Roman"/>
          <w:color w:val="auto"/>
          <w:sz w:val="26"/>
          <w:szCs w:val="26"/>
        </w:rPr>
        <w:t xml:space="preserve"> </w:t>
      </w:r>
    </w:p>
    <w:p w:rsidR="00AE08D2" w:rsidRPr="00094485" w:rsidRDefault="00AE08D2" w:rsidP="00EC5AD3">
      <w:pPr>
        <w:pStyle w:val="Heading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AE08D2" w:rsidRPr="00094485" w:rsidRDefault="00AE08D2" w:rsidP="00EC5AD3">
      <w:pPr>
        <w:pStyle w:val="Heading5"/>
        <w:tabs>
          <w:tab w:val="left" w:pos="284"/>
          <w:tab w:val="left" w:pos="5812"/>
        </w:tabs>
        <w:jc w:val="both"/>
        <w:rPr>
          <w:rFonts w:ascii="Times New Roman" w:hAnsi="Times New Roman"/>
          <w:color w:val="auto"/>
          <w:sz w:val="26"/>
          <w:szCs w:val="26"/>
        </w:rPr>
      </w:pPr>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
    <w:p w:rsidR="00AE08D2" w:rsidRPr="00094485" w:rsidRDefault="00AE08D2" w:rsidP="00EC5AD3">
      <w:pPr>
        <w:rPr>
          <w:sz w:val="26"/>
          <w:szCs w:val="26"/>
        </w:rPr>
      </w:pPr>
    </w:p>
    <w:tbl>
      <w:tblPr>
        <w:tblW w:w="9606" w:type="dxa"/>
        <w:tblLayout w:type="fixed"/>
        <w:tblLook w:val="00A0"/>
      </w:tblPr>
      <w:tblGrid>
        <w:gridCol w:w="648"/>
        <w:gridCol w:w="4206"/>
        <w:gridCol w:w="1633"/>
        <w:gridCol w:w="1559"/>
        <w:gridCol w:w="1560"/>
      </w:tblGrid>
      <w:tr w:rsidR="00AE08D2" w:rsidRPr="00094485" w:rsidTr="00D17217">
        <w:trPr>
          <w:trHeight w:val="1030"/>
        </w:trPr>
        <w:tc>
          <w:tcPr>
            <w:tcW w:w="648" w:type="dxa"/>
            <w:vMerge w:val="restart"/>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jc w:val="center"/>
              <w:rPr>
                <w:sz w:val="26"/>
                <w:szCs w:val="26"/>
              </w:rPr>
            </w:pPr>
            <w:r w:rsidRPr="00094485">
              <w:rPr>
                <w:sz w:val="26"/>
                <w:szCs w:val="26"/>
              </w:rPr>
              <w:t>№ п/п</w:t>
            </w:r>
          </w:p>
        </w:tc>
        <w:tc>
          <w:tcPr>
            <w:tcW w:w="4206" w:type="dxa"/>
            <w:vMerge w:val="restart"/>
            <w:tcBorders>
              <w:top w:val="single" w:sz="8" w:space="0" w:color="auto"/>
              <w:left w:val="single" w:sz="8" w:space="0" w:color="auto"/>
              <w:bottom w:val="single" w:sz="8" w:space="0" w:color="000000"/>
              <w:right w:val="single" w:sz="8" w:space="0" w:color="auto"/>
            </w:tcBorders>
            <w:noWrap/>
            <w:vAlign w:val="center"/>
          </w:tcPr>
          <w:p w:rsidR="00AE08D2" w:rsidRPr="00094485" w:rsidRDefault="00AE08D2" w:rsidP="00D17217">
            <w:pPr>
              <w:jc w:val="center"/>
              <w:rPr>
                <w:sz w:val="26"/>
                <w:szCs w:val="26"/>
              </w:rPr>
            </w:pPr>
            <w:r w:rsidRPr="00094485">
              <w:rPr>
                <w:sz w:val="26"/>
                <w:szCs w:val="26"/>
              </w:rPr>
              <w:t>Наименование услуги</w:t>
            </w:r>
          </w:p>
        </w:tc>
        <w:tc>
          <w:tcPr>
            <w:tcW w:w="4752" w:type="dxa"/>
            <w:gridSpan w:val="3"/>
            <w:tcBorders>
              <w:top w:val="single" w:sz="8" w:space="0" w:color="auto"/>
              <w:left w:val="nil"/>
              <w:bottom w:val="single" w:sz="4" w:space="0" w:color="auto"/>
              <w:right w:val="single" w:sz="8" w:space="0" w:color="000000"/>
            </w:tcBorders>
            <w:vAlign w:val="center"/>
          </w:tcPr>
          <w:p w:rsidR="00AE08D2" w:rsidRPr="00094485" w:rsidRDefault="00AE08D2" w:rsidP="00D17217">
            <w:pPr>
              <w:jc w:val="center"/>
              <w:rPr>
                <w:sz w:val="26"/>
                <w:szCs w:val="26"/>
              </w:rPr>
            </w:pPr>
            <w:r w:rsidRPr="00094485">
              <w:rPr>
                <w:sz w:val="26"/>
                <w:szCs w:val="26"/>
              </w:rPr>
              <w:t>Стоимость услуг                                        ОАО "ТрансКонтейнер"                                 (руб) без НДС</w:t>
            </w:r>
          </w:p>
        </w:tc>
      </w:tr>
      <w:tr w:rsidR="00AE08D2" w:rsidRPr="00094485" w:rsidTr="00D17217">
        <w:trPr>
          <w:trHeight w:val="515"/>
        </w:trPr>
        <w:tc>
          <w:tcPr>
            <w:tcW w:w="648" w:type="dxa"/>
            <w:vMerge/>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rPr>
                <w:sz w:val="26"/>
                <w:szCs w:val="26"/>
              </w:rPr>
            </w:pPr>
          </w:p>
        </w:tc>
        <w:tc>
          <w:tcPr>
            <w:tcW w:w="4206" w:type="dxa"/>
            <w:vMerge/>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rPr>
                <w:sz w:val="26"/>
                <w:szCs w:val="26"/>
              </w:rPr>
            </w:pPr>
          </w:p>
        </w:tc>
        <w:tc>
          <w:tcPr>
            <w:tcW w:w="1633" w:type="dxa"/>
            <w:tcBorders>
              <w:top w:val="nil"/>
              <w:left w:val="nil"/>
              <w:bottom w:val="single" w:sz="8" w:space="0" w:color="auto"/>
              <w:right w:val="single" w:sz="4" w:space="0" w:color="auto"/>
            </w:tcBorders>
            <w:vAlign w:val="center"/>
          </w:tcPr>
          <w:p w:rsidR="00AE08D2" w:rsidRPr="00094485" w:rsidRDefault="00AE08D2" w:rsidP="00D17217">
            <w:pPr>
              <w:jc w:val="center"/>
              <w:rPr>
                <w:sz w:val="26"/>
                <w:szCs w:val="26"/>
              </w:rPr>
            </w:pPr>
            <w:r w:rsidRPr="00094485">
              <w:rPr>
                <w:sz w:val="26"/>
                <w:szCs w:val="26"/>
              </w:rPr>
              <w:t>5-ти тон. контейнер</w:t>
            </w:r>
          </w:p>
        </w:tc>
        <w:tc>
          <w:tcPr>
            <w:tcW w:w="1559" w:type="dxa"/>
            <w:tcBorders>
              <w:top w:val="nil"/>
              <w:left w:val="nil"/>
              <w:bottom w:val="single" w:sz="8" w:space="0" w:color="auto"/>
              <w:right w:val="single" w:sz="4" w:space="0" w:color="auto"/>
            </w:tcBorders>
            <w:vAlign w:val="center"/>
          </w:tcPr>
          <w:p w:rsidR="00AE08D2" w:rsidRPr="00094485" w:rsidRDefault="00AE08D2" w:rsidP="00D17217">
            <w:pPr>
              <w:jc w:val="center"/>
              <w:rPr>
                <w:sz w:val="26"/>
                <w:szCs w:val="26"/>
              </w:rPr>
            </w:pPr>
            <w:r w:rsidRPr="00094485">
              <w:rPr>
                <w:sz w:val="26"/>
                <w:szCs w:val="26"/>
              </w:rPr>
              <w:t>20-ти тон. контейнер</w:t>
            </w: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40 фут. контейнер</w:t>
            </w:r>
          </w:p>
        </w:tc>
      </w:tr>
      <w:tr w:rsidR="00AE08D2" w:rsidRPr="00094485" w:rsidTr="00D17217">
        <w:trPr>
          <w:trHeight w:val="576"/>
        </w:trPr>
        <w:tc>
          <w:tcPr>
            <w:tcW w:w="648" w:type="dxa"/>
            <w:tcBorders>
              <w:top w:val="nil"/>
              <w:left w:val="single" w:sz="8" w:space="0" w:color="auto"/>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1</w:t>
            </w:r>
          </w:p>
        </w:tc>
        <w:tc>
          <w:tcPr>
            <w:tcW w:w="4206" w:type="dxa"/>
            <w:tcBorders>
              <w:top w:val="nil"/>
              <w:left w:val="nil"/>
              <w:bottom w:val="single" w:sz="8" w:space="0" w:color="auto"/>
              <w:right w:val="single" w:sz="8" w:space="0" w:color="auto"/>
            </w:tcBorders>
            <w:vAlign w:val="center"/>
          </w:tcPr>
          <w:p w:rsidR="00AE08D2" w:rsidRPr="00094485" w:rsidRDefault="00AE08D2" w:rsidP="00D17217">
            <w:pPr>
              <w:rPr>
                <w:sz w:val="26"/>
                <w:szCs w:val="26"/>
              </w:rPr>
            </w:pPr>
            <w:r w:rsidRPr="00094485">
              <w:rPr>
                <w:sz w:val="26"/>
                <w:szCs w:val="26"/>
              </w:rPr>
              <w:t>Погрузка груза в контейнер (за контейнер)</w:t>
            </w:r>
          </w:p>
        </w:tc>
        <w:tc>
          <w:tcPr>
            <w:tcW w:w="1633"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59"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p>
        </w:tc>
      </w:tr>
      <w:tr w:rsidR="00AE08D2" w:rsidRPr="00094485" w:rsidTr="00D17217">
        <w:trPr>
          <w:trHeight w:val="576"/>
        </w:trPr>
        <w:tc>
          <w:tcPr>
            <w:tcW w:w="648" w:type="dxa"/>
            <w:tcBorders>
              <w:top w:val="nil"/>
              <w:left w:val="single" w:sz="8" w:space="0" w:color="auto"/>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2</w:t>
            </w:r>
          </w:p>
        </w:tc>
        <w:tc>
          <w:tcPr>
            <w:tcW w:w="4206" w:type="dxa"/>
            <w:tcBorders>
              <w:top w:val="nil"/>
              <w:left w:val="nil"/>
              <w:bottom w:val="single" w:sz="8" w:space="0" w:color="auto"/>
              <w:right w:val="single" w:sz="8" w:space="0" w:color="auto"/>
            </w:tcBorders>
            <w:vAlign w:val="center"/>
          </w:tcPr>
          <w:p w:rsidR="00AE08D2" w:rsidRPr="00094485" w:rsidRDefault="00AE08D2" w:rsidP="00D17217">
            <w:pPr>
              <w:rPr>
                <w:sz w:val="26"/>
                <w:szCs w:val="26"/>
              </w:rPr>
            </w:pPr>
            <w:r w:rsidRPr="00094485">
              <w:rPr>
                <w:sz w:val="26"/>
                <w:szCs w:val="26"/>
              </w:rPr>
              <w:t>Выгрузка груза из контейнера (за контейнер)</w:t>
            </w:r>
          </w:p>
        </w:tc>
        <w:tc>
          <w:tcPr>
            <w:tcW w:w="1633"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59"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p>
        </w:tc>
      </w:tr>
    </w:tbl>
    <w:p w:rsidR="00AE08D2" w:rsidRPr="00094485" w:rsidRDefault="00AE08D2" w:rsidP="00EC5AD3">
      <w:pPr>
        <w:tabs>
          <w:tab w:val="left" w:pos="284"/>
        </w:tabs>
        <w:spacing w:line="360" w:lineRule="auto"/>
        <w:jc w:val="both"/>
        <w:rPr>
          <w:sz w:val="26"/>
          <w:szCs w:val="26"/>
        </w:rPr>
      </w:pP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5. Все цены, указанные в данном приложении, приведены с учетом НДС 18%.</w:t>
      </w:r>
    </w:p>
    <w:p w:rsidR="00AE08D2" w:rsidRPr="00094485" w:rsidRDefault="00AE08D2"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Heading5"/>
        <w:tabs>
          <w:tab w:val="left" w:pos="5812"/>
        </w:tabs>
        <w:rPr>
          <w:rFonts w:ascii="Times New Roman" w:hAnsi="Times New Roman"/>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Default="00AE08D2" w:rsidP="00094485">
      <w:pPr>
        <w:rPr>
          <w:sz w:val="26"/>
          <w:szCs w:val="26"/>
        </w:rPr>
      </w:pPr>
    </w:p>
    <w:p w:rsidR="00AE08D2"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EC5AD3">
      <w:pPr>
        <w:jc w:val="right"/>
        <w:rPr>
          <w:b/>
          <w:bCs/>
          <w:iCs/>
          <w:sz w:val="26"/>
          <w:szCs w:val="26"/>
          <w:u w:val="single"/>
        </w:rPr>
      </w:pPr>
      <w:r w:rsidRPr="00094485">
        <w:rPr>
          <w:sz w:val="26"/>
          <w:szCs w:val="26"/>
          <w:u w:val="single"/>
        </w:rPr>
        <w:t>Приложение №4</w:t>
      </w:r>
      <w:r w:rsidRPr="00094485">
        <w:rPr>
          <w:sz w:val="26"/>
          <w:szCs w:val="26"/>
        </w:rPr>
        <w:t xml:space="preserve"> </w:t>
      </w:r>
    </w:p>
    <w:p w:rsidR="00AE08D2" w:rsidRPr="00094485" w:rsidRDefault="00AE08D2" w:rsidP="00EC5AD3">
      <w:pPr>
        <w:pStyle w:val="Heading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AE08D2" w:rsidRPr="00094485" w:rsidRDefault="00AE08D2" w:rsidP="00EC5AD3">
      <w:pPr>
        <w:pStyle w:val="Heading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jc w:val="center"/>
        <w:rPr>
          <w:sz w:val="26"/>
          <w:szCs w:val="26"/>
        </w:rPr>
      </w:pPr>
      <w:r w:rsidRPr="00094485">
        <w:rPr>
          <w:sz w:val="26"/>
          <w:szCs w:val="26"/>
        </w:rPr>
        <w:t>Акт выполненных работ №</w:t>
      </w:r>
    </w:p>
    <w:p w:rsidR="00AE08D2" w:rsidRPr="00094485" w:rsidRDefault="00AE08D2" w:rsidP="00EC5AD3">
      <w:pPr>
        <w:jc w:val="center"/>
        <w:rPr>
          <w:sz w:val="26"/>
          <w:szCs w:val="26"/>
        </w:rPr>
      </w:pPr>
      <w:r w:rsidRPr="00094485">
        <w:rPr>
          <w:sz w:val="26"/>
          <w:szCs w:val="26"/>
        </w:rPr>
        <w:t>По договору №      от</w:t>
      </w:r>
    </w:p>
    <w:p w:rsidR="00AE08D2" w:rsidRPr="00094485" w:rsidRDefault="00AE08D2" w:rsidP="00EC5AD3">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AE08D2" w:rsidRPr="00094485" w:rsidRDefault="00AE08D2" w:rsidP="00EC5AD3">
      <w:pPr>
        <w:rPr>
          <w:sz w:val="26"/>
          <w:szCs w:val="26"/>
        </w:rPr>
      </w:pPr>
      <w:r w:rsidRPr="00094485">
        <w:rPr>
          <w:sz w:val="26"/>
          <w:szCs w:val="26"/>
        </w:rPr>
        <w:t xml:space="preserve">г. </w:t>
      </w:r>
      <w:r>
        <w:rPr>
          <w:sz w:val="26"/>
          <w:szCs w:val="26"/>
        </w:rPr>
        <w:t>Хабаровск</w:t>
      </w:r>
    </w:p>
    <w:p w:rsidR="00AE08D2" w:rsidRPr="00094485" w:rsidRDefault="00AE08D2" w:rsidP="00EC5AD3">
      <w:pPr>
        <w:rPr>
          <w:sz w:val="26"/>
          <w:szCs w:val="26"/>
        </w:rPr>
      </w:pPr>
    </w:p>
    <w:p w:rsidR="00AE08D2" w:rsidRPr="00094485" w:rsidRDefault="00AE08D2" w:rsidP="00EC5AD3">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AE08D2" w:rsidRPr="00094485" w:rsidRDefault="00AE08D2" w:rsidP="00EC5AD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AE08D2" w:rsidRPr="00094485" w:rsidTr="008D33C3">
        <w:tc>
          <w:tcPr>
            <w:tcW w:w="626" w:type="dxa"/>
          </w:tcPr>
          <w:p w:rsidR="00AE08D2" w:rsidRPr="00094485" w:rsidRDefault="00AE08D2" w:rsidP="008D33C3">
            <w:pPr>
              <w:jc w:val="center"/>
              <w:rPr>
                <w:b/>
                <w:sz w:val="26"/>
                <w:szCs w:val="26"/>
              </w:rPr>
            </w:pPr>
            <w:r w:rsidRPr="00094485">
              <w:rPr>
                <w:b/>
                <w:sz w:val="26"/>
                <w:szCs w:val="26"/>
              </w:rPr>
              <w:t>№ п/п</w:t>
            </w:r>
          </w:p>
        </w:tc>
        <w:tc>
          <w:tcPr>
            <w:tcW w:w="755" w:type="dxa"/>
          </w:tcPr>
          <w:p w:rsidR="00AE08D2" w:rsidRPr="00094485" w:rsidRDefault="00AE08D2" w:rsidP="008D33C3">
            <w:pPr>
              <w:jc w:val="center"/>
              <w:rPr>
                <w:b/>
                <w:sz w:val="26"/>
                <w:szCs w:val="26"/>
              </w:rPr>
            </w:pPr>
            <w:r w:rsidRPr="00094485">
              <w:rPr>
                <w:b/>
                <w:sz w:val="26"/>
                <w:szCs w:val="26"/>
              </w:rPr>
              <w:t>дата</w:t>
            </w:r>
          </w:p>
        </w:tc>
        <w:tc>
          <w:tcPr>
            <w:tcW w:w="1965" w:type="dxa"/>
          </w:tcPr>
          <w:p w:rsidR="00AE08D2" w:rsidRPr="00094485" w:rsidRDefault="00AE08D2" w:rsidP="008D33C3">
            <w:pPr>
              <w:jc w:val="center"/>
              <w:rPr>
                <w:b/>
                <w:sz w:val="26"/>
                <w:szCs w:val="26"/>
              </w:rPr>
            </w:pPr>
            <w:r w:rsidRPr="00094485">
              <w:rPr>
                <w:b/>
                <w:sz w:val="26"/>
                <w:szCs w:val="26"/>
              </w:rPr>
              <w:t>Наименование услуги</w:t>
            </w:r>
          </w:p>
        </w:tc>
        <w:tc>
          <w:tcPr>
            <w:tcW w:w="1017" w:type="dxa"/>
          </w:tcPr>
          <w:p w:rsidR="00AE08D2" w:rsidRPr="00094485" w:rsidRDefault="00AE08D2" w:rsidP="008D33C3">
            <w:pPr>
              <w:jc w:val="center"/>
              <w:rPr>
                <w:b/>
                <w:sz w:val="26"/>
                <w:szCs w:val="26"/>
              </w:rPr>
            </w:pPr>
            <w:r w:rsidRPr="00094485">
              <w:rPr>
                <w:b/>
                <w:sz w:val="26"/>
                <w:szCs w:val="26"/>
              </w:rPr>
              <w:t>Объем услуг</w:t>
            </w:r>
          </w:p>
        </w:tc>
        <w:tc>
          <w:tcPr>
            <w:tcW w:w="1577" w:type="dxa"/>
          </w:tcPr>
          <w:p w:rsidR="00AE08D2" w:rsidRPr="00094485" w:rsidRDefault="00AE08D2" w:rsidP="008D33C3">
            <w:pPr>
              <w:jc w:val="center"/>
              <w:rPr>
                <w:b/>
                <w:sz w:val="26"/>
                <w:szCs w:val="26"/>
              </w:rPr>
            </w:pPr>
            <w:r w:rsidRPr="00094485">
              <w:rPr>
                <w:b/>
                <w:sz w:val="26"/>
                <w:szCs w:val="26"/>
              </w:rPr>
              <w:t>Номер контейнера</w:t>
            </w:r>
          </w:p>
        </w:tc>
        <w:tc>
          <w:tcPr>
            <w:tcW w:w="1214" w:type="dxa"/>
          </w:tcPr>
          <w:p w:rsidR="00AE08D2" w:rsidRPr="00094485" w:rsidRDefault="00AE08D2" w:rsidP="008D33C3">
            <w:pPr>
              <w:jc w:val="center"/>
              <w:rPr>
                <w:b/>
                <w:sz w:val="26"/>
                <w:szCs w:val="26"/>
              </w:rPr>
            </w:pPr>
            <w:r w:rsidRPr="00094485">
              <w:rPr>
                <w:b/>
                <w:sz w:val="26"/>
                <w:szCs w:val="26"/>
              </w:rPr>
              <w:t>№заказа</w:t>
            </w:r>
          </w:p>
        </w:tc>
        <w:tc>
          <w:tcPr>
            <w:tcW w:w="1445" w:type="dxa"/>
          </w:tcPr>
          <w:p w:rsidR="00AE08D2" w:rsidRPr="00094485" w:rsidRDefault="00AE08D2" w:rsidP="008D33C3">
            <w:pPr>
              <w:jc w:val="center"/>
              <w:rPr>
                <w:b/>
                <w:sz w:val="26"/>
                <w:szCs w:val="26"/>
              </w:rPr>
            </w:pPr>
            <w:r w:rsidRPr="00094485">
              <w:rPr>
                <w:b/>
                <w:sz w:val="26"/>
                <w:szCs w:val="26"/>
              </w:rPr>
              <w:t>стоимость</w:t>
            </w:r>
          </w:p>
        </w:tc>
        <w:tc>
          <w:tcPr>
            <w:tcW w:w="972" w:type="dxa"/>
          </w:tcPr>
          <w:p w:rsidR="00AE08D2" w:rsidRPr="00094485" w:rsidRDefault="00AE08D2" w:rsidP="008D33C3">
            <w:pPr>
              <w:jc w:val="center"/>
              <w:rPr>
                <w:b/>
                <w:sz w:val="26"/>
                <w:szCs w:val="26"/>
              </w:rPr>
            </w:pPr>
            <w:r w:rsidRPr="00094485">
              <w:rPr>
                <w:b/>
                <w:sz w:val="26"/>
                <w:szCs w:val="26"/>
              </w:rPr>
              <w:t>сумма</w:t>
            </w: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bl>
    <w:p w:rsidR="00AE08D2" w:rsidRPr="00094485" w:rsidRDefault="00AE08D2" w:rsidP="00EC5AD3">
      <w:pPr>
        <w:rPr>
          <w:sz w:val="26"/>
          <w:szCs w:val="26"/>
          <w:lang w:val="en-US"/>
        </w:rPr>
      </w:pPr>
    </w:p>
    <w:p w:rsidR="00AE08D2" w:rsidRPr="00094485" w:rsidRDefault="00AE08D2" w:rsidP="00EC5AD3">
      <w:pPr>
        <w:rPr>
          <w:sz w:val="26"/>
          <w:szCs w:val="26"/>
        </w:rPr>
      </w:pPr>
      <w:r w:rsidRPr="00094485">
        <w:rPr>
          <w:sz w:val="26"/>
          <w:szCs w:val="26"/>
        </w:rPr>
        <w:t xml:space="preserve">Сумма к оплате, с учетом НДС </w:t>
      </w:r>
    </w:p>
    <w:p w:rsidR="00AE08D2" w:rsidRPr="00094485" w:rsidRDefault="00AE08D2" w:rsidP="00EC5AD3">
      <w:pPr>
        <w:rPr>
          <w:sz w:val="26"/>
          <w:szCs w:val="26"/>
        </w:rPr>
      </w:pPr>
      <w:r w:rsidRPr="00094485">
        <w:rPr>
          <w:sz w:val="26"/>
          <w:szCs w:val="26"/>
        </w:rPr>
        <w:t xml:space="preserve">Сумма прописью </w:t>
      </w:r>
    </w:p>
    <w:p w:rsidR="00AE08D2" w:rsidRPr="00094485" w:rsidRDefault="00AE08D2" w:rsidP="00EC5AD3">
      <w:pPr>
        <w:jc w:val="both"/>
        <w:rPr>
          <w:sz w:val="26"/>
          <w:szCs w:val="26"/>
        </w:rPr>
      </w:pPr>
    </w:p>
    <w:p w:rsidR="00AE08D2" w:rsidRPr="00094485" w:rsidRDefault="00AE08D2"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Heading5"/>
        <w:tabs>
          <w:tab w:val="left" w:pos="5812"/>
        </w:tabs>
        <w:rPr>
          <w:rFonts w:ascii="Times New Roman" w:hAnsi="Times New Roman"/>
          <w:color w:val="auto"/>
          <w:sz w:val="26"/>
          <w:szCs w:val="26"/>
        </w:rPr>
      </w:pPr>
    </w:p>
    <w:p w:rsidR="00AE08D2" w:rsidRPr="00094485" w:rsidRDefault="00AE08D2" w:rsidP="00877247">
      <w:pPr>
        <w:pStyle w:val="ConsNormal"/>
        <w:widowControl/>
        <w:ind w:firstLine="0"/>
        <w:jc w:val="both"/>
        <w:rPr>
          <w:rFonts w:ascii="Times New Roman" w:hAnsi="Times New Roman" w:cs="Times New Roman"/>
          <w:sz w:val="26"/>
          <w:szCs w:val="26"/>
        </w:rPr>
      </w:pPr>
    </w:p>
    <w:sectPr w:rsidR="00AE08D2" w:rsidRPr="00094485" w:rsidSect="00094485">
      <w:pgSz w:w="11906" w:h="16838" w:code="9"/>
      <w:pgMar w:top="709" w:right="707"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D2" w:rsidRDefault="00AE08D2" w:rsidP="007972F8">
      <w:r>
        <w:separator/>
      </w:r>
    </w:p>
  </w:endnote>
  <w:endnote w:type="continuationSeparator" w:id="0">
    <w:p w:rsidR="00AE08D2" w:rsidRDefault="00AE08D2"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D2" w:rsidRDefault="00AE08D2" w:rsidP="007972F8">
      <w:r>
        <w:separator/>
      </w:r>
    </w:p>
  </w:footnote>
  <w:footnote w:type="continuationSeparator" w:id="0">
    <w:p w:rsidR="00AE08D2" w:rsidRDefault="00AE08D2"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A75F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4EBCD90A"/>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3C673DE"/>
    <w:multiLevelType w:val="hybridMultilevel"/>
    <w:tmpl w:val="AD3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387153"/>
    <w:multiLevelType w:val="hybridMultilevel"/>
    <w:tmpl w:val="BAB89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A3753F4"/>
    <w:multiLevelType w:val="hybridMultilevel"/>
    <w:tmpl w:val="0B8094E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FC7A8C"/>
    <w:multiLevelType w:val="hybridMultilevel"/>
    <w:tmpl w:val="48E875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6E30F1"/>
    <w:multiLevelType w:val="hybridMultilevel"/>
    <w:tmpl w:val="B4F83B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70C65"/>
    <w:multiLevelType w:val="multilevel"/>
    <w:tmpl w:val="B094B3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3240" w:hanging="108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5040" w:hanging="1440"/>
      </w:pPr>
      <w:rPr>
        <w:rFonts w:ascii="Arial" w:hAnsi="Arial" w:cs="Times New Roman" w:hint="default"/>
      </w:rPr>
    </w:lvl>
    <w:lvl w:ilvl="6">
      <w:start w:val="1"/>
      <w:numFmt w:val="decimal"/>
      <w:lvlText w:val="%1.%2.%3.%4.%5.%6.%7."/>
      <w:lvlJc w:val="left"/>
      <w:pPr>
        <w:ind w:left="6120" w:hanging="1800"/>
      </w:pPr>
      <w:rPr>
        <w:rFonts w:ascii="Arial" w:hAnsi="Arial" w:cs="Times New Roman" w:hint="default"/>
      </w:rPr>
    </w:lvl>
    <w:lvl w:ilvl="7">
      <w:start w:val="1"/>
      <w:numFmt w:val="decimal"/>
      <w:lvlText w:val="%1.%2.%3.%4.%5.%6.%7.%8."/>
      <w:lvlJc w:val="left"/>
      <w:pPr>
        <w:ind w:left="6840" w:hanging="1800"/>
      </w:pPr>
      <w:rPr>
        <w:rFonts w:ascii="Arial" w:hAnsi="Arial" w:cs="Times New Roman" w:hint="default"/>
      </w:rPr>
    </w:lvl>
    <w:lvl w:ilvl="8">
      <w:start w:val="1"/>
      <w:numFmt w:val="decimal"/>
      <w:lvlText w:val="%1.%2.%3.%4.%5.%6.%7.%8.%9."/>
      <w:lvlJc w:val="left"/>
      <w:pPr>
        <w:ind w:left="7920" w:hanging="2160"/>
      </w:pPr>
      <w:rPr>
        <w:rFonts w:ascii="Arial" w:hAnsi="Arial" w:cs="Times New Roman" w:hint="default"/>
      </w:rPr>
    </w:lvl>
  </w:abstractNum>
  <w:abstractNum w:abstractNumId="30">
    <w:nsid w:val="4CE410EC"/>
    <w:multiLevelType w:val="hybridMultilevel"/>
    <w:tmpl w:val="C75CB354"/>
    <w:lvl w:ilvl="0" w:tplc="36EC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755A5"/>
    <w:multiLevelType w:val="hybridMultilevel"/>
    <w:tmpl w:val="B6BA87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2">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3">
    <w:nsid w:val="61024570"/>
    <w:multiLevelType w:val="hybridMultilevel"/>
    <w:tmpl w:val="4C2CAAF8"/>
    <w:lvl w:ilvl="0" w:tplc="36EC5BE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2852377"/>
    <w:multiLevelType w:val="hybridMultilevel"/>
    <w:tmpl w:val="684C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0"/>
  </w:num>
  <w:num w:numId="2">
    <w:abstractNumId w:val="0"/>
  </w:num>
  <w:num w:numId="3">
    <w:abstractNumId w:val="0"/>
  </w:num>
  <w:num w:numId="4">
    <w:abstractNumId w:val="0"/>
  </w:num>
  <w:num w:numId="5">
    <w:abstractNumId w:val="13"/>
  </w:num>
  <w:num w:numId="6">
    <w:abstractNumId w:val="23"/>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34"/>
  </w:num>
  <w:num w:numId="12">
    <w:abstractNumId w:val="27"/>
  </w:num>
  <w:num w:numId="13">
    <w:abstractNumId w:val="39"/>
  </w:num>
  <w:num w:numId="14">
    <w:abstractNumId w:val="40"/>
  </w:num>
  <w:num w:numId="15">
    <w:abstractNumId w:val="29"/>
  </w:num>
  <w:num w:numId="16">
    <w:abstractNumId w:val="5"/>
  </w:num>
  <w:num w:numId="17">
    <w:abstractNumId w:val="3"/>
  </w:num>
  <w:num w:numId="18">
    <w:abstractNumId w:val="20"/>
  </w:num>
  <w:num w:numId="19">
    <w:abstractNumId w:val="7"/>
  </w:num>
  <w:num w:numId="20">
    <w:abstractNumId w:val="4"/>
  </w:num>
  <w:num w:numId="21">
    <w:abstractNumId w:val="28"/>
  </w:num>
  <w:num w:numId="22">
    <w:abstractNumId w:val="22"/>
  </w:num>
  <w:num w:numId="23">
    <w:abstractNumId w:val="35"/>
  </w:num>
  <w:num w:numId="24">
    <w:abstractNumId w:val="41"/>
  </w:num>
  <w:num w:numId="25">
    <w:abstractNumId w:val="24"/>
  </w:num>
  <w:num w:numId="26">
    <w:abstractNumId w:val="26"/>
  </w:num>
  <w:num w:numId="27">
    <w:abstractNumId w:val="19"/>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18"/>
  </w:num>
  <w:num w:numId="33">
    <w:abstractNumId w:val="37"/>
  </w:num>
  <w:num w:numId="34">
    <w:abstractNumId w:val="2"/>
  </w:num>
  <w:num w:numId="35">
    <w:abstractNumId w:val="17"/>
  </w:num>
  <w:num w:numId="36">
    <w:abstractNumId w:val="31"/>
  </w:num>
  <w:num w:numId="37">
    <w:abstractNumId w:val="10"/>
  </w:num>
  <w:num w:numId="38">
    <w:abstractNumId w:val="12"/>
  </w:num>
  <w:num w:numId="39">
    <w:abstractNumId w:val="16"/>
  </w:num>
  <w:num w:numId="40">
    <w:abstractNumId w:val="33"/>
  </w:num>
  <w:num w:numId="41">
    <w:abstractNumId w:val="30"/>
  </w:num>
  <w:num w:numId="42">
    <w:abstractNumId w:val="21"/>
  </w:num>
  <w:num w:numId="43">
    <w:abstractNumId w:val="36"/>
  </w:num>
  <w:num w:numId="44">
    <w:abstractNumId w:val="42"/>
  </w:num>
  <w:num w:numId="45">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BEA"/>
    <w:rsid w:val="0000039F"/>
    <w:rsid w:val="00002609"/>
    <w:rsid w:val="000033C3"/>
    <w:rsid w:val="00003B58"/>
    <w:rsid w:val="00004967"/>
    <w:rsid w:val="000061D3"/>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A81"/>
    <w:rsid w:val="00044C7E"/>
    <w:rsid w:val="00045081"/>
    <w:rsid w:val="00047056"/>
    <w:rsid w:val="00047295"/>
    <w:rsid w:val="00047BF8"/>
    <w:rsid w:val="00047E2A"/>
    <w:rsid w:val="00050550"/>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02B7"/>
    <w:rsid w:val="000831D5"/>
    <w:rsid w:val="00083390"/>
    <w:rsid w:val="0008358E"/>
    <w:rsid w:val="0008535E"/>
    <w:rsid w:val="00085570"/>
    <w:rsid w:val="00086245"/>
    <w:rsid w:val="0008691D"/>
    <w:rsid w:val="0009066C"/>
    <w:rsid w:val="00090807"/>
    <w:rsid w:val="000912EB"/>
    <w:rsid w:val="000922D5"/>
    <w:rsid w:val="00094485"/>
    <w:rsid w:val="00096110"/>
    <w:rsid w:val="00096693"/>
    <w:rsid w:val="000A0636"/>
    <w:rsid w:val="000A0B05"/>
    <w:rsid w:val="000A2313"/>
    <w:rsid w:val="000A30BA"/>
    <w:rsid w:val="000A3867"/>
    <w:rsid w:val="000A578C"/>
    <w:rsid w:val="000A63BB"/>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30AD"/>
    <w:rsid w:val="000D43B2"/>
    <w:rsid w:val="000D55A9"/>
    <w:rsid w:val="000D59A3"/>
    <w:rsid w:val="000D62FA"/>
    <w:rsid w:val="000D64A5"/>
    <w:rsid w:val="000D7D92"/>
    <w:rsid w:val="000E18C7"/>
    <w:rsid w:val="000E20BC"/>
    <w:rsid w:val="000E2D3E"/>
    <w:rsid w:val="000E35C9"/>
    <w:rsid w:val="000E4A53"/>
    <w:rsid w:val="000E518C"/>
    <w:rsid w:val="000E5B2C"/>
    <w:rsid w:val="000E7042"/>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C44"/>
    <w:rsid w:val="001F687F"/>
    <w:rsid w:val="001F6E6F"/>
    <w:rsid w:val="001F7B62"/>
    <w:rsid w:val="00200A86"/>
    <w:rsid w:val="0020136F"/>
    <w:rsid w:val="0020196B"/>
    <w:rsid w:val="002035D1"/>
    <w:rsid w:val="00205668"/>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04F"/>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1FF9"/>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12C7"/>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51FE"/>
    <w:rsid w:val="003E5D48"/>
    <w:rsid w:val="003E71D2"/>
    <w:rsid w:val="003E7313"/>
    <w:rsid w:val="003E7669"/>
    <w:rsid w:val="003F1A6C"/>
    <w:rsid w:val="003F1FB4"/>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E9A"/>
    <w:rsid w:val="00447F60"/>
    <w:rsid w:val="004522F2"/>
    <w:rsid w:val="004524E9"/>
    <w:rsid w:val="004527E0"/>
    <w:rsid w:val="00452830"/>
    <w:rsid w:val="00452E6F"/>
    <w:rsid w:val="004530D1"/>
    <w:rsid w:val="00457508"/>
    <w:rsid w:val="0046146D"/>
    <w:rsid w:val="0046205D"/>
    <w:rsid w:val="0046263B"/>
    <w:rsid w:val="00464E62"/>
    <w:rsid w:val="00465F32"/>
    <w:rsid w:val="004679E7"/>
    <w:rsid w:val="00467AD8"/>
    <w:rsid w:val="00471CA2"/>
    <w:rsid w:val="00473899"/>
    <w:rsid w:val="00473CDE"/>
    <w:rsid w:val="00474EF5"/>
    <w:rsid w:val="004751C9"/>
    <w:rsid w:val="00475233"/>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B7E85"/>
    <w:rsid w:val="004C0AC3"/>
    <w:rsid w:val="004C1829"/>
    <w:rsid w:val="004C2072"/>
    <w:rsid w:val="004C2138"/>
    <w:rsid w:val="004C2D2B"/>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200A9"/>
    <w:rsid w:val="005242B9"/>
    <w:rsid w:val="00526840"/>
    <w:rsid w:val="005278D1"/>
    <w:rsid w:val="00530B94"/>
    <w:rsid w:val="0053277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6036B5"/>
    <w:rsid w:val="00604168"/>
    <w:rsid w:val="0060466B"/>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3C30"/>
    <w:rsid w:val="00624E6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478"/>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87CA4"/>
    <w:rsid w:val="0069003B"/>
    <w:rsid w:val="00691188"/>
    <w:rsid w:val="0069166E"/>
    <w:rsid w:val="006936EA"/>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096"/>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7863"/>
    <w:rsid w:val="006F0301"/>
    <w:rsid w:val="006F0AD7"/>
    <w:rsid w:val="006F252E"/>
    <w:rsid w:val="006F3822"/>
    <w:rsid w:val="006F4F47"/>
    <w:rsid w:val="006F51BA"/>
    <w:rsid w:val="006F68DE"/>
    <w:rsid w:val="006F7598"/>
    <w:rsid w:val="006F7F37"/>
    <w:rsid w:val="00700673"/>
    <w:rsid w:val="00700C54"/>
    <w:rsid w:val="00701284"/>
    <w:rsid w:val="00701F2B"/>
    <w:rsid w:val="00710C80"/>
    <w:rsid w:val="007137D9"/>
    <w:rsid w:val="00713923"/>
    <w:rsid w:val="007139B4"/>
    <w:rsid w:val="007149F0"/>
    <w:rsid w:val="00714D2D"/>
    <w:rsid w:val="00716F5F"/>
    <w:rsid w:val="00717B98"/>
    <w:rsid w:val="007205CD"/>
    <w:rsid w:val="00721D0D"/>
    <w:rsid w:val="00721F5B"/>
    <w:rsid w:val="00722E21"/>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419F"/>
    <w:rsid w:val="007467AC"/>
    <w:rsid w:val="00746A84"/>
    <w:rsid w:val="00753C5E"/>
    <w:rsid w:val="00754004"/>
    <w:rsid w:val="007552CE"/>
    <w:rsid w:val="00757477"/>
    <w:rsid w:val="00760ECD"/>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9C1"/>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09FE"/>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0510"/>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6619"/>
    <w:rsid w:val="008A0316"/>
    <w:rsid w:val="008A0E13"/>
    <w:rsid w:val="008A10F4"/>
    <w:rsid w:val="008A21DD"/>
    <w:rsid w:val="008A3723"/>
    <w:rsid w:val="008A5695"/>
    <w:rsid w:val="008B0010"/>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259"/>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49CA"/>
    <w:rsid w:val="009454D8"/>
    <w:rsid w:val="00945DFC"/>
    <w:rsid w:val="00945EC1"/>
    <w:rsid w:val="009466F1"/>
    <w:rsid w:val="00946882"/>
    <w:rsid w:val="009469FE"/>
    <w:rsid w:val="00947574"/>
    <w:rsid w:val="00947932"/>
    <w:rsid w:val="00947C8F"/>
    <w:rsid w:val="009528D1"/>
    <w:rsid w:val="00954365"/>
    <w:rsid w:val="009609D6"/>
    <w:rsid w:val="00961592"/>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0CD"/>
    <w:rsid w:val="009B715F"/>
    <w:rsid w:val="009B7848"/>
    <w:rsid w:val="009C62F0"/>
    <w:rsid w:val="009C6B7A"/>
    <w:rsid w:val="009D0298"/>
    <w:rsid w:val="009D0E31"/>
    <w:rsid w:val="009D688E"/>
    <w:rsid w:val="009D6B65"/>
    <w:rsid w:val="009D7452"/>
    <w:rsid w:val="009E25F1"/>
    <w:rsid w:val="009E3B7D"/>
    <w:rsid w:val="009E7BE7"/>
    <w:rsid w:val="009F0168"/>
    <w:rsid w:val="009F07BC"/>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0A1"/>
    <w:rsid w:val="00A66776"/>
    <w:rsid w:val="00A71BAA"/>
    <w:rsid w:val="00A71C7A"/>
    <w:rsid w:val="00A72837"/>
    <w:rsid w:val="00A72CBE"/>
    <w:rsid w:val="00A73409"/>
    <w:rsid w:val="00A73E35"/>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1BBA"/>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8D2"/>
    <w:rsid w:val="00AE0BAD"/>
    <w:rsid w:val="00AE1C76"/>
    <w:rsid w:val="00AE1D97"/>
    <w:rsid w:val="00AE2190"/>
    <w:rsid w:val="00AE2EC6"/>
    <w:rsid w:val="00AE2F07"/>
    <w:rsid w:val="00AE3436"/>
    <w:rsid w:val="00AE4418"/>
    <w:rsid w:val="00AE59CD"/>
    <w:rsid w:val="00AE6A77"/>
    <w:rsid w:val="00AE7203"/>
    <w:rsid w:val="00AF008B"/>
    <w:rsid w:val="00AF1570"/>
    <w:rsid w:val="00AF24FA"/>
    <w:rsid w:val="00AF29C1"/>
    <w:rsid w:val="00AF2C7D"/>
    <w:rsid w:val="00AF4B37"/>
    <w:rsid w:val="00AF5153"/>
    <w:rsid w:val="00AF53ED"/>
    <w:rsid w:val="00AF5CB7"/>
    <w:rsid w:val="00AF5D60"/>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0D00"/>
    <w:rsid w:val="00B42F8E"/>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508"/>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5B51"/>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0C29"/>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220"/>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32FC"/>
    <w:rsid w:val="00CB3BBA"/>
    <w:rsid w:val="00CB6258"/>
    <w:rsid w:val="00CB673F"/>
    <w:rsid w:val="00CC0B32"/>
    <w:rsid w:val="00CC387B"/>
    <w:rsid w:val="00CC5D15"/>
    <w:rsid w:val="00CC76A2"/>
    <w:rsid w:val="00CD0369"/>
    <w:rsid w:val="00CD0B97"/>
    <w:rsid w:val="00CD1561"/>
    <w:rsid w:val="00CD1C71"/>
    <w:rsid w:val="00CD5E6E"/>
    <w:rsid w:val="00CD7D11"/>
    <w:rsid w:val="00CE0A16"/>
    <w:rsid w:val="00CE286F"/>
    <w:rsid w:val="00CE2E31"/>
    <w:rsid w:val="00CE350B"/>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A47"/>
    <w:rsid w:val="00DE0F0E"/>
    <w:rsid w:val="00DE13A7"/>
    <w:rsid w:val="00DE3136"/>
    <w:rsid w:val="00DE36F9"/>
    <w:rsid w:val="00DE489E"/>
    <w:rsid w:val="00DE604D"/>
    <w:rsid w:val="00DE6DD5"/>
    <w:rsid w:val="00DE7B9D"/>
    <w:rsid w:val="00DF027D"/>
    <w:rsid w:val="00DF0831"/>
    <w:rsid w:val="00DF3A9A"/>
    <w:rsid w:val="00DF605C"/>
    <w:rsid w:val="00DF6DB0"/>
    <w:rsid w:val="00DF6EEA"/>
    <w:rsid w:val="00DF707D"/>
    <w:rsid w:val="00DF7D15"/>
    <w:rsid w:val="00DF7FFA"/>
    <w:rsid w:val="00E00B33"/>
    <w:rsid w:val="00E00DEA"/>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4BC0"/>
    <w:rsid w:val="00E45B50"/>
    <w:rsid w:val="00E53A9A"/>
    <w:rsid w:val="00E55870"/>
    <w:rsid w:val="00E55E01"/>
    <w:rsid w:val="00E565E6"/>
    <w:rsid w:val="00E568B1"/>
    <w:rsid w:val="00E57FE8"/>
    <w:rsid w:val="00E628AD"/>
    <w:rsid w:val="00E63785"/>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3B67"/>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4CF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AA3"/>
    <w:rsid w:val="00F73CC5"/>
    <w:rsid w:val="00F74564"/>
    <w:rsid w:val="00F76743"/>
    <w:rsid w:val="00F76B29"/>
    <w:rsid w:val="00F77769"/>
    <w:rsid w:val="00F77BFE"/>
    <w:rsid w:val="00F77FD9"/>
    <w:rsid w:val="00F80452"/>
    <w:rsid w:val="00F8094C"/>
    <w:rsid w:val="00F812F1"/>
    <w:rsid w:val="00F81B4D"/>
    <w:rsid w:val="00F84CA0"/>
    <w:rsid w:val="00F85117"/>
    <w:rsid w:val="00F85174"/>
    <w:rsid w:val="00F851ED"/>
    <w:rsid w:val="00F86FAA"/>
    <w:rsid w:val="00F90AD3"/>
    <w:rsid w:val="00F92854"/>
    <w:rsid w:val="00F92F5C"/>
    <w:rsid w:val="00F93D47"/>
    <w:rsid w:val="00F943A5"/>
    <w:rsid w:val="00F94F9D"/>
    <w:rsid w:val="00F96638"/>
    <w:rsid w:val="00F97AC4"/>
    <w:rsid w:val="00F97AF1"/>
    <w:rsid w:val="00F97B6F"/>
    <w:rsid w:val="00F97C8C"/>
    <w:rsid w:val="00FA0D36"/>
    <w:rsid w:val="00FA230D"/>
    <w:rsid w:val="00FA27A7"/>
    <w:rsid w:val="00FA3AC4"/>
    <w:rsid w:val="00FA46DA"/>
    <w:rsid w:val="00FA4AF4"/>
    <w:rsid w:val="00FA4B10"/>
    <w:rsid w:val="00FA7E9C"/>
    <w:rsid w:val="00FB08B6"/>
    <w:rsid w:val="00FB0BA8"/>
    <w:rsid w:val="00FB21B2"/>
    <w:rsid w:val="00FB357D"/>
    <w:rsid w:val="00FB4667"/>
    <w:rsid w:val="00FB5B35"/>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5BEA"/>
    <w:rPr>
      <w:sz w:val="24"/>
      <w:szCs w:val="24"/>
    </w:rPr>
  </w:style>
  <w:style w:type="paragraph" w:styleId="Heading1">
    <w:name w:val="heading 1"/>
    <w:basedOn w:val="Normal"/>
    <w:next w:val="Normal"/>
    <w:link w:val="Heading1Char"/>
    <w:uiPriority w:val="99"/>
    <w:qFormat/>
    <w:rsid w:val="003868D5"/>
    <w:pPr>
      <w:keepNext/>
      <w:spacing w:before="240" w:after="60"/>
      <w:outlineLvl w:val="0"/>
    </w:pPr>
    <w:rPr>
      <w:rFonts w:ascii="Arial" w:hAnsi="Arial"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3868D5"/>
    <w:pPr>
      <w:keepNext/>
      <w:outlineLvl w:val="1"/>
    </w:pPr>
    <w:rPr>
      <w:rFonts w:cs="Arial"/>
      <w:b/>
      <w:i/>
      <w:color w:val="000000"/>
    </w:rPr>
  </w:style>
  <w:style w:type="paragraph" w:styleId="Heading3">
    <w:name w:val="heading 3"/>
    <w:basedOn w:val="Normal"/>
    <w:next w:val="Normal"/>
    <w:link w:val="Heading3Char"/>
    <w:uiPriority w:val="99"/>
    <w:qFormat/>
    <w:rsid w:val="003868D5"/>
    <w:pPr>
      <w:keepNext/>
      <w:outlineLvl w:val="2"/>
    </w:pPr>
    <w:rPr>
      <w:i/>
      <w:iCs/>
      <w:color w:val="000000"/>
      <w:sz w:val="22"/>
    </w:rPr>
  </w:style>
  <w:style w:type="paragraph" w:styleId="Heading4">
    <w:name w:val="heading 4"/>
    <w:basedOn w:val="Normal"/>
    <w:next w:val="Normal"/>
    <w:link w:val="Heading4Char"/>
    <w:uiPriority w:val="99"/>
    <w:qFormat/>
    <w:rsid w:val="00AA5BEA"/>
    <w:pPr>
      <w:keepNext/>
      <w:spacing w:before="240" w:after="60"/>
      <w:outlineLvl w:val="3"/>
    </w:pPr>
    <w:rPr>
      <w:b/>
      <w:bCs/>
      <w:sz w:val="28"/>
      <w:szCs w:val="28"/>
    </w:rPr>
  </w:style>
  <w:style w:type="paragraph" w:styleId="Heading5">
    <w:name w:val="heading 5"/>
    <w:basedOn w:val="Normal"/>
    <w:next w:val="Normal"/>
    <w:link w:val="Heading5Char"/>
    <w:uiPriority w:val="99"/>
    <w:qFormat/>
    <w:rsid w:val="00EC5AD3"/>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B9D"/>
    <w:rPr>
      <w:rFonts w:ascii="Arial" w:hAnsi="Arial" w:cs="Arial"/>
      <w:b/>
      <w:bCs/>
      <w:kern w:val="32"/>
      <w:sz w:val="32"/>
      <w:szCs w:val="32"/>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2A2B9D"/>
    <w:rPr>
      <w:rFonts w:cs="Arial"/>
      <w:b/>
      <w:i/>
      <w:color w:val="000000"/>
      <w:sz w:val="24"/>
    </w:rPr>
  </w:style>
  <w:style w:type="character" w:customStyle="1" w:styleId="Heading3Char">
    <w:name w:val="Heading 3 Char"/>
    <w:basedOn w:val="DefaultParagraphFont"/>
    <w:link w:val="Heading3"/>
    <w:uiPriority w:val="99"/>
    <w:locked/>
    <w:rsid w:val="002A2B9D"/>
    <w:rPr>
      <w:rFonts w:cs="Times New Roman"/>
      <w:i/>
      <w:iCs/>
      <w:color w:val="000000"/>
      <w:sz w:val="22"/>
    </w:rPr>
  </w:style>
  <w:style w:type="character" w:customStyle="1" w:styleId="Heading4Char">
    <w:name w:val="Heading 4 Char"/>
    <w:basedOn w:val="DefaultParagraphFont"/>
    <w:link w:val="Heading4"/>
    <w:uiPriority w:val="99"/>
    <w:locked/>
    <w:rsid w:val="00AA5BEA"/>
    <w:rPr>
      <w:rFonts w:cs="Times New Roman"/>
      <w:b/>
      <w:bCs/>
      <w:sz w:val="28"/>
      <w:szCs w:val="28"/>
    </w:rPr>
  </w:style>
  <w:style w:type="character" w:customStyle="1" w:styleId="Heading5Char">
    <w:name w:val="Heading 5 Char"/>
    <w:basedOn w:val="DefaultParagraphFont"/>
    <w:link w:val="Heading5"/>
    <w:uiPriority w:val="99"/>
    <w:locked/>
    <w:rsid w:val="00EC5AD3"/>
    <w:rPr>
      <w:rFonts w:ascii="Cambria" w:hAnsi="Cambria" w:cs="Times New Roman"/>
      <w:color w:val="243F60"/>
      <w:sz w:val="24"/>
      <w:szCs w:val="24"/>
    </w:rPr>
  </w:style>
  <w:style w:type="paragraph" w:styleId="Title">
    <w:name w:val="Title"/>
    <w:basedOn w:val="Normal"/>
    <w:next w:val="Normal"/>
    <w:link w:val="TitleChar"/>
    <w:uiPriority w:val="99"/>
    <w:qFormat/>
    <w:rsid w:val="002A2B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2A2B9D"/>
    <w:rPr>
      <w:rFonts w:ascii="Cambria" w:hAnsi="Cambria" w:cs="Times New Roman"/>
      <w:b/>
      <w:bCs/>
      <w:kern w:val="28"/>
      <w:sz w:val="32"/>
      <w:szCs w:val="32"/>
    </w:rPr>
  </w:style>
  <w:style w:type="character" w:styleId="Strong">
    <w:name w:val="Strong"/>
    <w:basedOn w:val="DefaultParagraphFont"/>
    <w:uiPriority w:val="99"/>
    <w:qFormat/>
    <w:rsid w:val="002A2B9D"/>
    <w:rPr>
      <w:rFonts w:cs="Times New Roman"/>
      <w:b/>
      <w:bCs/>
    </w:rPr>
  </w:style>
  <w:style w:type="character" w:styleId="Emphasis">
    <w:name w:val="Emphasis"/>
    <w:basedOn w:val="DefaultParagraphFont"/>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uiPriority w:val="99"/>
    <w:locked/>
    <w:rsid w:val="00AA5BEA"/>
    <w:rPr>
      <w:rFonts w:ascii="Times New Roman" w:hAnsi="Times New Roman"/>
      <w:b/>
      <w:i/>
      <w:sz w:val="28"/>
      <w:lang w:eastAsia="ru-RU"/>
    </w:rPr>
  </w:style>
  <w:style w:type="paragraph" w:customStyle="1" w:styleId="1">
    <w:name w:val="Текст1"/>
    <w:basedOn w:val="10"/>
    <w:uiPriority w:val="99"/>
    <w:rsid w:val="00AA5BEA"/>
    <w:pPr>
      <w:ind w:firstLine="0"/>
      <w:jc w:val="left"/>
    </w:pPr>
    <w:rPr>
      <w:sz w:val="26"/>
    </w:rPr>
  </w:style>
  <w:style w:type="paragraph" w:customStyle="1" w:styleId="10">
    <w:name w:val="Обычный1"/>
    <w:link w:val="Normal0"/>
    <w:uiPriority w:val="99"/>
    <w:rsid w:val="00AA5BEA"/>
    <w:pPr>
      <w:ind w:firstLine="720"/>
      <w:jc w:val="both"/>
    </w:pPr>
    <w:rPr>
      <w:sz w:val="28"/>
    </w:rPr>
  </w:style>
  <w:style w:type="character" w:customStyle="1" w:styleId="Normal0">
    <w:name w:val="Normal Знак"/>
    <w:link w:val="10"/>
    <w:uiPriority w:val="99"/>
    <w:locked/>
    <w:rsid w:val="00AA5BEA"/>
    <w:rPr>
      <w:sz w:val="22"/>
    </w:rPr>
  </w:style>
  <w:style w:type="paragraph" w:customStyle="1" w:styleId="11">
    <w:name w:val="Заголовок 11"/>
    <w:basedOn w:val="10"/>
    <w:next w:val="10"/>
    <w:uiPriority w:val="99"/>
    <w:rsid w:val="00AA5BEA"/>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472C4"/>
    <w:rPr>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AA5BEA"/>
    <w:rPr>
      <w:rFonts w:eastAsia="MS Mincho" w:cs="Times New Roman"/>
      <w:sz w:val="24"/>
      <w:szCs w:val="24"/>
    </w:rPr>
  </w:style>
  <w:style w:type="paragraph" w:styleId="Header">
    <w:name w:val="header"/>
    <w:basedOn w:val="Normal"/>
    <w:link w:val="HeaderChar"/>
    <w:uiPriority w:val="99"/>
    <w:rsid w:val="00AA5BEA"/>
    <w:pPr>
      <w:tabs>
        <w:tab w:val="center" w:pos="4677"/>
        <w:tab w:val="right" w:pos="9355"/>
      </w:tabs>
    </w:pPr>
  </w:style>
  <w:style w:type="character" w:customStyle="1" w:styleId="HeaderChar">
    <w:name w:val="Header Char"/>
    <w:basedOn w:val="DefaultParagraphFont"/>
    <w:link w:val="Header"/>
    <w:uiPriority w:val="99"/>
    <w:locked/>
    <w:rsid w:val="00AA5BEA"/>
    <w:rPr>
      <w:rFonts w:cs="Times New Roman"/>
      <w:sz w:val="24"/>
      <w:szCs w:val="24"/>
    </w:rPr>
  </w:style>
  <w:style w:type="paragraph" w:styleId="BodyTextIndent">
    <w:name w:val="Body Text Indent"/>
    <w:basedOn w:val="Normal"/>
    <w:link w:val="BodyTextIndentChar"/>
    <w:uiPriority w:val="99"/>
    <w:rsid w:val="00AA5BEA"/>
    <w:pPr>
      <w:ind w:firstLine="720"/>
    </w:pPr>
    <w:rPr>
      <w:sz w:val="28"/>
      <w:szCs w:val="20"/>
    </w:rPr>
  </w:style>
  <w:style w:type="character" w:customStyle="1" w:styleId="BodyTextIndentChar">
    <w:name w:val="Body Text Indent Char"/>
    <w:basedOn w:val="DefaultParagraphFont"/>
    <w:link w:val="BodyTextIndent"/>
    <w:uiPriority w:val="99"/>
    <w:locked/>
    <w:rsid w:val="00AA5BEA"/>
    <w:rPr>
      <w:rFonts w:cs="Times New Roman"/>
      <w:sz w:val="28"/>
    </w:rPr>
  </w:style>
  <w:style w:type="paragraph" w:styleId="ListBullet">
    <w:name w:val="List Bullet"/>
    <w:basedOn w:val="Normal"/>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AA5BEA"/>
    <w:rPr>
      <w:rFonts w:cs="Times New Roman"/>
    </w:rPr>
  </w:style>
  <w:style w:type="paragraph" w:styleId="Footer">
    <w:name w:val="footer"/>
    <w:basedOn w:val="Normal"/>
    <w:link w:val="FooterChar"/>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AA5BEA"/>
    <w:rPr>
      <w:rFonts w:eastAsia="MS Mincho" w:cs="Times New Roman"/>
      <w:spacing w:val="-2"/>
      <w:sz w:val="24"/>
      <w:szCs w:val="24"/>
    </w:rPr>
  </w:style>
  <w:style w:type="paragraph" w:styleId="BodyTextIndent3">
    <w:name w:val="Body Text Indent 3"/>
    <w:basedOn w:val="Normal"/>
    <w:link w:val="BodyTextIndent3Char"/>
    <w:uiPriority w:val="99"/>
    <w:rsid w:val="00AA5BEA"/>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AA5BEA"/>
    <w:rPr>
      <w:rFonts w:cs="Times New Roman"/>
      <w:sz w:val="24"/>
      <w:szCs w:val="24"/>
    </w:rPr>
  </w:style>
  <w:style w:type="paragraph" w:customStyle="1" w:styleId="4">
    <w:name w:val="заголовок 4"/>
    <w:basedOn w:val="Normal"/>
    <w:next w:val="Normal"/>
    <w:uiPriority w:val="99"/>
    <w:rsid w:val="00AA5BEA"/>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AA5BEA"/>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rsid w:val="00AA5BEA"/>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A5BEA"/>
    <w:rPr>
      <w:rFonts w:cs="Times New Roman"/>
    </w:rPr>
  </w:style>
  <w:style w:type="table" w:styleId="TableGrid">
    <w:name w:val="Table Grid"/>
    <w:basedOn w:val="TableNormal"/>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A5BEA"/>
    <w:rPr>
      <w:rFonts w:cs="Times New Roman"/>
      <w:color w:val="0000FF"/>
      <w:u w:val="single"/>
    </w:rPr>
  </w:style>
  <w:style w:type="paragraph" w:customStyle="1" w:styleId="a">
    <w:name w:val="Статья"/>
    <w:basedOn w:val="BodyText"/>
    <w:next w:val="Normal"/>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AA5BEA"/>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AA5BEA"/>
    <w:rPr>
      <w:sz w:val="20"/>
      <w:szCs w:val="20"/>
    </w:rPr>
  </w:style>
  <w:style w:type="character" w:customStyle="1" w:styleId="CommentTextChar">
    <w:name w:val="Comment Text Char"/>
    <w:basedOn w:val="DefaultParagraphFont"/>
    <w:link w:val="CommentText"/>
    <w:uiPriority w:val="99"/>
    <w:semiHidden/>
    <w:locked/>
    <w:rsid w:val="00AA5BEA"/>
    <w:rPr>
      <w:rFonts w:cs="Times New Roman"/>
    </w:rPr>
  </w:style>
  <w:style w:type="character" w:styleId="FootnoteReference">
    <w:name w:val="footnote reference"/>
    <w:basedOn w:val="DefaultParagraphFont"/>
    <w:uiPriority w:val="99"/>
    <w:rsid w:val="00AA5BEA"/>
    <w:rPr>
      <w:rFonts w:cs="Times New Roman"/>
      <w:vertAlign w:val="superscript"/>
    </w:rPr>
  </w:style>
  <w:style w:type="paragraph" w:styleId="BodyText3">
    <w:name w:val="Body Text 3"/>
    <w:basedOn w:val="Normal"/>
    <w:link w:val="BodyText3Char"/>
    <w:uiPriority w:val="99"/>
    <w:rsid w:val="00AA5BEA"/>
    <w:pPr>
      <w:spacing w:after="120"/>
    </w:pPr>
    <w:rPr>
      <w:sz w:val="16"/>
      <w:szCs w:val="16"/>
    </w:rPr>
  </w:style>
  <w:style w:type="character" w:customStyle="1" w:styleId="BodyText3Char">
    <w:name w:val="Body Text 3 Char"/>
    <w:basedOn w:val="DefaultParagraphFont"/>
    <w:link w:val="BodyText3"/>
    <w:uiPriority w:val="99"/>
    <w:locked/>
    <w:rsid w:val="00AA5BEA"/>
    <w:rPr>
      <w:rFonts w:cs="Times New Roman"/>
      <w:sz w:val="16"/>
      <w:szCs w:val="16"/>
    </w:rPr>
  </w:style>
  <w:style w:type="paragraph" w:styleId="BodyText2">
    <w:name w:val="Body Text 2"/>
    <w:basedOn w:val="Normal"/>
    <w:link w:val="BodyText2Char"/>
    <w:uiPriority w:val="99"/>
    <w:rsid w:val="00AA5BEA"/>
    <w:pPr>
      <w:spacing w:after="120" w:line="480" w:lineRule="auto"/>
    </w:pPr>
  </w:style>
  <w:style w:type="character" w:customStyle="1" w:styleId="BodyText2Char">
    <w:name w:val="Body Text 2 Char"/>
    <w:basedOn w:val="DefaultParagraphFont"/>
    <w:link w:val="BodyText2"/>
    <w:uiPriority w:val="99"/>
    <w:locked/>
    <w:rsid w:val="00AA5BEA"/>
    <w:rPr>
      <w:rFonts w:cs="Times New Roman"/>
      <w:sz w:val="24"/>
      <w:szCs w:val="24"/>
    </w:rPr>
  </w:style>
  <w:style w:type="paragraph" w:customStyle="1" w:styleId="Head71">
    <w:name w:val="Head 7.1"/>
    <w:basedOn w:val="Normal"/>
    <w:uiPriority w:val="99"/>
    <w:rsid w:val="00AA5BEA"/>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AA5BEA"/>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AA5BEA"/>
    <w:rPr>
      <w:rFonts w:eastAsia="MS Mincho" w:cs="Times New Roman"/>
      <w:spacing w:val="-2"/>
      <w:sz w:val="26"/>
    </w:rPr>
  </w:style>
  <w:style w:type="paragraph" w:styleId="Subtitle">
    <w:name w:val="Subtitle"/>
    <w:basedOn w:val="Normal"/>
    <w:link w:val="SubtitleChar"/>
    <w:uiPriority w:val="99"/>
    <w:qFormat/>
    <w:rsid w:val="00AA5BEA"/>
    <w:rPr>
      <w:b/>
      <w:bCs/>
    </w:rPr>
  </w:style>
  <w:style w:type="character" w:customStyle="1" w:styleId="SubtitleChar">
    <w:name w:val="Subtitle Char"/>
    <w:basedOn w:val="DefaultParagraphFont"/>
    <w:link w:val="Subtitle"/>
    <w:uiPriority w:val="99"/>
    <w:locked/>
    <w:rsid w:val="00AA5BEA"/>
    <w:rPr>
      <w:rFonts w:cs="Times New Roman"/>
      <w:b/>
      <w:bCs/>
      <w:sz w:val="24"/>
      <w:szCs w:val="24"/>
    </w:rPr>
  </w:style>
  <w:style w:type="paragraph" w:customStyle="1" w:styleId="a0">
    <w:name w:val="Нормальный"/>
    <w:uiPriority w:val="99"/>
    <w:rsid w:val="00AA5BEA"/>
    <w:rPr>
      <w:sz w:val="20"/>
      <w:szCs w:val="20"/>
    </w:rPr>
  </w:style>
  <w:style w:type="paragraph" w:customStyle="1" w:styleId="a1">
    <w:name w:val="áû÷íûé"/>
    <w:uiPriority w:val="99"/>
    <w:rsid w:val="00AA5BEA"/>
    <w:pPr>
      <w:overflowPunct w:val="0"/>
      <w:autoSpaceDE w:val="0"/>
      <w:autoSpaceDN w:val="0"/>
      <w:adjustRightInd w:val="0"/>
      <w:textAlignment w:val="baseline"/>
    </w:pPr>
    <w:rPr>
      <w:sz w:val="20"/>
      <w:szCs w:val="20"/>
    </w:rPr>
  </w:style>
  <w:style w:type="paragraph" w:styleId="DocumentMap">
    <w:name w:val="Document Map"/>
    <w:basedOn w:val="Normal"/>
    <w:link w:val="DocumentMapChar"/>
    <w:uiPriority w:val="99"/>
    <w:rsid w:val="00AA5B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AA5BEA"/>
    <w:rPr>
      <w:rFonts w:ascii="Tahoma" w:hAnsi="Tahoma" w:cs="Times New Roman"/>
      <w:shd w:val="clear" w:color="auto" w:fill="000080"/>
    </w:rPr>
  </w:style>
  <w:style w:type="character" w:styleId="CommentReference">
    <w:name w:val="annotation reference"/>
    <w:basedOn w:val="DefaultParagraphFont"/>
    <w:uiPriority w:val="99"/>
    <w:rsid w:val="00AA5BEA"/>
    <w:rPr>
      <w:rFonts w:cs="Times New Roman"/>
      <w:sz w:val="16"/>
    </w:rPr>
  </w:style>
  <w:style w:type="paragraph" w:styleId="CommentSubject">
    <w:name w:val="annotation subject"/>
    <w:basedOn w:val="CommentText"/>
    <w:next w:val="CommentText"/>
    <w:link w:val="CommentSubjectChar"/>
    <w:uiPriority w:val="99"/>
    <w:rsid w:val="00AA5BEA"/>
    <w:rPr>
      <w:b/>
      <w:bCs/>
    </w:rPr>
  </w:style>
  <w:style w:type="character" w:customStyle="1" w:styleId="CommentSubjectChar">
    <w:name w:val="Comment Subject Char"/>
    <w:basedOn w:val="CommentTextChar"/>
    <w:link w:val="CommentSubject"/>
    <w:uiPriority w:val="99"/>
    <w:locked/>
    <w:rsid w:val="00AA5BEA"/>
    <w:rPr>
      <w:b/>
      <w:bCs/>
    </w:rPr>
  </w:style>
  <w:style w:type="paragraph" w:styleId="BalloonText">
    <w:name w:val="Balloon Text"/>
    <w:basedOn w:val="Normal"/>
    <w:link w:val="BalloonTextChar"/>
    <w:uiPriority w:val="99"/>
    <w:rsid w:val="00AA5BEA"/>
    <w:rPr>
      <w:rFonts w:ascii="Tahoma" w:hAnsi="Tahoma"/>
      <w:sz w:val="16"/>
      <w:szCs w:val="16"/>
    </w:rPr>
  </w:style>
  <w:style w:type="character" w:customStyle="1" w:styleId="BalloonTextChar">
    <w:name w:val="Balloon Text Char"/>
    <w:basedOn w:val="DefaultParagraphFont"/>
    <w:link w:val="BalloonText"/>
    <w:uiPriority w:val="99"/>
    <w:locked/>
    <w:rsid w:val="00AA5BEA"/>
    <w:rPr>
      <w:rFonts w:ascii="Tahoma" w:hAnsi="Tahoma" w:cs="Times New Roman"/>
      <w:sz w:val="16"/>
      <w:szCs w:val="16"/>
    </w:rPr>
  </w:style>
  <w:style w:type="paragraph" w:customStyle="1" w:styleId="2">
    <w:name w:val="Обычный2"/>
    <w:uiPriority w:val="99"/>
    <w:rsid w:val="00AA5BEA"/>
    <w:pPr>
      <w:ind w:firstLine="720"/>
      <w:jc w:val="both"/>
    </w:pPr>
    <w:rPr>
      <w:sz w:val="28"/>
      <w:szCs w:val="20"/>
    </w:rPr>
  </w:style>
  <w:style w:type="paragraph" w:styleId="ListParagraph">
    <w:name w:val="List Paragraph"/>
    <w:basedOn w:val="Normal"/>
    <w:link w:val="ListParagraphChar"/>
    <w:uiPriority w:val="99"/>
    <w:qFormat/>
    <w:rsid w:val="00AA5BEA"/>
    <w:pPr>
      <w:ind w:left="720"/>
      <w:contextualSpacing/>
    </w:pPr>
    <w:rPr>
      <w:szCs w:val="20"/>
    </w:rPr>
  </w:style>
  <w:style w:type="paragraph" w:customStyle="1" w:styleId="13">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0">
    <w:name w:val="Текст2"/>
    <w:uiPriority w:val="99"/>
    <w:rsid w:val="00AA5BEA"/>
    <w:pPr>
      <w:widowControl w:val="0"/>
      <w:tabs>
        <w:tab w:val="left" w:pos="360"/>
      </w:tabs>
      <w:suppressAutoHyphens/>
      <w:ind w:firstLine="900"/>
      <w:jc w:val="both"/>
    </w:pPr>
    <w:rPr>
      <w:rFonts w:eastAsia="MS Mincho"/>
      <w:spacing w:val="-2"/>
      <w:kern w:val="1"/>
      <w:sz w:val="26"/>
      <w:szCs w:val="20"/>
      <w:lang w:eastAsia="ar-SA"/>
    </w:rPr>
  </w:style>
  <w:style w:type="paragraph" w:customStyle="1" w:styleId="120">
    <w:name w:val="Заголовок 12"/>
    <w:basedOn w:val="2"/>
    <w:next w:val="2"/>
    <w:uiPriority w:val="99"/>
    <w:rsid w:val="00AA5BEA"/>
    <w:pPr>
      <w:keepNext/>
      <w:spacing w:before="240" w:after="60"/>
      <w:ind w:firstLine="0"/>
      <w:jc w:val="center"/>
    </w:pPr>
    <w:rPr>
      <w:b/>
      <w:kern w:val="28"/>
    </w:rPr>
  </w:style>
  <w:style w:type="paragraph" w:customStyle="1" w:styleId="3">
    <w:name w:val="Обычный3"/>
    <w:uiPriority w:val="99"/>
    <w:rsid w:val="00AA5BEA"/>
    <w:pPr>
      <w:ind w:firstLine="720"/>
      <w:jc w:val="both"/>
    </w:pPr>
    <w:rPr>
      <w:sz w:val="28"/>
      <w:szCs w:val="20"/>
    </w:rPr>
  </w:style>
  <w:style w:type="character" w:customStyle="1" w:styleId="FontStyle21">
    <w:name w:val="Font Style21"/>
    <w:uiPriority w:val="99"/>
    <w:rsid w:val="00AA5BEA"/>
    <w:rPr>
      <w:rFonts w:ascii="Times New Roman" w:hAnsi="Times New Roman"/>
      <w:sz w:val="24"/>
    </w:rPr>
  </w:style>
  <w:style w:type="paragraph" w:styleId="BodyTextIndent2">
    <w:name w:val="Body Text Indent 2"/>
    <w:basedOn w:val="Normal"/>
    <w:link w:val="BodyTextIndent2Char"/>
    <w:uiPriority w:val="99"/>
    <w:rsid w:val="00AA5BEA"/>
    <w:pPr>
      <w:spacing w:after="120" w:line="480" w:lineRule="auto"/>
      <w:ind w:left="283"/>
    </w:pPr>
  </w:style>
  <w:style w:type="character" w:customStyle="1" w:styleId="BodyTextIndent2Char">
    <w:name w:val="Body Text Indent 2 Char"/>
    <w:basedOn w:val="DefaultParagraphFont"/>
    <w:link w:val="BodyTextIndent2"/>
    <w:uiPriority w:val="99"/>
    <w:locked/>
    <w:rsid w:val="00AA5BEA"/>
    <w:rPr>
      <w:rFonts w:cs="Times New Roman"/>
      <w:sz w:val="24"/>
      <w:szCs w:val="24"/>
    </w:rPr>
  </w:style>
  <w:style w:type="paragraph" w:customStyle="1" w:styleId="a2">
    <w:name w:val="Таблица шапка"/>
    <w:basedOn w:val="Normal"/>
    <w:uiPriority w:val="99"/>
    <w:rsid w:val="00AA5BEA"/>
    <w:pPr>
      <w:keepNext/>
      <w:spacing w:before="40" w:after="40"/>
      <w:ind w:left="57" w:right="57"/>
    </w:pPr>
    <w:rPr>
      <w:sz w:val="22"/>
      <w:szCs w:val="20"/>
    </w:rPr>
  </w:style>
  <w:style w:type="paragraph" w:customStyle="1" w:styleId="a3">
    <w:name w:val="Таблица текст"/>
    <w:basedOn w:val="Normal"/>
    <w:uiPriority w:val="99"/>
    <w:rsid w:val="00AA5BEA"/>
    <w:pPr>
      <w:spacing w:before="40" w:after="40"/>
      <w:ind w:left="57" w:right="57"/>
    </w:pPr>
    <w:rPr>
      <w:szCs w:val="20"/>
    </w:rPr>
  </w:style>
  <w:style w:type="paragraph" w:styleId="Caption">
    <w:name w:val="caption"/>
    <w:basedOn w:val="Normal"/>
    <w:next w:val="Normal"/>
    <w:uiPriority w:val="99"/>
    <w:qFormat/>
    <w:rsid w:val="00AA5BEA"/>
    <w:pPr>
      <w:ind w:left="-1797"/>
      <w:jc w:val="right"/>
    </w:pPr>
    <w:rPr>
      <w:szCs w:val="20"/>
    </w:rPr>
  </w:style>
  <w:style w:type="character" w:customStyle="1" w:styleId="NormalIndentChar">
    <w:name w:val="Normal Indent Char"/>
    <w:link w:val="NormalIndent"/>
    <w:uiPriority w:val="99"/>
    <w:locked/>
    <w:rsid w:val="00AA5BEA"/>
    <w:rPr>
      <w:rFonts w:ascii="Calibri" w:hAnsi="Calibri"/>
      <w:sz w:val="24"/>
    </w:rPr>
  </w:style>
  <w:style w:type="paragraph" w:styleId="NormalIndent">
    <w:name w:val="Normal Indent"/>
    <w:basedOn w:val="Normal"/>
    <w:link w:val="NormalIndentChar"/>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sz w:val="20"/>
      <w:szCs w:val="20"/>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rPr>
  </w:style>
  <w:style w:type="paragraph" w:styleId="NoSpacing">
    <w:name w:val="No Spacing"/>
    <w:uiPriority w:val="99"/>
    <w:qFormat/>
    <w:rsid w:val="00AA5BEA"/>
    <w:rPr>
      <w:rFonts w:ascii="Calibri" w:hAnsi="Calibri"/>
      <w:lang w:eastAsia="en-US"/>
    </w:rPr>
  </w:style>
  <w:style w:type="character" w:styleId="FollowedHyperlink">
    <w:name w:val="FollowedHyperlink"/>
    <w:basedOn w:val="DefaultParagraphFont"/>
    <w:uiPriority w:val="99"/>
    <w:rsid w:val="00AA5BEA"/>
    <w:rPr>
      <w:rFonts w:cs="Times New Roman"/>
      <w:color w:val="800080"/>
      <w:u w:val="single"/>
    </w:rPr>
  </w:style>
  <w:style w:type="paragraph" w:customStyle="1" w:styleId="xl63">
    <w:name w:val="xl63"/>
    <w:basedOn w:val="Normal"/>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AA5BEA"/>
    <w:pPr>
      <w:spacing w:before="100" w:beforeAutospacing="1" w:after="100" w:afterAutospacing="1"/>
    </w:pPr>
    <w:rPr>
      <w:rFonts w:ascii="Arial" w:hAnsi="Arial" w:cs="Arial"/>
      <w:sz w:val="16"/>
      <w:szCs w:val="16"/>
    </w:rPr>
  </w:style>
  <w:style w:type="paragraph" w:customStyle="1" w:styleId="xl67">
    <w:name w:val="xl67"/>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AA5BEA"/>
    <w:pPr>
      <w:spacing w:before="100" w:beforeAutospacing="1" w:after="100" w:afterAutospacing="1"/>
    </w:pPr>
  </w:style>
  <w:style w:type="paragraph" w:customStyle="1" w:styleId="xl73">
    <w:name w:val="xl73"/>
    <w:basedOn w:val="Normal"/>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AA5BEA"/>
    <w:rPr>
      <w:b/>
      <w:i/>
      <w:sz w:val="28"/>
    </w:rPr>
  </w:style>
  <w:style w:type="paragraph" w:customStyle="1" w:styleId="14">
    <w:name w:val="1"/>
    <w:uiPriority w:val="99"/>
    <w:rsid w:val="00AA5BEA"/>
    <w:rPr>
      <w:sz w:val="24"/>
      <w:szCs w:val="20"/>
    </w:rPr>
  </w:style>
  <w:style w:type="table" w:customStyle="1" w:styleId="15">
    <w:name w:val="Сетка таблицы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AA5BEA"/>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8">
    <w:name w:val="Без интервала1"/>
    <w:uiPriority w:val="99"/>
    <w:rsid w:val="00AA5BEA"/>
    <w:rPr>
      <w:rFonts w:ascii="Calibri" w:hAnsi="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3">
    <w:name w:val="Знак Знак2"/>
    <w:uiPriority w:val="99"/>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0">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0">
    <w:name w:val="Знак Знак3"/>
    <w:uiPriority w:val="99"/>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
    <w:name w:val="Знак Знак5"/>
    <w:uiPriority w:val="99"/>
    <w:locked/>
    <w:rsid w:val="00AA5BEA"/>
    <w:rPr>
      <w:b/>
      <w:lang w:val="ru-RU" w:eastAsia="ru-RU"/>
    </w:rPr>
  </w:style>
  <w:style w:type="character" w:customStyle="1" w:styleId="40">
    <w:name w:val="Знак Знак4"/>
    <w:uiPriority w:val="99"/>
    <w:locked/>
    <w:rsid w:val="00AA5BEA"/>
    <w:rPr>
      <w:rFonts w:ascii="Tahoma" w:hAnsi="Tahoma"/>
      <w:sz w:val="16"/>
    </w:rPr>
  </w:style>
  <w:style w:type="paragraph" w:styleId="NormalWeb">
    <w:name w:val="Normal (Web)"/>
    <w:basedOn w:val="Normal"/>
    <w:uiPriority w:val="99"/>
    <w:rsid w:val="00AA5BEA"/>
    <w:pPr>
      <w:spacing w:before="100" w:beforeAutospacing="1" w:after="100" w:afterAutospacing="1"/>
    </w:pPr>
  </w:style>
  <w:style w:type="character" w:customStyle="1" w:styleId="ListParagraphChar">
    <w:name w:val="List Paragraph Char"/>
    <w:link w:val="ListParagraph"/>
    <w:uiPriority w:val="99"/>
    <w:locked/>
    <w:rsid w:val="00AA5BEA"/>
    <w:rPr>
      <w:sz w:val="24"/>
    </w:rPr>
  </w:style>
  <w:style w:type="paragraph" w:customStyle="1" w:styleId="xl25">
    <w:name w:val="xl25"/>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szCs w:val="20"/>
    </w:rPr>
  </w:style>
  <w:style w:type="paragraph" w:customStyle="1" w:styleId="ConsPlusCell">
    <w:name w:val="ConsPlusCell"/>
    <w:uiPriority w:val="99"/>
    <w:rsid w:val="00AA5BEA"/>
    <w:pPr>
      <w:autoSpaceDE w:val="0"/>
      <w:autoSpaceDN w:val="0"/>
      <w:adjustRightInd w:val="0"/>
    </w:pPr>
    <w:rPr>
      <w:rFonts w:ascii="Arial" w:hAnsi="Arial" w:cs="Arial"/>
      <w:sz w:val="20"/>
      <w:szCs w:val="20"/>
    </w:rPr>
  </w:style>
  <w:style w:type="paragraph" w:styleId="List2">
    <w:name w:val="List 2"/>
    <w:basedOn w:val="Normal"/>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AA5BEA"/>
    <w:rPr>
      <w:sz w:val="20"/>
      <w:szCs w:val="20"/>
    </w:rPr>
  </w:style>
  <w:style w:type="character" w:customStyle="1" w:styleId="EndnoteTextChar">
    <w:name w:val="Endnote Text Char"/>
    <w:basedOn w:val="DefaultParagraphFont"/>
    <w:link w:val="EndnoteText"/>
    <w:uiPriority w:val="99"/>
    <w:locked/>
    <w:rsid w:val="00AA5BEA"/>
    <w:rPr>
      <w:rFonts w:cs="Times New Roman"/>
    </w:rPr>
  </w:style>
  <w:style w:type="character" w:styleId="EndnoteReference">
    <w:name w:val="endnote reference"/>
    <w:basedOn w:val="DefaultParagraphFont"/>
    <w:uiPriority w:val="99"/>
    <w:rsid w:val="00AA5BEA"/>
    <w:rPr>
      <w:rFonts w:cs="Times New Roman"/>
      <w:vertAlign w:val="superscript"/>
    </w:rPr>
  </w:style>
  <w:style w:type="paragraph" w:customStyle="1" w:styleId="-3">
    <w:name w:val="Пункт-3"/>
    <w:basedOn w:val="Normal"/>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Normal"/>
    <w:uiPriority w:val="99"/>
    <w:rsid w:val="00AA5BEA"/>
    <w:pPr>
      <w:spacing w:before="100" w:beforeAutospacing="1" w:after="100" w:afterAutospacing="1"/>
    </w:pPr>
  </w:style>
  <w:style w:type="paragraph" w:customStyle="1" w:styleId="a4">
    <w:name w:val="Пункт"/>
    <w:basedOn w:val="Normal"/>
    <w:uiPriority w:val="99"/>
    <w:rsid w:val="00AA5BEA"/>
    <w:pPr>
      <w:tabs>
        <w:tab w:val="num" w:pos="1980"/>
      </w:tabs>
      <w:ind w:left="1404" w:hanging="504"/>
      <w:jc w:val="both"/>
    </w:pPr>
    <w:rPr>
      <w:szCs w:val="28"/>
    </w:rPr>
  </w:style>
  <w:style w:type="paragraph" w:customStyle="1" w:styleId="41">
    <w:name w:val="Обычный4"/>
    <w:uiPriority w:val="99"/>
    <w:rsid w:val="00F3138D"/>
    <w:rPr>
      <w:sz w:val="20"/>
      <w:szCs w:val="20"/>
    </w:rPr>
  </w:style>
  <w:style w:type="paragraph" w:customStyle="1" w:styleId="ConsNonformat">
    <w:name w:val="ConsNonformat"/>
    <w:uiPriority w:val="99"/>
    <w:rsid w:val="00F3138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F3138D"/>
    <w:pPr>
      <w:widowControl w:val="0"/>
      <w:autoSpaceDE w:val="0"/>
      <w:autoSpaceDN w:val="0"/>
      <w:adjustRightInd w:val="0"/>
    </w:pPr>
    <w:rPr>
      <w:rFonts w:ascii="Arial" w:hAnsi="Arial" w:cs="Arial"/>
      <w:sz w:val="20"/>
      <w:szCs w:val="20"/>
    </w:rPr>
  </w:style>
  <w:style w:type="paragraph" w:customStyle="1" w:styleId="50">
    <w:name w:val="Обычный5"/>
    <w:uiPriority w:val="99"/>
    <w:rsid w:val="00475233"/>
    <w:rPr>
      <w:sz w:val="20"/>
      <w:szCs w:val="20"/>
    </w:rPr>
  </w:style>
  <w:style w:type="paragraph" w:customStyle="1" w:styleId="xl79">
    <w:name w:val="xl79"/>
    <w:basedOn w:val="Normal"/>
    <w:uiPriority w:val="99"/>
    <w:rsid w:val="00CE4259"/>
    <w:pPr>
      <w:spacing w:before="100" w:beforeAutospacing="1" w:after="100" w:afterAutospacing="1"/>
    </w:pPr>
    <w:rPr>
      <w:b/>
      <w:bCs/>
    </w:rPr>
  </w:style>
  <w:style w:type="paragraph" w:customStyle="1" w:styleId="xl80">
    <w:name w:val="xl80"/>
    <w:basedOn w:val="Normal"/>
    <w:uiPriority w:val="99"/>
    <w:rsid w:val="00CE4259"/>
    <w:pPr>
      <w:spacing w:before="100" w:beforeAutospacing="1" w:after="100" w:afterAutospacing="1"/>
      <w:jc w:val="center"/>
      <w:textAlignment w:val="center"/>
    </w:pPr>
    <w:rPr>
      <w:sz w:val="18"/>
      <w:szCs w:val="18"/>
    </w:rPr>
  </w:style>
  <w:style w:type="paragraph" w:customStyle="1" w:styleId="xl81">
    <w:name w:val="xl81"/>
    <w:basedOn w:val="Normal"/>
    <w:uiPriority w:val="99"/>
    <w:rsid w:val="00CE4259"/>
    <w:pPr>
      <w:spacing w:before="100" w:beforeAutospacing="1" w:after="100" w:afterAutospacing="1"/>
      <w:jc w:val="center"/>
    </w:pPr>
    <w:rPr>
      <w:sz w:val="18"/>
      <w:szCs w:val="18"/>
    </w:rPr>
  </w:style>
  <w:style w:type="paragraph" w:customStyle="1" w:styleId="xl82">
    <w:name w:val="xl82"/>
    <w:basedOn w:val="Normal"/>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Normal"/>
    <w:uiPriority w:val="99"/>
    <w:rsid w:val="00CE4259"/>
    <w:pPr>
      <w:pBdr>
        <w:bottom w:val="single" w:sz="4" w:space="0" w:color="auto"/>
      </w:pBdr>
      <w:spacing w:before="100" w:beforeAutospacing="1" w:after="100" w:afterAutospacing="1"/>
    </w:pPr>
  </w:style>
  <w:style w:type="paragraph" w:customStyle="1" w:styleId="xl84">
    <w:name w:val="xl84"/>
    <w:basedOn w:val="Normal"/>
    <w:uiPriority w:val="99"/>
    <w:rsid w:val="00CE4259"/>
    <w:pPr>
      <w:spacing w:before="100" w:beforeAutospacing="1" w:after="100" w:afterAutospacing="1"/>
    </w:pPr>
  </w:style>
  <w:style w:type="paragraph" w:customStyle="1" w:styleId="xl85">
    <w:name w:val="xl85"/>
    <w:basedOn w:val="Normal"/>
    <w:uiPriority w:val="99"/>
    <w:rsid w:val="00CE4259"/>
    <w:pPr>
      <w:spacing w:before="100" w:beforeAutospacing="1" w:after="100" w:afterAutospacing="1"/>
    </w:pPr>
    <w:rPr>
      <w:b/>
      <w:bCs/>
      <w:sz w:val="22"/>
      <w:szCs w:val="22"/>
    </w:rPr>
  </w:style>
  <w:style w:type="paragraph" w:customStyle="1" w:styleId="xl86">
    <w:name w:val="xl86"/>
    <w:basedOn w:val="Normal"/>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Normal"/>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Normal"/>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Normal"/>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Normal"/>
    <w:uiPriority w:val="99"/>
    <w:rsid w:val="00CE4259"/>
    <w:pPr>
      <w:spacing w:before="100" w:beforeAutospacing="1" w:after="100" w:afterAutospacing="1"/>
    </w:pPr>
    <w:rPr>
      <w:sz w:val="16"/>
      <w:szCs w:val="16"/>
    </w:rPr>
  </w:style>
  <w:style w:type="paragraph" w:customStyle="1" w:styleId="xl91">
    <w:name w:val="xl91"/>
    <w:basedOn w:val="Normal"/>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Normal"/>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Normal"/>
    <w:uiPriority w:val="99"/>
    <w:rsid w:val="00CE4259"/>
    <w:pPr>
      <w:spacing w:before="100" w:beforeAutospacing="1" w:after="100" w:afterAutospacing="1"/>
    </w:pPr>
    <w:rPr>
      <w:sz w:val="16"/>
      <w:szCs w:val="16"/>
    </w:rPr>
  </w:style>
  <w:style w:type="paragraph" w:customStyle="1" w:styleId="xl95">
    <w:name w:val="xl95"/>
    <w:basedOn w:val="Normal"/>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Normal"/>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Normal"/>
    <w:uiPriority w:val="99"/>
    <w:rsid w:val="00CE4259"/>
    <w:pPr>
      <w:pBdr>
        <w:right w:val="single" w:sz="4" w:space="0" w:color="auto"/>
      </w:pBdr>
      <w:spacing w:before="100" w:beforeAutospacing="1" w:after="100" w:afterAutospacing="1"/>
    </w:pPr>
  </w:style>
  <w:style w:type="paragraph" w:customStyle="1" w:styleId="xl101">
    <w:name w:val="xl101"/>
    <w:basedOn w:val="Normal"/>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Normal"/>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Normal"/>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Normal"/>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Normal"/>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Normal"/>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Normal"/>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Normal"/>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Normal"/>
    <w:uiPriority w:val="99"/>
    <w:rsid w:val="00CE4259"/>
    <w:pPr>
      <w:pBdr>
        <w:top w:val="single" w:sz="8" w:space="0" w:color="auto"/>
      </w:pBdr>
      <w:spacing w:before="100" w:beforeAutospacing="1" w:after="100" w:afterAutospacing="1"/>
    </w:pPr>
  </w:style>
  <w:style w:type="paragraph" w:customStyle="1" w:styleId="xl111">
    <w:name w:val="xl111"/>
    <w:basedOn w:val="Normal"/>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Normal"/>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Normal"/>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Normal"/>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Normal"/>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Normal"/>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Normal"/>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Normal"/>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Normal"/>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Normal"/>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Normal"/>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Normal"/>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Normal"/>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Normal"/>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Normal"/>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Normal"/>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Normal"/>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Normal"/>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Normal"/>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Normal"/>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Normal"/>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Normal"/>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Normal"/>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Normal"/>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Normal"/>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Normal"/>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Normal"/>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Normal"/>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Normal"/>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Normal"/>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Normal"/>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Normal"/>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Normal"/>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Normal"/>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Normal"/>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Normal"/>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Normal"/>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Normal"/>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Normal"/>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Normal"/>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Normal"/>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Normal"/>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Normal"/>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Normal"/>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Normal"/>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Normal"/>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4">
    <w:name w:val="Стиль_таб2"/>
    <w:basedOn w:val="Normal"/>
    <w:uiPriority w:val="99"/>
    <w:semiHidden/>
    <w:rsid w:val="005E417B"/>
    <w:pPr>
      <w:widowControl w:val="0"/>
      <w:spacing w:before="120" w:after="120"/>
      <w:jc w:val="both"/>
    </w:pPr>
    <w:rPr>
      <w:szCs w:val="20"/>
    </w:rPr>
  </w:style>
  <w:style w:type="paragraph" w:customStyle="1" w:styleId="210">
    <w:name w:val="Основной текст с отступом 21"/>
    <w:basedOn w:val="Normal"/>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sz w:val="20"/>
      <w:szCs w:val="20"/>
      <w:lang w:eastAsia="ar-SA"/>
    </w:rPr>
  </w:style>
  <w:style w:type="character" w:customStyle="1" w:styleId="FontStyle13">
    <w:name w:val="Font Style13"/>
    <w:basedOn w:val="DefaultParagraphFont"/>
    <w:uiPriority w:val="99"/>
    <w:rsid w:val="00B1089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32731003">
      <w:marLeft w:val="0"/>
      <w:marRight w:val="0"/>
      <w:marTop w:val="0"/>
      <w:marBottom w:val="0"/>
      <w:divBdr>
        <w:top w:val="none" w:sz="0" w:space="0" w:color="auto"/>
        <w:left w:val="none" w:sz="0" w:space="0" w:color="auto"/>
        <w:bottom w:val="none" w:sz="0" w:space="0" w:color="auto"/>
        <w:right w:val="none" w:sz="0" w:space="0" w:color="auto"/>
      </w:divBdr>
    </w:div>
    <w:div w:id="1732731004">
      <w:marLeft w:val="0"/>
      <w:marRight w:val="0"/>
      <w:marTop w:val="0"/>
      <w:marBottom w:val="0"/>
      <w:divBdr>
        <w:top w:val="none" w:sz="0" w:space="0" w:color="auto"/>
        <w:left w:val="none" w:sz="0" w:space="0" w:color="auto"/>
        <w:bottom w:val="none" w:sz="0" w:space="0" w:color="auto"/>
        <w:right w:val="none" w:sz="0" w:space="0" w:color="auto"/>
      </w:divBdr>
    </w:div>
    <w:div w:id="1732731005">
      <w:marLeft w:val="0"/>
      <w:marRight w:val="0"/>
      <w:marTop w:val="0"/>
      <w:marBottom w:val="0"/>
      <w:divBdr>
        <w:top w:val="none" w:sz="0" w:space="0" w:color="auto"/>
        <w:left w:val="none" w:sz="0" w:space="0" w:color="auto"/>
        <w:bottom w:val="none" w:sz="0" w:space="0" w:color="auto"/>
        <w:right w:val="none" w:sz="0" w:space="0" w:color="auto"/>
      </w:divBdr>
    </w:div>
    <w:div w:id="1732731006">
      <w:marLeft w:val="0"/>
      <w:marRight w:val="0"/>
      <w:marTop w:val="0"/>
      <w:marBottom w:val="0"/>
      <w:divBdr>
        <w:top w:val="none" w:sz="0" w:space="0" w:color="auto"/>
        <w:left w:val="none" w:sz="0" w:space="0" w:color="auto"/>
        <w:bottom w:val="none" w:sz="0" w:space="0" w:color="auto"/>
        <w:right w:val="none" w:sz="0" w:space="0" w:color="auto"/>
      </w:divBdr>
    </w:div>
    <w:div w:id="1732731007">
      <w:marLeft w:val="0"/>
      <w:marRight w:val="0"/>
      <w:marTop w:val="0"/>
      <w:marBottom w:val="0"/>
      <w:divBdr>
        <w:top w:val="none" w:sz="0" w:space="0" w:color="auto"/>
        <w:left w:val="none" w:sz="0" w:space="0" w:color="auto"/>
        <w:bottom w:val="none" w:sz="0" w:space="0" w:color="auto"/>
        <w:right w:val="none" w:sz="0" w:space="0" w:color="auto"/>
      </w:divBdr>
    </w:div>
    <w:div w:id="1732731008">
      <w:marLeft w:val="0"/>
      <w:marRight w:val="0"/>
      <w:marTop w:val="0"/>
      <w:marBottom w:val="0"/>
      <w:divBdr>
        <w:top w:val="none" w:sz="0" w:space="0" w:color="auto"/>
        <w:left w:val="none" w:sz="0" w:space="0" w:color="auto"/>
        <w:bottom w:val="none" w:sz="0" w:space="0" w:color="auto"/>
        <w:right w:val="none" w:sz="0" w:space="0" w:color="auto"/>
      </w:divBdr>
    </w:div>
    <w:div w:id="1732731009">
      <w:marLeft w:val="0"/>
      <w:marRight w:val="0"/>
      <w:marTop w:val="0"/>
      <w:marBottom w:val="0"/>
      <w:divBdr>
        <w:top w:val="none" w:sz="0" w:space="0" w:color="auto"/>
        <w:left w:val="none" w:sz="0" w:space="0" w:color="auto"/>
        <w:bottom w:val="none" w:sz="0" w:space="0" w:color="auto"/>
        <w:right w:val="none" w:sz="0" w:space="0" w:color="auto"/>
      </w:divBdr>
    </w:div>
    <w:div w:id="1732731010">
      <w:marLeft w:val="0"/>
      <w:marRight w:val="0"/>
      <w:marTop w:val="0"/>
      <w:marBottom w:val="0"/>
      <w:divBdr>
        <w:top w:val="none" w:sz="0" w:space="0" w:color="auto"/>
        <w:left w:val="none" w:sz="0" w:space="0" w:color="auto"/>
        <w:bottom w:val="none" w:sz="0" w:space="0" w:color="auto"/>
        <w:right w:val="none" w:sz="0" w:space="0" w:color="auto"/>
      </w:divBdr>
    </w:div>
    <w:div w:id="1732731011">
      <w:marLeft w:val="0"/>
      <w:marRight w:val="0"/>
      <w:marTop w:val="0"/>
      <w:marBottom w:val="0"/>
      <w:divBdr>
        <w:top w:val="none" w:sz="0" w:space="0" w:color="auto"/>
        <w:left w:val="none" w:sz="0" w:space="0" w:color="auto"/>
        <w:bottom w:val="none" w:sz="0" w:space="0" w:color="auto"/>
        <w:right w:val="none" w:sz="0" w:space="0" w:color="auto"/>
      </w:divBdr>
    </w:div>
    <w:div w:id="1732731012">
      <w:marLeft w:val="0"/>
      <w:marRight w:val="0"/>
      <w:marTop w:val="0"/>
      <w:marBottom w:val="0"/>
      <w:divBdr>
        <w:top w:val="none" w:sz="0" w:space="0" w:color="auto"/>
        <w:left w:val="none" w:sz="0" w:space="0" w:color="auto"/>
        <w:bottom w:val="none" w:sz="0" w:space="0" w:color="auto"/>
        <w:right w:val="none" w:sz="0" w:space="0" w:color="auto"/>
      </w:divBdr>
    </w:div>
    <w:div w:id="1732731013">
      <w:marLeft w:val="0"/>
      <w:marRight w:val="0"/>
      <w:marTop w:val="0"/>
      <w:marBottom w:val="0"/>
      <w:divBdr>
        <w:top w:val="none" w:sz="0" w:space="0" w:color="auto"/>
        <w:left w:val="none" w:sz="0" w:space="0" w:color="auto"/>
        <w:bottom w:val="none" w:sz="0" w:space="0" w:color="auto"/>
        <w:right w:val="none" w:sz="0" w:space="0" w:color="auto"/>
      </w:divBdr>
    </w:div>
    <w:div w:id="173273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shEA@trcont.ru" TargetMode="External"/><Relationship Id="rId13" Type="http://schemas.openxmlformats.org/officeDocument/2006/relationships/hyperlink" Target="mailto:secretar_dvgd@trcont.org.mps" TargetMode="Externa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yperlink" Target="consultantplus://offline/ref=E11246FB406D623D2514F05B5A426385048C40FAFFF143E25F3FDE19IF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D90928940EB769DF6223B6EF6F1ECBD7107324793D00BDAAECB2C521EEm3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13259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k_pahomovaem</dc:creator>
  <cp:keywords/>
  <dc:description/>
  <cp:lastModifiedBy>mamugina</cp:lastModifiedBy>
  <cp:revision>2</cp:revision>
  <cp:lastPrinted>2013-12-05T11:35:00Z</cp:lastPrinted>
  <dcterms:created xsi:type="dcterms:W3CDTF">2014-02-25T00:36:00Z</dcterms:created>
  <dcterms:modified xsi:type="dcterms:W3CDTF">2014-02-25T00:36:00Z</dcterms:modified>
</cp:coreProperties>
</file>