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0F" w:rsidRPr="00207271" w:rsidRDefault="000B080F" w:rsidP="00CB04E3">
      <w:pPr>
        <w:ind w:left="4678"/>
        <w:rPr>
          <w:b/>
          <w:bCs/>
          <w:sz w:val="28"/>
          <w:szCs w:val="28"/>
        </w:rPr>
      </w:pPr>
      <w:r w:rsidRPr="00207271">
        <w:rPr>
          <w:b/>
          <w:bCs/>
          <w:sz w:val="28"/>
          <w:szCs w:val="28"/>
        </w:rPr>
        <w:t>УТВЕРЖДАЮ</w:t>
      </w:r>
    </w:p>
    <w:p w:rsidR="000B080F" w:rsidRPr="00207271" w:rsidRDefault="000B080F" w:rsidP="00CB04E3">
      <w:pPr>
        <w:ind w:left="4678"/>
        <w:rPr>
          <w:rFonts w:eastAsia="Arial Unicode MS"/>
          <w:b/>
          <w:bCs/>
          <w:sz w:val="28"/>
          <w:szCs w:val="28"/>
        </w:rPr>
      </w:pPr>
    </w:p>
    <w:p w:rsidR="000B080F" w:rsidRPr="00207271" w:rsidRDefault="000B080F" w:rsidP="00CB04E3">
      <w:pPr>
        <w:ind w:left="4678"/>
        <w:rPr>
          <w:b/>
          <w:bCs/>
          <w:sz w:val="28"/>
          <w:szCs w:val="28"/>
        </w:rPr>
      </w:pPr>
      <w:r w:rsidRPr="00207271">
        <w:rPr>
          <w:b/>
          <w:bCs/>
          <w:sz w:val="28"/>
          <w:szCs w:val="28"/>
        </w:rPr>
        <w:t>Председатель Конкурсной комиссии</w:t>
      </w:r>
    </w:p>
    <w:p w:rsidR="000B080F" w:rsidRPr="00207271" w:rsidRDefault="000B080F" w:rsidP="00CB04E3">
      <w:pPr>
        <w:ind w:left="4678"/>
        <w:rPr>
          <w:b/>
          <w:bCs/>
          <w:sz w:val="28"/>
          <w:szCs w:val="28"/>
        </w:rPr>
      </w:pPr>
      <w:r>
        <w:rPr>
          <w:b/>
          <w:bCs/>
          <w:sz w:val="28"/>
          <w:szCs w:val="28"/>
        </w:rPr>
        <w:t xml:space="preserve">филиала </w:t>
      </w:r>
      <w:r w:rsidRPr="00207271">
        <w:rPr>
          <w:b/>
          <w:bCs/>
          <w:sz w:val="28"/>
          <w:szCs w:val="28"/>
        </w:rPr>
        <w:t xml:space="preserve">ПАО «ТрансКонтейнер» </w:t>
      </w:r>
      <w:r>
        <w:rPr>
          <w:b/>
          <w:bCs/>
          <w:sz w:val="28"/>
          <w:szCs w:val="28"/>
        </w:rPr>
        <w:t>на Куйбышевской железной дороге</w:t>
      </w:r>
    </w:p>
    <w:p w:rsidR="000B080F" w:rsidRPr="00207271" w:rsidRDefault="000B080F" w:rsidP="00CB04E3">
      <w:pPr>
        <w:ind w:left="4678" w:firstLine="709"/>
        <w:rPr>
          <w:b/>
          <w:bCs/>
          <w:sz w:val="28"/>
          <w:szCs w:val="28"/>
        </w:rPr>
      </w:pPr>
    </w:p>
    <w:p w:rsidR="000B080F" w:rsidRPr="00207271" w:rsidRDefault="000B080F" w:rsidP="00CB04E3">
      <w:pPr>
        <w:ind w:left="4678" w:right="65"/>
        <w:rPr>
          <w:b/>
          <w:bCs/>
          <w:sz w:val="28"/>
          <w:szCs w:val="28"/>
        </w:rPr>
      </w:pPr>
      <w:r w:rsidRPr="00207271">
        <w:rPr>
          <w:b/>
          <w:bCs/>
          <w:sz w:val="28"/>
          <w:szCs w:val="28"/>
        </w:rPr>
        <w:t xml:space="preserve">__________________ </w:t>
      </w:r>
      <w:r>
        <w:rPr>
          <w:b/>
          <w:bCs/>
          <w:sz w:val="28"/>
          <w:szCs w:val="28"/>
        </w:rPr>
        <w:t>Булытов А.Н.</w:t>
      </w:r>
    </w:p>
    <w:p w:rsidR="000B080F" w:rsidRPr="00207271" w:rsidRDefault="000B080F" w:rsidP="00CB04E3">
      <w:pPr>
        <w:ind w:left="4678"/>
        <w:rPr>
          <w:b/>
          <w:bCs/>
          <w:sz w:val="28"/>
        </w:rPr>
      </w:pPr>
    </w:p>
    <w:p w:rsidR="000B080F" w:rsidRPr="00207271" w:rsidRDefault="000B080F" w:rsidP="00CB04E3">
      <w:pPr>
        <w:ind w:left="4678"/>
        <w:rPr>
          <w:b/>
          <w:bCs/>
          <w:spacing w:val="20"/>
          <w:sz w:val="28"/>
          <w:szCs w:val="28"/>
        </w:rPr>
      </w:pPr>
      <w:r w:rsidRPr="00207271">
        <w:rPr>
          <w:b/>
          <w:bCs/>
          <w:sz w:val="28"/>
        </w:rPr>
        <w:t>«</w:t>
      </w:r>
      <w:r w:rsidRPr="008E3F52">
        <w:rPr>
          <w:bCs/>
          <w:sz w:val="28"/>
          <w:u w:val="single"/>
        </w:rPr>
        <w:t xml:space="preserve">      </w:t>
      </w:r>
      <w:r w:rsidRPr="00207271">
        <w:rPr>
          <w:b/>
          <w:bCs/>
          <w:sz w:val="28"/>
        </w:rPr>
        <w:t xml:space="preserve">» _______________ </w:t>
      </w:r>
      <w:smartTag w:uri="urn:schemas-microsoft-com:office:smarttags" w:element="metricconverter">
        <w:smartTagPr>
          <w:attr w:name="ProductID" w:val="2015 г"/>
        </w:smartTagPr>
        <w:r w:rsidRPr="00207271">
          <w:rPr>
            <w:b/>
            <w:bCs/>
            <w:sz w:val="28"/>
          </w:rPr>
          <w:t>2015 г</w:t>
        </w:r>
      </w:smartTag>
      <w:r w:rsidRPr="00207271">
        <w:rPr>
          <w:b/>
          <w:bCs/>
          <w:sz w:val="28"/>
        </w:rPr>
        <w:t>.</w:t>
      </w:r>
      <w:r w:rsidRPr="00207271" w:rsidDel="00B36445">
        <w:rPr>
          <w:rFonts w:eastAsia="MS Mincho"/>
          <w:szCs w:val="28"/>
        </w:rPr>
        <w:t xml:space="preserve"> </w:t>
      </w:r>
    </w:p>
    <w:p w:rsidR="000B080F" w:rsidRPr="00207271" w:rsidRDefault="000B080F" w:rsidP="00755198">
      <w:pPr>
        <w:jc w:val="right"/>
        <w:rPr>
          <w:b/>
        </w:rPr>
      </w:pPr>
    </w:p>
    <w:p w:rsidR="000B080F" w:rsidRPr="00207271" w:rsidRDefault="000B080F" w:rsidP="00755198">
      <w:pPr>
        <w:rPr>
          <w:b/>
          <w:color w:val="FF0000"/>
          <w:szCs w:val="28"/>
        </w:rPr>
      </w:pPr>
    </w:p>
    <w:p w:rsidR="000B080F" w:rsidRPr="00207271" w:rsidRDefault="000B080F" w:rsidP="00755198">
      <w:pPr>
        <w:ind w:left="3969"/>
        <w:rPr>
          <w:b/>
          <w:color w:val="FF0000"/>
          <w:sz w:val="28"/>
          <w:szCs w:val="28"/>
        </w:rPr>
      </w:pPr>
      <w:r w:rsidRPr="00207271">
        <w:rPr>
          <w:b/>
          <w:color w:val="FF0000"/>
          <w:sz w:val="28"/>
          <w:szCs w:val="28"/>
        </w:rPr>
        <w:t>ВНИМАНИЕ!</w:t>
      </w:r>
    </w:p>
    <w:p w:rsidR="000B080F" w:rsidRPr="00207271" w:rsidRDefault="000B080F" w:rsidP="00755198">
      <w:pPr>
        <w:rPr>
          <w:b/>
          <w:sz w:val="28"/>
          <w:szCs w:val="28"/>
        </w:rPr>
      </w:pPr>
    </w:p>
    <w:p w:rsidR="000B080F" w:rsidRPr="00563C95" w:rsidRDefault="000B080F" w:rsidP="00903684">
      <w:pPr>
        <w:jc w:val="center"/>
        <w:rPr>
          <w:b/>
          <w:sz w:val="28"/>
          <w:szCs w:val="28"/>
        </w:rPr>
      </w:pPr>
      <w:r w:rsidRPr="00207271">
        <w:rPr>
          <w:b/>
          <w:bCs/>
          <w:sz w:val="28"/>
          <w:szCs w:val="28"/>
        </w:rPr>
        <w:t xml:space="preserve">ПАО «ТрансКонтейнер» информирует о внесении изменений в извещение и документацию </w:t>
      </w:r>
      <w:r>
        <w:rPr>
          <w:b/>
          <w:bCs/>
          <w:sz w:val="28"/>
          <w:szCs w:val="28"/>
        </w:rPr>
        <w:t>Запроса предложений</w:t>
      </w:r>
      <w:r w:rsidRPr="00207271">
        <w:rPr>
          <w:b/>
          <w:bCs/>
          <w:sz w:val="28"/>
          <w:szCs w:val="28"/>
        </w:rPr>
        <w:t xml:space="preserve"> </w:t>
      </w:r>
      <w:r>
        <w:rPr>
          <w:b/>
          <w:color w:val="000000"/>
          <w:sz w:val="28"/>
          <w:szCs w:val="28"/>
        </w:rPr>
        <w:t>ЗП/001/НКПКБШ/0004</w:t>
      </w:r>
      <w:r w:rsidRPr="00207271">
        <w:rPr>
          <w:b/>
          <w:sz w:val="28"/>
          <w:szCs w:val="28"/>
        </w:rPr>
        <w:t xml:space="preserve"> </w:t>
      </w:r>
      <w:r w:rsidRPr="00207271">
        <w:rPr>
          <w:b/>
          <w:color w:val="000000"/>
          <w:sz w:val="28"/>
          <w:szCs w:val="28"/>
        </w:rPr>
        <w:t xml:space="preserve">на </w:t>
      </w:r>
      <w:r w:rsidRPr="00207271">
        <w:rPr>
          <w:b/>
          <w:sz w:val="28"/>
          <w:szCs w:val="28"/>
        </w:rPr>
        <w:t xml:space="preserve">право заключения договора на </w:t>
      </w:r>
      <w:r>
        <w:rPr>
          <w:b/>
          <w:sz w:val="28"/>
          <w:szCs w:val="28"/>
        </w:rPr>
        <w:t xml:space="preserve">поставку дизельного топлива и бензина для филиала ПАО «ТрансКонтейнер» на Куйбышевской железной дороге  во </w:t>
      </w:r>
      <w:r>
        <w:rPr>
          <w:b/>
          <w:sz w:val="28"/>
          <w:szCs w:val="28"/>
          <w:lang w:val="en-US"/>
        </w:rPr>
        <w:t>II</w:t>
      </w:r>
      <w:r>
        <w:rPr>
          <w:b/>
          <w:sz w:val="28"/>
          <w:szCs w:val="28"/>
        </w:rPr>
        <w:t xml:space="preserve"> полугодии 2015 года и в 2016-2017 годах.</w:t>
      </w:r>
    </w:p>
    <w:p w:rsidR="000B080F" w:rsidRPr="00207271" w:rsidRDefault="000B080F" w:rsidP="006B31CA">
      <w:pPr>
        <w:jc w:val="center"/>
        <w:rPr>
          <w:b/>
          <w:sz w:val="28"/>
          <w:szCs w:val="28"/>
        </w:rPr>
      </w:pPr>
    </w:p>
    <w:p w:rsidR="000B080F" w:rsidRPr="00207271" w:rsidRDefault="000B080F" w:rsidP="001913AD">
      <w:pPr>
        <w:autoSpaceDE w:val="0"/>
        <w:autoSpaceDN w:val="0"/>
        <w:adjustRightInd w:val="0"/>
        <w:spacing w:after="28" w:line="276" w:lineRule="auto"/>
        <w:ind w:firstLine="708"/>
        <w:jc w:val="both"/>
        <w:rPr>
          <w:b/>
          <w:sz w:val="28"/>
          <w:szCs w:val="28"/>
        </w:rPr>
      </w:pPr>
      <w:r w:rsidRPr="00207271">
        <w:rPr>
          <w:sz w:val="28"/>
          <w:szCs w:val="28"/>
        </w:rPr>
        <w:t xml:space="preserve">1. </w:t>
      </w:r>
      <w:r w:rsidRPr="00207271">
        <w:rPr>
          <w:b/>
          <w:color w:val="00000A"/>
          <w:sz w:val="28"/>
          <w:szCs w:val="28"/>
        </w:rPr>
        <w:t xml:space="preserve">В Извещение </w:t>
      </w:r>
      <w:r>
        <w:rPr>
          <w:b/>
          <w:color w:val="00000A"/>
          <w:sz w:val="28"/>
          <w:szCs w:val="28"/>
        </w:rPr>
        <w:t>Запроса предложений № ЗП/001/НКПКБШ/0004</w:t>
      </w:r>
      <w:r w:rsidRPr="00207271">
        <w:rPr>
          <w:b/>
          <w:sz w:val="28"/>
          <w:szCs w:val="28"/>
        </w:rPr>
        <w:t>:</w:t>
      </w:r>
    </w:p>
    <w:p w:rsidR="000B080F" w:rsidRPr="00207271" w:rsidRDefault="000B080F" w:rsidP="001913AD">
      <w:pPr>
        <w:autoSpaceDE w:val="0"/>
        <w:autoSpaceDN w:val="0"/>
        <w:adjustRightInd w:val="0"/>
        <w:spacing w:after="28" w:line="276" w:lineRule="auto"/>
        <w:ind w:firstLine="708"/>
        <w:jc w:val="both"/>
        <w:rPr>
          <w:b/>
          <w:sz w:val="28"/>
          <w:szCs w:val="28"/>
        </w:rPr>
      </w:pPr>
    </w:p>
    <w:p w:rsidR="000B080F" w:rsidRDefault="000B080F" w:rsidP="001913AD">
      <w:pPr>
        <w:pStyle w:val="ListParagraph"/>
        <w:numPr>
          <w:ilvl w:val="1"/>
          <w:numId w:val="10"/>
        </w:numPr>
        <w:autoSpaceDE w:val="0"/>
        <w:autoSpaceDN w:val="0"/>
        <w:adjustRightInd w:val="0"/>
        <w:spacing w:after="28"/>
        <w:jc w:val="both"/>
        <w:rPr>
          <w:rFonts w:ascii="Times New Roman" w:hAnsi="Times New Roman"/>
          <w:sz w:val="28"/>
          <w:szCs w:val="28"/>
        </w:rPr>
      </w:pPr>
      <w:r>
        <w:rPr>
          <w:rFonts w:ascii="Times New Roman" w:hAnsi="Times New Roman"/>
          <w:sz w:val="28"/>
          <w:szCs w:val="28"/>
        </w:rPr>
        <w:t>вместо текста:</w:t>
      </w:r>
    </w:p>
    <w:p w:rsidR="000B080F" w:rsidRDefault="000B080F" w:rsidP="00945A8D">
      <w:pPr>
        <w:tabs>
          <w:tab w:val="left" w:pos="567"/>
        </w:tabs>
        <w:ind w:firstLine="600"/>
        <w:jc w:val="both"/>
        <w:rPr>
          <w:b/>
          <w:i/>
        </w:rPr>
      </w:pPr>
    </w:p>
    <w:p w:rsidR="000B080F" w:rsidRDefault="000B080F" w:rsidP="00945A8D">
      <w:pPr>
        <w:tabs>
          <w:tab w:val="left" w:pos="567"/>
        </w:tabs>
        <w:ind w:firstLine="600"/>
        <w:jc w:val="both"/>
        <w:rPr>
          <w:b/>
          <w:i/>
        </w:rPr>
      </w:pPr>
      <w:r>
        <w:rPr>
          <w:b/>
          <w:i/>
        </w:rPr>
        <w:t>«</w:t>
      </w:r>
      <w:r w:rsidRPr="00945A8D">
        <w:rPr>
          <w:b/>
          <w:i/>
        </w:rPr>
        <w:t>Запрос предложений № ЗП/001/НКПКБШ/0004 на право заключения договора на поставку моторного топлива (дизельное, бензин) с использованием смарт-карт для нужд филиала ПАО «ТрансКонтейнер» на Куйбышевской железной дороге во II полугодии 2015 года и 2016-2017 годах</w:t>
      </w:r>
      <w:r>
        <w:rPr>
          <w:b/>
          <w:i/>
        </w:rPr>
        <w:t>.»</w:t>
      </w:r>
    </w:p>
    <w:p w:rsidR="000B080F" w:rsidRDefault="000B080F" w:rsidP="00945A8D">
      <w:pPr>
        <w:tabs>
          <w:tab w:val="left" w:pos="567"/>
        </w:tabs>
        <w:ind w:firstLine="600"/>
        <w:jc w:val="both"/>
        <w:rPr>
          <w:b/>
          <w:i/>
        </w:rPr>
      </w:pPr>
      <w:r>
        <w:rPr>
          <w:b/>
          <w:i/>
        </w:rPr>
        <w:t xml:space="preserve"> </w:t>
      </w:r>
    </w:p>
    <w:p w:rsidR="000B080F" w:rsidRDefault="000B080F" w:rsidP="00945A8D">
      <w:pPr>
        <w:pStyle w:val="ListParagraph"/>
        <w:autoSpaceDE w:val="0"/>
        <w:autoSpaceDN w:val="0"/>
        <w:adjustRightInd w:val="0"/>
        <w:spacing w:after="28"/>
        <w:ind w:left="708"/>
        <w:jc w:val="both"/>
        <w:rPr>
          <w:rFonts w:ascii="Times New Roman" w:hAnsi="Times New Roman"/>
          <w:sz w:val="28"/>
          <w:szCs w:val="28"/>
        </w:rPr>
      </w:pPr>
      <w:r>
        <w:rPr>
          <w:rFonts w:ascii="Times New Roman" w:hAnsi="Times New Roman"/>
          <w:sz w:val="28"/>
          <w:szCs w:val="28"/>
        </w:rPr>
        <w:t xml:space="preserve">          у</w:t>
      </w:r>
      <w:r w:rsidRPr="00945A8D">
        <w:rPr>
          <w:rFonts w:ascii="Times New Roman" w:hAnsi="Times New Roman"/>
          <w:sz w:val="28"/>
          <w:szCs w:val="28"/>
        </w:rPr>
        <w:t>казать</w:t>
      </w:r>
      <w:r>
        <w:rPr>
          <w:rFonts w:ascii="Times New Roman" w:hAnsi="Times New Roman"/>
          <w:sz w:val="28"/>
          <w:szCs w:val="28"/>
        </w:rPr>
        <w:t>:</w:t>
      </w:r>
    </w:p>
    <w:p w:rsidR="000B080F" w:rsidRDefault="000B080F" w:rsidP="00945A8D">
      <w:pPr>
        <w:pStyle w:val="ListParagraph"/>
        <w:autoSpaceDE w:val="0"/>
        <w:autoSpaceDN w:val="0"/>
        <w:adjustRightInd w:val="0"/>
        <w:spacing w:after="28"/>
        <w:ind w:left="708"/>
        <w:jc w:val="both"/>
        <w:rPr>
          <w:rFonts w:ascii="Times New Roman" w:hAnsi="Times New Roman"/>
          <w:sz w:val="28"/>
          <w:szCs w:val="28"/>
        </w:rPr>
      </w:pPr>
    </w:p>
    <w:p w:rsidR="000B080F" w:rsidRDefault="000B080F" w:rsidP="00945A8D">
      <w:pPr>
        <w:tabs>
          <w:tab w:val="left" w:pos="567"/>
        </w:tabs>
        <w:ind w:firstLine="600"/>
        <w:jc w:val="both"/>
        <w:rPr>
          <w:b/>
          <w:i/>
        </w:rPr>
      </w:pPr>
      <w:r>
        <w:rPr>
          <w:b/>
          <w:i/>
        </w:rPr>
        <w:t>«</w:t>
      </w:r>
      <w:r w:rsidRPr="00945A8D">
        <w:rPr>
          <w:b/>
          <w:i/>
        </w:rPr>
        <w:t xml:space="preserve">Запрос предложений № ЗП/001/НКПКБШ/0004 на право заключения договора на поставку </w:t>
      </w:r>
      <w:r>
        <w:rPr>
          <w:b/>
          <w:i/>
        </w:rPr>
        <w:t>дизельного топлива и бензина</w:t>
      </w:r>
      <w:r w:rsidRPr="00945A8D">
        <w:rPr>
          <w:b/>
          <w:i/>
        </w:rPr>
        <w:t xml:space="preserve"> </w:t>
      </w:r>
      <w:r>
        <w:rPr>
          <w:b/>
          <w:i/>
        </w:rPr>
        <w:t>в 2015 году.»</w:t>
      </w:r>
    </w:p>
    <w:p w:rsidR="000B080F" w:rsidRPr="00945A8D" w:rsidRDefault="000B080F" w:rsidP="00945A8D">
      <w:pPr>
        <w:pStyle w:val="ListParagraph"/>
        <w:autoSpaceDE w:val="0"/>
        <w:autoSpaceDN w:val="0"/>
        <w:adjustRightInd w:val="0"/>
        <w:spacing w:after="28"/>
        <w:ind w:left="708"/>
        <w:jc w:val="both"/>
        <w:rPr>
          <w:rFonts w:ascii="Times New Roman" w:hAnsi="Times New Roman"/>
          <w:sz w:val="28"/>
          <w:szCs w:val="28"/>
        </w:rPr>
      </w:pPr>
    </w:p>
    <w:p w:rsidR="000B080F" w:rsidRDefault="000B080F" w:rsidP="001913AD">
      <w:pPr>
        <w:pStyle w:val="ListParagraph"/>
        <w:numPr>
          <w:ilvl w:val="1"/>
          <w:numId w:val="10"/>
        </w:numPr>
        <w:autoSpaceDE w:val="0"/>
        <w:autoSpaceDN w:val="0"/>
        <w:adjustRightInd w:val="0"/>
        <w:spacing w:after="28"/>
        <w:jc w:val="both"/>
        <w:rPr>
          <w:rFonts w:ascii="Times New Roman" w:hAnsi="Times New Roman"/>
          <w:sz w:val="28"/>
          <w:szCs w:val="28"/>
        </w:rPr>
      </w:pPr>
      <w:r>
        <w:rPr>
          <w:rFonts w:ascii="Times New Roman" w:hAnsi="Times New Roman"/>
          <w:sz w:val="28"/>
          <w:szCs w:val="28"/>
        </w:rPr>
        <w:t>вместо текста:</w:t>
      </w:r>
    </w:p>
    <w:p w:rsidR="000B080F" w:rsidRPr="00445607" w:rsidRDefault="000B080F" w:rsidP="00445607">
      <w:pPr>
        <w:tabs>
          <w:tab w:val="left" w:pos="567"/>
        </w:tabs>
        <w:ind w:firstLine="600"/>
        <w:jc w:val="both"/>
        <w:rPr>
          <w:b/>
          <w:i/>
        </w:rPr>
      </w:pPr>
      <w:r w:rsidRPr="00445607">
        <w:rPr>
          <w:b/>
          <w:i/>
        </w:rPr>
        <w:t>«Предмет договора: Поставка дизельного топлива и бензина</w:t>
      </w:r>
      <w:r>
        <w:rPr>
          <w:b/>
          <w:i/>
        </w:rPr>
        <w:t xml:space="preserve"> с использованием смарт-карт для</w:t>
      </w:r>
      <w:r w:rsidRPr="00445607">
        <w:rPr>
          <w:b/>
          <w:i/>
        </w:rPr>
        <w:t xml:space="preserve"> нужд филиала ПАО «ТрансКонтейнер» на Куйбышевской железной дороге во II полугодии 2015 года и 2016-2017 годах.</w:t>
      </w:r>
    </w:p>
    <w:p w:rsidR="000B080F" w:rsidRPr="00445607" w:rsidRDefault="000B080F" w:rsidP="00445607">
      <w:pPr>
        <w:tabs>
          <w:tab w:val="left" w:pos="567"/>
        </w:tabs>
        <w:ind w:firstLine="600"/>
        <w:jc w:val="both"/>
        <w:rPr>
          <w:b/>
          <w:i/>
        </w:rPr>
      </w:pPr>
      <w:r w:rsidRPr="00445607">
        <w:rPr>
          <w:b/>
          <w:i/>
        </w:rPr>
        <w:t>Начальная (максимальная) цена договора: 6 609 025,00 рублей (Шесть миллионов шестьсот девять тысяч двадцать пять рублей 00 копеек) с учетом стоимости дизельного топлива и бензина,  стоимости информационного обслуживания смарт-карт, а также с учетом всех видов налогов, сборов (кроме НДС).»</w:t>
      </w:r>
    </w:p>
    <w:p w:rsidR="000B080F" w:rsidRPr="00AC0842" w:rsidRDefault="000B080F" w:rsidP="00445607">
      <w:pPr>
        <w:jc w:val="both"/>
        <w:rPr>
          <w:szCs w:val="28"/>
        </w:rPr>
      </w:pPr>
    </w:p>
    <w:p w:rsidR="000B080F" w:rsidRPr="00445607" w:rsidRDefault="000B080F" w:rsidP="00445607">
      <w:pPr>
        <w:jc w:val="both"/>
        <w:rPr>
          <w:b/>
          <w:i/>
          <w:szCs w:val="28"/>
        </w:rPr>
      </w:pPr>
      <w:r w:rsidRPr="00445607">
        <w:rPr>
          <w:b/>
          <w:i/>
          <w:szCs w:val="28"/>
        </w:rPr>
        <w:t>Информация о товаре, работе, услуге:</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1906"/>
        <w:gridCol w:w="1906"/>
        <w:gridCol w:w="1331"/>
        <w:gridCol w:w="1824"/>
        <w:gridCol w:w="2090"/>
      </w:tblGrid>
      <w:tr w:rsidR="000B080F" w:rsidRPr="00445607" w:rsidTr="00185398">
        <w:tc>
          <w:tcPr>
            <w:tcW w:w="675" w:type="dxa"/>
          </w:tcPr>
          <w:p w:rsidR="000B080F" w:rsidRPr="00445607" w:rsidRDefault="000B080F" w:rsidP="00185398">
            <w:pPr>
              <w:rPr>
                <w:b/>
                <w:i/>
              </w:rPr>
            </w:pPr>
            <w:r w:rsidRPr="00445607">
              <w:rPr>
                <w:b/>
                <w:i/>
              </w:rPr>
              <w:t>№</w:t>
            </w:r>
          </w:p>
        </w:tc>
        <w:tc>
          <w:tcPr>
            <w:tcW w:w="1819" w:type="dxa"/>
          </w:tcPr>
          <w:p w:rsidR="000B080F" w:rsidRPr="00445607" w:rsidRDefault="000B080F" w:rsidP="00185398">
            <w:pPr>
              <w:rPr>
                <w:b/>
                <w:i/>
              </w:rPr>
            </w:pPr>
            <w:r w:rsidRPr="00445607">
              <w:rPr>
                <w:b/>
                <w:i/>
              </w:rPr>
              <w:t>Классификация по ОКДП</w:t>
            </w:r>
          </w:p>
        </w:tc>
        <w:tc>
          <w:tcPr>
            <w:tcW w:w="1819" w:type="dxa"/>
          </w:tcPr>
          <w:p w:rsidR="000B080F" w:rsidRPr="00445607" w:rsidRDefault="000B080F" w:rsidP="00185398">
            <w:pPr>
              <w:rPr>
                <w:b/>
                <w:i/>
              </w:rPr>
            </w:pPr>
            <w:r w:rsidRPr="00445607">
              <w:rPr>
                <w:b/>
                <w:i/>
              </w:rPr>
              <w:t>Классификация по ОКВЭД</w:t>
            </w:r>
          </w:p>
        </w:tc>
        <w:tc>
          <w:tcPr>
            <w:tcW w:w="1324" w:type="dxa"/>
          </w:tcPr>
          <w:p w:rsidR="000B080F" w:rsidRPr="00445607" w:rsidRDefault="000B080F" w:rsidP="00185398">
            <w:pPr>
              <w:rPr>
                <w:b/>
                <w:i/>
              </w:rPr>
            </w:pPr>
            <w:r w:rsidRPr="00445607">
              <w:rPr>
                <w:b/>
                <w:i/>
              </w:rPr>
              <w:t>Ед. измерения</w:t>
            </w:r>
          </w:p>
        </w:tc>
        <w:tc>
          <w:tcPr>
            <w:tcW w:w="1891" w:type="dxa"/>
          </w:tcPr>
          <w:p w:rsidR="000B080F" w:rsidRPr="00445607" w:rsidRDefault="000B080F" w:rsidP="00185398">
            <w:pPr>
              <w:rPr>
                <w:b/>
                <w:i/>
              </w:rPr>
            </w:pPr>
            <w:r w:rsidRPr="00445607">
              <w:rPr>
                <w:b/>
                <w:i/>
              </w:rPr>
              <w:t xml:space="preserve">Количество, (Объем планируемый) </w:t>
            </w:r>
          </w:p>
        </w:tc>
        <w:tc>
          <w:tcPr>
            <w:tcW w:w="2100" w:type="dxa"/>
          </w:tcPr>
          <w:p w:rsidR="000B080F" w:rsidRPr="00445607" w:rsidRDefault="000B080F" w:rsidP="00185398">
            <w:pPr>
              <w:rPr>
                <w:b/>
                <w:i/>
              </w:rPr>
            </w:pPr>
            <w:r w:rsidRPr="00445607">
              <w:rPr>
                <w:b/>
                <w:i/>
              </w:rPr>
              <w:t>Дополнительные сведения</w:t>
            </w:r>
          </w:p>
        </w:tc>
      </w:tr>
      <w:tr w:rsidR="000B080F" w:rsidRPr="00445607" w:rsidTr="00185398">
        <w:tc>
          <w:tcPr>
            <w:tcW w:w="675" w:type="dxa"/>
          </w:tcPr>
          <w:p w:rsidR="000B080F" w:rsidRPr="00445607" w:rsidRDefault="000B080F" w:rsidP="00185398">
            <w:pPr>
              <w:rPr>
                <w:b/>
                <w:i/>
              </w:rPr>
            </w:pPr>
            <w:r w:rsidRPr="00445607">
              <w:rPr>
                <w:b/>
                <w:i/>
              </w:rPr>
              <w:t>1.</w:t>
            </w:r>
          </w:p>
        </w:tc>
        <w:tc>
          <w:tcPr>
            <w:tcW w:w="1819" w:type="dxa"/>
          </w:tcPr>
          <w:p w:rsidR="000B080F" w:rsidRPr="00445607" w:rsidRDefault="000B080F" w:rsidP="00185398">
            <w:pPr>
              <w:rPr>
                <w:b/>
                <w:i/>
                <w:highlight w:val="yellow"/>
              </w:rPr>
            </w:pPr>
            <w:r w:rsidRPr="00445607">
              <w:rPr>
                <w:b/>
                <w:i/>
              </w:rPr>
              <w:t>2320000</w:t>
            </w:r>
          </w:p>
        </w:tc>
        <w:tc>
          <w:tcPr>
            <w:tcW w:w="1819" w:type="dxa"/>
          </w:tcPr>
          <w:p w:rsidR="000B080F" w:rsidRPr="00445607" w:rsidRDefault="000B080F" w:rsidP="00185398">
            <w:pPr>
              <w:rPr>
                <w:b/>
                <w:i/>
                <w:highlight w:val="yellow"/>
              </w:rPr>
            </w:pPr>
            <w:r w:rsidRPr="00445607">
              <w:rPr>
                <w:b/>
                <w:i/>
              </w:rPr>
              <w:t>51.51</w:t>
            </w:r>
          </w:p>
        </w:tc>
        <w:tc>
          <w:tcPr>
            <w:tcW w:w="1324" w:type="dxa"/>
          </w:tcPr>
          <w:p w:rsidR="000B080F" w:rsidRPr="00445607" w:rsidRDefault="000B080F" w:rsidP="00185398">
            <w:pPr>
              <w:rPr>
                <w:b/>
                <w:i/>
                <w:highlight w:val="yellow"/>
              </w:rPr>
            </w:pPr>
            <w:r w:rsidRPr="00445607">
              <w:rPr>
                <w:b/>
                <w:i/>
              </w:rPr>
              <w:t>Литр</w:t>
            </w:r>
          </w:p>
        </w:tc>
        <w:tc>
          <w:tcPr>
            <w:tcW w:w="1891" w:type="dxa"/>
          </w:tcPr>
          <w:p w:rsidR="000B080F" w:rsidRPr="00445607" w:rsidRDefault="000B080F" w:rsidP="00185398">
            <w:pPr>
              <w:rPr>
                <w:b/>
                <w:i/>
              </w:rPr>
            </w:pPr>
            <w:r w:rsidRPr="00445607">
              <w:rPr>
                <w:b/>
                <w:i/>
              </w:rPr>
              <w:t>227 000</w:t>
            </w:r>
          </w:p>
          <w:p w:rsidR="000B080F" w:rsidRPr="00445607" w:rsidRDefault="000B080F" w:rsidP="00185398">
            <w:pPr>
              <w:rPr>
                <w:b/>
                <w:i/>
              </w:rPr>
            </w:pPr>
            <w:r w:rsidRPr="00445607">
              <w:rPr>
                <w:b/>
                <w:i/>
              </w:rPr>
              <w:t xml:space="preserve"> в том числе: </w:t>
            </w:r>
          </w:p>
          <w:p w:rsidR="000B080F" w:rsidRPr="00445607" w:rsidRDefault="000B080F" w:rsidP="00185398">
            <w:pPr>
              <w:rPr>
                <w:b/>
                <w:i/>
              </w:rPr>
            </w:pPr>
            <w:r w:rsidRPr="00445607">
              <w:rPr>
                <w:b/>
                <w:i/>
              </w:rPr>
              <w:t>220 000 – дизельное топливо,</w:t>
            </w:r>
          </w:p>
          <w:p w:rsidR="000B080F" w:rsidRPr="00445607" w:rsidRDefault="000B080F" w:rsidP="00185398">
            <w:pPr>
              <w:rPr>
                <w:b/>
                <w:i/>
              </w:rPr>
            </w:pPr>
            <w:r w:rsidRPr="00445607">
              <w:rPr>
                <w:b/>
                <w:i/>
              </w:rPr>
              <w:t>6 000 – бензин (АИ-92)</w:t>
            </w:r>
          </w:p>
          <w:p w:rsidR="000B080F" w:rsidRPr="00445607" w:rsidRDefault="000B080F" w:rsidP="00185398">
            <w:pPr>
              <w:rPr>
                <w:b/>
                <w:i/>
                <w:highlight w:val="yellow"/>
              </w:rPr>
            </w:pPr>
            <w:r w:rsidRPr="00445607">
              <w:rPr>
                <w:b/>
                <w:i/>
              </w:rPr>
              <w:t>1 000 – бензин (АИ-95)</w:t>
            </w:r>
          </w:p>
        </w:tc>
        <w:tc>
          <w:tcPr>
            <w:tcW w:w="2100" w:type="dxa"/>
          </w:tcPr>
          <w:p w:rsidR="000B080F" w:rsidRPr="00445607" w:rsidRDefault="000B080F" w:rsidP="00185398">
            <w:pPr>
              <w:rPr>
                <w:b/>
                <w:i/>
              </w:rPr>
            </w:pPr>
            <w:r w:rsidRPr="00445607">
              <w:rPr>
                <w:b/>
                <w:i/>
              </w:rPr>
              <w:t>Строка годового плана закупок</w:t>
            </w:r>
          </w:p>
          <w:p w:rsidR="000B080F" w:rsidRPr="00445607" w:rsidRDefault="000B080F" w:rsidP="00185398">
            <w:pPr>
              <w:rPr>
                <w:b/>
                <w:i/>
                <w:highlight w:val="yellow"/>
              </w:rPr>
            </w:pPr>
            <w:r w:rsidRPr="00445607">
              <w:rPr>
                <w:b/>
                <w:i/>
              </w:rPr>
              <w:t xml:space="preserve"> № 312</w:t>
            </w:r>
          </w:p>
        </w:tc>
      </w:tr>
    </w:tbl>
    <w:p w:rsidR="000B080F" w:rsidRDefault="000B080F" w:rsidP="00D34D25">
      <w:pPr>
        <w:tabs>
          <w:tab w:val="left" w:pos="567"/>
        </w:tabs>
        <w:ind w:firstLine="600"/>
        <w:jc w:val="both"/>
        <w:rPr>
          <w:b/>
          <w:i/>
        </w:rPr>
      </w:pPr>
    </w:p>
    <w:p w:rsidR="000B080F" w:rsidRDefault="000B080F" w:rsidP="00D34D25">
      <w:pPr>
        <w:tabs>
          <w:tab w:val="left" w:pos="567"/>
        </w:tabs>
        <w:ind w:firstLine="600"/>
        <w:jc w:val="both"/>
        <w:rPr>
          <w:b/>
          <w:i/>
        </w:rPr>
      </w:pPr>
    </w:p>
    <w:p w:rsidR="000B080F" w:rsidRDefault="000B080F" w:rsidP="00D34D25">
      <w:pPr>
        <w:pStyle w:val="ListParagraph"/>
        <w:autoSpaceDE w:val="0"/>
        <w:autoSpaceDN w:val="0"/>
        <w:adjustRightInd w:val="0"/>
        <w:spacing w:after="28"/>
        <w:ind w:left="708"/>
        <w:jc w:val="both"/>
        <w:rPr>
          <w:rFonts w:ascii="Times New Roman" w:hAnsi="Times New Roman"/>
          <w:sz w:val="28"/>
          <w:szCs w:val="28"/>
        </w:rPr>
      </w:pPr>
      <w:r>
        <w:rPr>
          <w:rFonts w:ascii="Times New Roman" w:hAnsi="Times New Roman"/>
          <w:sz w:val="28"/>
          <w:szCs w:val="28"/>
        </w:rPr>
        <w:t xml:space="preserve">          у</w:t>
      </w:r>
      <w:r w:rsidRPr="00D34D25">
        <w:rPr>
          <w:rFonts w:ascii="Times New Roman" w:hAnsi="Times New Roman"/>
          <w:sz w:val="28"/>
          <w:szCs w:val="28"/>
        </w:rPr>
        <w:t>казать</w:t>
      </w:r>
    </w:p>
    <w:p w:rsidR="000B080F" w:rsidRPr="00445607" w:rsidRDefault="000B080F" w:rsidP="00445607">
      <w:pPr>
        <w:tabs>
          <w:tab w:val="left" w:pos="567"/>
        </w:tabs>
        <w:ind w:firstLine="600"/>
        <w:jc w:val="both"/>
        <w:rPr>
          <w:b/>
          <w:i/>
        </w:rPr>
      </w:pPr>
      <w:r>
        <w:rPr>
          <w:b/>
          <w:i/>
        </w:rPr>
        <w:t>«</w:t>
      </w:r>
      <w:r w:rsidRPr="00445607">
        <w:rPr>
          <w:b/>
          <w:i/>
        </w:rPr>
        <w:t>Предмет договора:  Поставка дизельного топлива и бензина в 2015 году.</w:t>
      </w:r>
    </w:p>
    <w:p w:rsidR="000B080F" w:rsidRPr="00445607" w:rsidRDefault="000B080F" w:rsidP="00445607">
      <w:pPr>
        <w:tabs>
          <w:tab w:val="left" w:pos="567"/>
        </w:tabs>
        <w:ind w:firstLine="600"/>
        <w:jc w:val="both"/>
        <w:rPr>
          <w:b/>
          <w:i/>
        </w:rPr>
      </w:pPr>
      <w:r w:rsidRPr="00445607">
        <w:rPr>
          <w:b/>
          <w:i/>
        </w:rPr>
        <w:t>Начальная (максимальная) цена договора: 2 500 000,00 рублей (Два миллиона пятьсот тысяч рублей 00 копеек) с учетом стоимости топлива,  стоимости информационного обслуживания смарт-карт, а также с учетом всех видов налогов, сборов (кроме НДС).</w:t>
      </w:r>
    </w:p>
    <w:p w:rsidR="000B080F" w:rsidRDefault="000B080F" w:rsidP="00445607">
      <w:pPr>
        <w:tabs>
          <w:tab w:val="left" w:pos="567"/>
        </w:tabs>
        <w:ind w:firstLine="600"/>
        <w:jc w:val="both"/>
        <w:rPr>
          <w:b/>
          <w:i/>
        </w:rPr>
      </w:pPr>
    </w:p>
    <w:p w:rsidR="000B080F" w:rsidRPr="00445607" w:rsidRDefault="000B080F" w:rsidP="00445607">
      <w:pPr>
        <w:tabs>
          <w:tab w:val="left" w:pos="567"/>
        </w:tabs>
        <w:ind w:firstLine="600"/>
        <w:jc w:val="both"/>
        <w:rPr>
          <w:b/>
          <w:i/>
        </w:rPr>
      </w:pPr>
      <w:r w:rsidRPr="00445607">
        <w:rPr>
          <w:b/>
          <w:i/>
        </w:rPr>
        <w:t>Информация о товаре, работе, услуге:</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1906"/>
        <w:gridCol w:w="1906"/>
        <w:gridCol w:w="1331"/>
        <w:gridCol w:w="1839"/>
        <w:gridCol w:w="2053"/>
      </w:tblGrid>
      <w:tr w:rsidR="000B080F" w:rsidRPr="00AC0842" w:rsidTr="00185398">
        <w:tc>
          <w:tcPr>
            <w:tcW w:w="675" w:type="dxa"/>
          </w:tcPr>
          <w:p w:rsidR="000B080F" w:rsidRPr="00445607" w:rsidRDefault="000B080F" w:rsidP="00185398">
            <w:pPr>
              <w:rPr>
                <w:b/>
                <w:i/>
              </w:rPr>
            </w:pPr>
            <w:r w:rsidRPr="00445607">
              <w:rPr>
                <w:b/>
                <w:i/>
              </w:rPr>
              <w:t>№</w:t>
            </w:r>
          </w:p>
        </w:tc>
        <w:tc>
          <w:tcPr>
            <w:tcW w:w="1819" w:type="dxa"/>
          </w:tcPr>
          <w:p w:rsidR="000B080F" w:rsidRPr="00445607" w:rsidRDefault="000B080F" w:rsidP="00185398">
            <w:pPr>
              <w:rPr>
                <w:b/>
                <w:i/>
              </w:rPr>
            </w:pPr>
            <w:r w:rsidRPr="00445607">
              <w:rPr>
                <w:b/>
                <w:i/>
              </w:rPr>
              <w:t>Классификация по ОКДП</w:t>
            </w:r>
          </w:p>
        </w:tc>
        <w:tc>
          <w:tcPr>
            <w:tcW w:w="1819" w:type="dxa"/>
          </w:tcPr>
          <w:p w:rsidR="000B080F" w:rsidRPr="00445607" w:rsidRDefault="000B080F" w:rsidP="00185398">
            <w:pPr>
              <w:rPr>
                <w:b/>
                <w:i/>
              </w:rPr>
            </w:pPr>
            <w:r w:rsidRPr="00445607">
              <w:rPr>
                <w:b/>
                <w:i/>
              </w:rPr>
              <w:t>Классификация по ОКВЭД</w:t>
            </w:r>
          </w:p>
        </w:tc>
        <w:tc>
          <w:tcPr>
            <w:tcW w:w="1324" w:type="dxa"/>
          </w:tcPr>
          <w:p w:rsidR="000B080F" w:rsidRPr="00445607" w:rsidRDefault="000B080F" w:rsidP="00185398">
            <w:pPr>
              <w:rPr>
                <w:b/>
                <w:i/>
              </w:rPr>
            </w:pPr>
            <w:r w:rsidRPr="00445607">
              <w:rPr>
                <w:b/>
                <w:i/>
              </w:rPr>
              <w:t>Ед. измерения</w:t>
            </w:r>
          </w:p>
        </w:tc>
        <w:tc>
          <w:tcPr>
            <w:tcW w:w="1891" w:type="dxa"/>
          </w:tcPr>
          <w:p w:rsidR="000B080F" w:rsidRPr="00445607" w:rsidRDefault="000B080F" w:rsidP="00185398">
            <w:pPr>
              <w:rPr>
                <w:b/>
                <w:i/>
              </w:rPr>
            </w:pPr>
            <w:r w:rsidRPr="00445607">
              <w:rPr>
                <w:b/>
                <w:i/>
              </w:rPr>
              <w:t xml:space="preserve">Количество, (Объем планируемый) </w:t>
            </w:r>
          </w:p>
        </w:tc>
        <w:tc>
          <w:tcPr>
            <w:tcW w:w="2100" w:type="dxa"/>
          </w:tcPr>
          <w:p w:rsidR="000B080F" w:rsidRPr="007E41E1" w:rsidRDefault="000B080F" w:rsidP="00185398">
            <w:r w:rsidRPr="007E41E1">
              <w:t>Дополнительные сведения</w:t>
            </w:r>
          </w:p>
        </w:tc>
      </w:tr>
      <w:tr w:rsidR="000B080F" w:rsidRPr="00AC0842" w:rsidTr="00185398">
        <w:tc>
          <w:tcPr>
            <w:tcW w:w="675" w:type="dxa"/>
          </w:tcPr>
          <w:p w:rsidR="000B080F" w:rsidRPr="00445607" w:rsidRDefault="000B080F" w:rsidP="00185398">
            <w:pPr>
              <w:rPr>
                <w:b/>
                <w:i/>
              </w:rPr>
            </w:pPr>
            <w:r w:rsidRPr="00445607">
              <w:rPr>
                <w:b/>
                <w:i/>
              </w:rPr>
              <w:t>1.</w:t>
            </w:r>
          </w:p>
        </w:tc>
        <w:tc>
          <w:tcPr>
            <w:tcW w:w="1819" w:type="dxa"/>
          </w:tcPr>
          <w:p w:rsidR="000B080F" w:rsidRPr="00445607" w:rsidRDefault="000B080F" w:rsidP="00185398">
            <w:pPr>
              <w:rPr>
                <w:b/>
                <w:i/>
                <w:highlight w:val="yellow"/>
              </w:rPr>
            </w:pPr>
            <w:r w:rsidRPr="00445607">
              <w:rPr>
                <w:b/>
                <w:i/>
              </w:rPr>
              <w:t>2320000</w:t>
            </w:r>
          </w:p>
        </w:tc>
        <w:tc>
          <w:tcPr>
            <w:tcW w:w="1819" w:type="dxa"/>
          </w:tcPr>
          <w:p w:rsidR="000B080F" w:rsidRPr="00445607" w:rsidRDefault="000B080F" w:rsidP="00185398">
            <w:pPr>
              <w:rPr>
                <w:b/>
                <w:i/>
                <w:highlight w:val="yellow"/>
              </w:rPr>
            </w:pPr>
            <w:r w:rsidRPr="00445607">
              <w:rPr>
                <w:b/>
                <w:i/>
              </w:rPr>
              <w:t>51.51</w:t>
            </w:r>
          </w:p>
        </w:tc>
        <w:tc>
          <w:tcPr>
            <w:tcW w:w="1324" w:type="dxa"/>
          </w:tcPr>
          <w:p w:rsidR="000B080F" w:rsidRPr="00445607" w:rsidRDefault="000B080F" w:rsidP="00185398">
            <w:pPr>
              <w:rPr>
                <w:b/>
                <w:i/>
                <w:highlight w:val="yellow"/>
              </w:rPr>
            </w:pPr>
            <w:r w:rsidRPr="00445607">
              <w:rPr>
                <w:b/>
                <w:i/>
              </w:rPr>
              <w:t>Литр</w:t>
            </w:r>
          </w:p>
        </w:tc>
        <w:tc>
          <w:tcPr>
            <w:tcW w:w="1891" w:type="dxa"/>
          </w:tcPr>
          <w:p w:rsidR="000B080F" w:rsidRPr="00445607" w:rsidRDefault="000B080F" w:rsidP="00185398">
            <w:pPr>
              <w:rPr>
                <w:b/>
                <w:i/>
              </w:rPr>
            </w:pPr>
            <w:r w:rsidRPr="00445607">
              <w:rPr>
                <w:b/>
                <w:i/>
              </w:rPr>
              <w:t>82 500</w:t>
            </w:r>
          </w:p>
          <w:p w:rsidR="000B080F" w:rsidRPr="00445607" w:rsidRDefault="000B080F" w:rsidP="00185398">
            <w:pPr>
              <w:rPr>
                <w:b/>
                <w:i/>
              </w:rPr>
            </w:pPr>
            <w:r w:rsidRPr="00445607">
              <w:rPr>
                <w:b/>
                <w:i/>
              </w:rPr>
              <w:t xml:space="preserve"> в том числе: </w:t>
            </w:r>
          </w:p>
          <w:p w:rsidR="000B080F" w:rsidRPr="00445607" w:rsidRDefault="000B080F" w:rsidP="00185398">
            <w:pPr>
              <w:rPr>
                <w:b/>
                <w:i/>
              </w:rPr>
            </w:pPr>
            <w:r w:rsidRPr="00445607">
              <w:rPr>
                <w:b/>
                <w:i/>
              </w:rPr>
              <w:t>78 000 – дизельное топливо,</w:t>
            </w:r>
          </w:p>
          <w:p w:rsidR="000B080F" w:rsidRPr="00445607" w:rsidRDefault="000B080F" w:rsidP="00185398">
            <w:pPr>
              <w:rPr>
                <w:b/>
                <w:i/>
              </w:rPr>
            </w:pPr>
            <w:r w:rsidRPr="00445607">
              <w:rPr>
                <w:b/>
                <w:i/>
              </w:rPr>
              <w:t>3 000 – бензин (АИ-92)</w:t>
            </w:r>
          </w:p>
          <w:p w:rsidR="000B080F" w:rsidRPr="00445607" w:rsidRDefault="000B080F" w:rsidP="00185398">
            <w:pPr>
              <w:rPr>
                <w:b/>
                <w:i/>
                <w:highlight w:val="yellow"/>
              </w:rPr>
            </w:pPr>
            <w:r w:rsidRPr="00445607">
              <w:rPr>
                <w:b/>
                <w:i/>
              </w:rPr>
              <w:t>1 500 – бензин (АИ-95)</w:t>
            </w:r>
          </w:p>
        </w:tc>
        <w:tc>
          <w:tcPr>
            <w:tcW w:w="2100" w:type="dxa"/>
          </w:tcPr>
          <w:p w:rsidR="000B080F" w:rsidRDefault="000B080F" w:rsidP="00185398">
            <w:r w:rsidRPr="003A66B8">
              <w:t>Строка годового плана закупок</w:t>
            </w:r>
          </w:p>
          <w:p w:rsidR="000B080F" w:rsidRPr="006B2255" w:rsidRDefault="000B080F" w:rsidP="00185398">
            <w:pPr>
              <w:rPr>
                <w:highlight w:val="yellow"/>
              </w:rPr>
            </w:pPr>
            <w:r w:rsidRPr="003A66B8">
              <w:t xml:space="preserve"> </w:t>
            </w:r>
            <w:r w:rsidRPr="00382DAE">
              <w:t>№ 312</w:t>
            </w:r>
          </w:p>
        </w:tc>
      </w:tr>
    </w:tbl>
    <w:p w:rsidR="000B080F" w:rsidRPr="00D34D25" w:rsidRDefault="000B080F" w:rsidP="00D34D25">
      <w:pPr>
        <w:pStyle w:val="ListParagraph"/>
        <w:autoSpaceDE w:val="0"/>
        <w:autoSpaceDN w:val="0"/>
        <w:adjustRightInd w:val="0"/>
        <w:spacing w:after="28"/>
        <w:ind w:left="708"/>
        <w:jc w:val="both"/>
        <w:rPr>
          <w:rFonts w:ascii="Times New Roman" w:hAnsi="Times New Roman"/>
          <w:sz w:val="28"/>
          <w:szCs w:val="28"/>
        </w:rPr>
      </w:pPr>
    </w:p>
    <w:p w:rsidR="000B080F" w:rsidRPr="00207271" w:rsidRDefault="000B080F" w:rsidP="001913AD">
      <w:pPr>
        <w:pStyle w:val="ListParagraph"/>
        <w:numPr>
          <w:ilvl w:val="1"/>
          <w:numId w:val="10"/>
        </w:numPr>
        <w:autoSpaceDE w:val="0"/>
        <w:autoSpaceDN w:val="0"/>
        <w:adjustRightInd w:val="0"/>
        <w:spacing w:after="28"/>
        <w:jc w:val="both"/>
        <w:rPr>
          <w:rFonts w:ascii="Times New Roman" w:hAnsi="Times New Roman"/>
          <w:sz w:val="28"/>
          <w:szCs w:val="28"/>
        </w:rPr>
      </w:pPr>
      <w:r w:rsidRPr="00207271">
        <w:rPr>
          <w:rFonts w:ascii="Times New Roman" w:hAnsi="Times New Roman"/>
          <w:sz w:val="28"/>
          <w:szCs w:val="28"/>
        </w:rPr>
        <w:t>вместо текста:</w:t>
      </w:r>
    </w:p>
    <w:p w:rsidR="000B080F" w:rsidRPr="00207271" w:rsidRDefault="000B080F" w:rsidP="001913AD">
      <w:pPr>
        <w:pStyle w:val="ListParagraph"/>
        <w:autoSpaceDE w:val="0"/>
        <w:autoSpaceDN w:val="0"/>
        <w:adjustRightInd w:val="0"/>
        <w:spacing w:after="28"/>
        <w:ind w:left="1428"/>
        <w:jc w:val="both"/>
        <w:rPr>
          <w:rFonts w:ascii="Times New Roman" w:hAnsi="Times New Roman"/>
          <w:sz w:val="28"/>
          <w:szCs w:val="28"/>
        </w:rPr>
      </w:pPr>
    </w:p>
    <w:p w:rsidR="000B080F" w:rsidRPr="00207271" w:rsidRDefault="000B080F" w:rsidP="001913AD">
      <w:pPr>
        <w:jc w:val="both"/>
        <w:rPr>
          <w:b/>
          <w:sz w:val="28"/>
          <w:szCs w:val="28"/>
        </w:rPr>
      </w:pPr>
      <w:r w:rsidRPr="00207271">
        <w:rPr>
          <w:b/>
          <w:sz w:val="28"/>
          <w:szCs w:val="28"/>
        </w:rPr>
        <w:t xml:space="preserve">«Информация о </w:t>
      </w:r>
      <w:r>
        <w:rPr>
          <w:b/>
          <w:sz w:val="28"/>
          <w:szCs w:val="28"/>
        </w:rPr>
        <w:t>документации по закупке»</w:t>
      </w:r>
    </w:p>
    <w:p w:rsidR="000B080F" w:rsidRPr="00350EB0" w:rsidRDefault="000B080F" w:rsidP="00350EB0">
      <w:pPr>
        <w:jc w:val="both"/>
        <w:rPr>
          <w:sz w:val="28"/>
          <w:szCs w:val="28"/>
        </w:rPr>
      </w:pPr>
      <w:r w:rsidRPr="00350EB0">
        <w:rPr>
          <w:sz w:val="28"/>
          <w:szCs w:val="28"/>
        </w:rPr>
        <w:t>Срок предоставления документации по закупке, с даты:</w:t>
      </w:r>
      <w:r w:rsidRPr="00350EB0">
        <w:rPr>
          <w:sz w:val="28"/>
          <w:szCs w:val="28"/>
        </w:rPr>
        <w:br/>
        <w:t xml:space="preserve"> « </w:t>
      </w:r>
      <w:r>
        <w:rPr>
          <w:sz w:val="28"/>
          <w:szCs w:val="28"/>
        </w:rPr>
        <w:t>01</w:t>
      </w:r>
      <w:r w:rsidRPr="00350EB0">
        <w:rPr>
          <w:sz w:val="28"/>
          <w:szCs w:val="28"/>
        </w:rPr>
        <w:t xml:space="preserve"> » июля </w:t>
      </w:r>
      <w:smartTag w:uri="urn:schemas-microsoft-com:office:smarttags" w:element="metricconverter">
        <w:smartTagPr>
          <w:attr w:name="ProductID" w:val="2015 г"/>
        </w:smartTagPr>
        <w:r w:rsidRPr="00350EB0">
          <w:rPr>
            <w:sz w:val="28"/>
            <w:szCs w:val="28"/>
          </w:rPr>
          <w:t>2015 г</w:t>
        </w:r>
      </w:smartTag>
      <w:r w:rsidRPr="00350EB0">
        <w:rPr>
          <w:sz w:val="28"/>
          <w:szCs w:val="28"/>
        </w:rPr>
        <w:t xml:space="preserve">. по « 15 » июля </w:t>
      </w:r>
      <w:smartTag w:uri="urn:schemas-microsoft-com:office:smarttags" w:element="metricconverter">
        <w:smartTagPr>
          <w:attr w:name="ProductID" w:val="2015 г"/>
        </w:smartTagPr>
        <w:r w:rsidRPr="00350EB0">
          <w:rPr>
            <w:sz w:val="28"/>
            <w:szCs w:val="28"/>
          </w:rPr>
          <w:t>2015 г</w:t>
        </w:r>
      </w:smartTag>
      <w:r w:rsidRPr="00350EB0">
        <w:rPr>
          <w:sz w:val="28"/>
          <w:szCs w:val="28"/>
        </w:rPr>
        <w:t xml:space="preserve">. </w:t>
      </w:r>
    </w:p>
    <w:p w:rsidR="000B080F" w:rsidRPr="00207271" w:rsidRDefault="000B080F" w:rsidP="001913AD">
      <w:pPr>
        <w:jc w:val="both"/>
        <w:rPr>
          <w:sz w:val="28"/>
          <w:szCs w:val="28"/>
        </w:rPr>
      </w:pPr>
    </w:p>
    <w:p w:rsidR="000B080F" w:rsidRPr="00207271" w:rsidRDefault="000B080F" w:rsidP="001913AD">
      <w:pPr>
        <w:ind w:firstLine="708"/>
        <w:jc w:val="both"/>
        <w:rPr>
          <w:sz w:val="28"/>
          <w:szCs w:val="28"/>
        </w:rPr>
      </w:pPr>
      <w:r w:rsidRPr="00207271">
        <w:rPr>
          <w:sz w:val="28"/>
          <w:szCs w:val="28"/>
        </w:rPr>
        <w:t>указать:</w:t>
      </w:r>
    </w:p>
    <w:p w:rsidR="000B080F" w:rsidRPr="00207271" w:rsidRDefault="000B080F" w:rsidP="001913AD">
      <w:pPr>
        <w:ind w:firstLine="708"/>
        <w:jc w:val="both"/>
        <w:rPr>
          <w:sz w:val="28"/>
          <w:szCs w:val="28"/>
        </w:rPr>
      </w:pPr>
    </w:p>
    <w:p w:rsidR="000B080F" w:rsidRPr="00207271" w:rsidRDefault="000B080F" w:rsidP="00350EB0">
      <w:pPr>
        <w:jc w:val="both"/>
        <w:rPr>
          <w:b/>
          <w:sz w:val="28"/>
          <w:szCs w:val="28"/>
        </w:rPr>
      </w:pPr>
      <w:r w:rsidRPr="00207271">
        <w:rPr>
          <w:b/>
          <w:sz w:val="28"/>
          <w:szCs w:val="28"/>
        </w:rPr>
        <w:t xml:space="preserve">«Информация о </w:t>
      </w:r>
      <w:r>
        <w:rPr>
          <w:b/>
          <w:sz w:val="28"/>
          <w:szCs w:val="28"/>
        </w:rPr>
        <w:t>документации по закупке»</w:t>
      </w:r>
    </w:p>
    <w:p w:rsidR="000B080F" w:rsidRDefault="000B080F" w:rsidP="00350EB0">
      <w:pPr>
        <w:jc w:val="both"/>
        <w:rPr>
          <w:sz w:val="28"/>
          <w:szCs w:val="28"/>
        </w:rPr>
      </w:pPr>
      <w:r w:rsidRPr="00350EB0">
        <w:rPr>
          <w:sz w:val="28"/>
          <w:szCs w:val="28"/>
        </w:rPr>
        <w:t>Срок предоставления документации по закупке, с даты:</w:t>
      </w:r>
      <w:r w:rsidRPr="00350EB0">
        <w:rPr>
          <w:sz w:val="28"/>
          <w:szCs w:val="28"/>
        </w:rPr>
        <w:br/>
        <w:t xml:space="preserve"> « 0</w:t>
      </w:r>
      <w:r>
        <w:rPr>
          <w:sz w:val="28"/>
          <w:szCs w:val="28"/>
        </w:rPr>
        <w:t>1</w:t>
      </w:r>
      <w:r w:rsidRPr="00350EB0">
        <w:rPr>
          <w:sz w:val="28"/>
          <w:szCs w:val="28"/>
        </w:rPr>
        <w:t xml:space="preserve"> » июля </w:t>
      </w:r>
      <w:smartTag w:uri="urn:schemas-microsoft-com:office:smarttags" w:element="metricconverter">
        <w:smartTagPr>
          <w:attr w:name="ProductID" w:val="2015 г"/>
        </w:smartTagPr>
        <w:r w:rsidRPr="00350EB0">
          <w:rPr>
            <w:sz w:val="28"/>
            <w:szCs w:val="28"/>
          </w:rPr>
          <w:t>2015 г</w:t>
        </w:r>
      </w:smartTag>
      <w:r w:rsidRPr="00350EB0">
        <w:rPr>
          <w:sz w:val="28"/>
          <w:szCs w:val="28"/>
        </w:rPr>
        <w:t>. по « 1</w:t>
      </w:r>
      <w:r>
        <w:rPr>
          <w:sz w:val="28"/>
          <w:szCs w:val="28"/>
        </w:rPr>
        <w:t>7</w:t>
      </w:r>
      <w:r w:rsidRPr="00350EB0">
        <w:rPr>
          <w:sz w:val="28"/>
          <w:szCs w:val="28"/>
        </w:rPr>
        <w:t xml:space="preserve"> » июля </w:t>
      </w:r>
      <w:smartTag w:uri="urn:schemas-microsoft-com:office:smarttags" w:element="metricconverter">
        <w:smartTagPr>
          <w:attr w:name="ProductID" w:val="2015 г"/>
        </w:smartTagPr>
        <w:r w:rsidRPr="00350EB0">
          <w:rPr>
            <w:sz w:val="28"/>
            <w:szCs w:val="28"/>
          </w:rPr>
          <w:t>2015 г</w:t>
        </w:r>
      </w:smartTag>
      <w:r w:rsidRPr="00350EB0">
        <w:rPr>
          <w:sz w:val="28"/>
          <w:szCs w:val="28"/>
        </w:rPr>
        <w:t xml:space="preserve">. </w:t>
      </w:r>
    </w:p>
    <w:p w:rsidR="000B080F" w:rsidRDefault="000B080F" w:rsidP="00350EB0">
      <w:pPr>
        <w:jc w:val="both"/>
        <w:rPr>
          <w:sz w:val="28"/>
          <w:szCs w:val="28"/>
        </w:rPr>
      </w:pPr>
    </w:p>
    <w:p w:rsidR="000B080F" w:rsidRDefault="000B080F" w:rsidP="00445607">
      <w:pPr>
        <w:pStyle w:val="ListParagraph"/>
        <w:numPr>
          <w:ilvl w:val="1"/>
          <w:numId w:val="10"/>
        </w:numPr>
        <w:autoSpaceDE w:val="0"/>
        <w:autoSpaceDN w:val="0"/>
        <w:adjustRightInd w:val="0"/>
        <w:spacing w:after="28"/>
        <w:jc w:val="both"/>
        <w:rPr>
          <w:rFonts w:ascii="Times New Roman" w:hAnsi="Times New Roman"/>
          <w:sz w:val="28"/>
          <w:szCs w:val="28"/>
        </w:rPr>
      </w:pPr>
      <w:r w:rsidRPr="00207271">
        <w:rPr>
          <w:rFonts w:ascii="Times New Roman" w:hAnsi="Times New Roman"/>
          <w:sz w:val="28"/>
          <w:szCs w:val="28"/>
        </w:rPr>
        <w:t>вместо текста:</w:t>
      </w:r>
    </w:p>
    <w:p w:rsidR="000B080F" w:rsidRPr="00445607" w:rsidRDefault="000B080F" w:rsidP="00445607">
      <w:pPr>
        <w:jc w:val="both"/>
        <w:rPr>
          <w:b/>
          <w:sz w:val="28"/>
          <w:szCs w:val="28"/>
        </w:rPr>
      </w:pPr>
      <w:r w:rsidRPr="00445607">
        <w:rPr>
          <w:b/>
          <w:sz w:val="28"/>
          <w:szCs w:val="28"/>
        </w:rPr>
        <w:t>Информация о порядке  проведения закупки</w:t>
      </w:r>
    </w:p>
    <w:p w:rsidR="000B080F" w:rsidRPr="00445607" w:rsidRDefault="000B080F" w:rsidP="00445607">
      <w:pPr>
        <w:jc w:val="both"/>
        <w:rPr>
          <w:sz w:val="28"/>
          <w:szCs w:val="28"/>
        </w:rPr>
      </w:pPr>
      <w:r w:rsidRPr="00445607">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0B080F" w:rsidRPr="00445607" w:rsidRDefault="000B080F" w:rsidP="00445607">
      <w:pPr>
        <w:jc w:val="both"/>
        <w:rPr>
          <w:sz w:val="28"/>
          <w:szCs w:val="28"/>
        </w:rPr>
      </w:pPr>
      <w:r w:rsidRPr="00445607">
        <w:rPr>
          <w:sz w:val="28"/>
          <w:szCs w:val="28"/>
        </w:rPr>
        <w:tab/>
        <w:t xml:space="preserve">«  15  »     июля    </w:t>
      </w:r>
      <w:smartTag w:uri="urn:schemas-microsoft-com:office:smarttags" w:element="metricconverter">
        <w:smartTagPr>
          <w:attr w:name="ProductID" w:val="125047, г"/>
        </w:smartTagPr>
        <w:r w:rsidRPr="00445607">
          <w:rPr>
            <w:sz w:val="28"/>
            <w:szCs w:val="28"/>
          </w:rPr>
          <w:t>2015 г</w:t>
        </w:r>
      </w:smartTag>
      <w:r w:rsidRPr="00445607">
        <w:rPr>
          <w:sz w:val="28"/>
          <w:szCs w:val="28"/>
        </w:rPr>
        <w:t>.      09  час.  00  мин.</w:t>
      </w:r>
    </w:p>
    <w:p w:rsidR="000B080F" w:rsidRPr="00445607" w:rsidRDefault="000B080F" w:rsidP="00445607">
      <w:pPr>
        <w:jc w:val="both"/>
        <w:rPr>
          <w:sz w:val="28"/>
          <w:szCs w:val="28"/>
        </w:rPr>
      </w:pPr>
      <w:r w:rsidRPr="00445607">
        <w:tab/>
      </w:r>
      <w:r w:rsidRPr="00445607">
        <w:rPr>
          <w:sz w:val="28"/>
          <w:szCs w:val="28"/>
        </w:rPr>
        <w:t xml:space="preserve">Место: </w:t>
      </w:r>
      <w:smartTag w:uri="urn:schemas-microsoft-com:office:smarttags" w:element="metricconverter">
        <w:smartTagPr>
          <w:attr w:name="ProductID" w:val="125047, г"/>
        </w:smartTagPr>
        <w:r w:rsidRPr="00445607">
          <w:rPr>
            <w:sz w:val="28"/>
            <w:szCs w:val="28"/>
          </w:rPr>
          <w:t>443041, г</w:t>
        </w:r>
      </w:smartTag>
      <w:r w:rsidRPr="00445607">
        <w:rPr>
          <w:sz w:val="28"/>
          <w:szCs w:val="28"/>
        </w:rPr>
        <w:t>.Самара, ул.Льва Толстого, д.131</w:t>
      </w:r>
    </w:p>
    <w:p w:rsidR="000B080F" w:rsidRDefault="000B080F" w:rsidP="00445607">
      <w:pPr>
        <w:jc w:val="both"/>
        <w:rPr>
          <w:b/>
          <w:sz w:val="28"/>
          <w:szCs w:val="28"/>
        </w:rPr>
      </w:pPr>
    </w:p>
    <w:p w:rsidR="000B080F" w:rsidRPr="00207271" w:rsidRDefault="000B080F" w:rsidP="00445607">
      <w:pPr>
        <w:ind w:firstLine="708"/>
        <w:jc w:val="both"/>
        <w:rPr>
          <w:sz w:val="28"/>
          <w:szCs w:val="28"/>
        </w:rPr>
      </w:pPr>
      <w:r w:rsidRPr="00207271">
        <w:rPr>
          <w:sz w:val="28"/>
          <w:szCs w:val="28"/>
        </w:rPr>
        <w:t>указать:</w:t>
      </w:r>
    </w:p>
    <w:p w:rsidR="000B080F" w:rsidRDefault="000B080F" w:rsidP="00445607">
      <w:pPr>
        <w:jc w:val="both"/>
        <w:rPr>
          <w:b/>
          <w:sz w:val="28"/>
          <w:szCs w:val="28"/>
        </w:rPr>
      </w:pPr>
    </w:p>
    <w:p w:rsidR="000B080F" w:rsidRPr="007D0254" w:rsidRDefault="000B080F" w:rsidP="00445607">
      <w:pPr>
        <w:jc w:val="both"/>
        <w:rPr>
          <w:b/>
          <w:sz w:val="28"/>
          <w:szCs w:val="28"/>
        </w:rPr>
      </w:pPr>
      <w:r w:rsidRPr="007D0254">
        <w:rPr>
          <w:b/>
          <w:sz w:val="28"/>
          <w:szCs w:val="28"/>
        </w:rPr>
        <w:t>Информация о порядке  проведения закупки</w:t>
      </w:r>
    </w:p>
    <w:p w:rsidR="000B080F" w:rsidRPr="007D0254" w:rsidRDefault="000B080F" w:rsidP="00445607">
      <w:pPr>
        <w:jc w:val="both"/>
        <w:rPr>
          <w:sz w:val="28"/>
          <w:szCs w:val="28"/>
        </w:rPr>
      </w:pPr>
      <w:r w:rsidRPr="007D0254">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0B080F" w:rsidRPr="007D0254" w:rsidRDefault="000B080F" w:rsidP="00445607">
      <w:pPr>
        <w:jc w:val="both"/>
        <w:rPr>
          <w:sz w:val="28"/>
          <w:szCs w:val="28"/>
        </w:rPr>
      </w:pPr>
      <w:r w:rsidRPr="007D0254">
        <w:rPr>
          <w:sz w:val="28"/>
          <w:szCs w:val="28"/>
        </w:rPr>
        <w:tab/>
        <w:t xml:space="preserve">«  17  »     июля    </w:t>
      </w:r>
      <w:smartTag w:uri="urn:schemas-microsoft-com:office:smarttags" w:element="metricconverter">
        <w:smartTagPr>
          <w:attr w:name="ProductID" w:val="2015 г"/>
        </w:smartTagPr>
        <w:r w:rsidRPr="007D0254">
          <w:rPr>
            <w:sz w:val="28"/>
            <w:szCs w:val="28"/>
          </w:rPr>
          <w:t>2015 г</w:t>
        </w:r>
      </w:smartTag>
      <w:r w:rsidRPr="007D0254">
        <w:rPr>
          <w:sz w:val="28"/>
          <w:szCs w:val="28"/>
        </w:rPr>
        <w:t>.      09  час.  00  мин.</w:t>
      </w:r>
    </w:p>
    <w:p w:rsidR="000B080F" w:rsidRPr="007D0254" w:rsidRDefault="000B080F" w:rsidP="00445607">
      <w:pPr>
        <w:jc w:val="both"/>
        <w:rPr>
          <w:sz w:val="28"/>
          <w:szCs w:val="28"/>
        </w:rPr>
      </w:pPr>
      <w:r w:rsidRPr="007D0254">
        <w:tab/>
      </w:r>
      <w:r w:rsidRPr="007D0254">
        <w:rPr>
          <w:sz w:val="28"/>
          <w:szCs w:val="28"/>
        </w:rPr>
        <w:t xml:space="preserve">Место: </w:t>
      </w:r>
      <w:smartTag w:uri="urn:schemas-microsoft-com:office:smarttags" w:element="metricconverter">
        <w:smartTagPr>
          <w:attr w:name="ProductID" w:val="125047443041, г"/>
        </w:smartTagPr>
        <w:r w:rsidRPr="007D0254">
          <w:rPr>
            <w:sz w:val="28"/>
            <w:szCs w:val="28"/>
          </w:rPr>
          <w:t>443041, г</w:t>
        </w:r>
      </w:smartTag>
      <w:r w:rsidRPr="007D0254">
        <w:rPr>
          <w:sz w:val="28"/>
          <w:szCs w:val="28"/>
        </w:rPr>
        <w:t>.Самара, ул.Льва Толстого, д.131.</w:t>
      </w:r>
    </w:p>
    <w:p w:rsidR="000B080F" w:rsidRPr="00207271" w:rsidRDefault="000B080F" w:rsidP="00445607">
      <w:pPr>
        <w:pStyle w:val="ListParagraph"/>
        <w:autoSpaceDE w:val="0"/>
        <w:autoSpaceDN w:val="0"/>
        <w:adjustRightInd w:val="0"/>
        <w:spacing w:after="28"/>
        <w:ind w:left="708"/>
        <w:jc w:val="both"/>
        <w:rPr>
          <w:rFonts w:ascii="Times New Roman" w:hAnsi="Times New Roman"/>
          <w:sz w:val="28"/>
          <w:szCs w:val="28"/>
        </w:rPr>
      </w:pPr>
    </w:p>
    <w:p w:rsidR="000B080F" w:rsidRDefault="000B080F" w:rsidP="007D0254">
      <w:pPr>
        <w:pStyle w:val="ListParagraph"/>
        <w:numPr>
          <w:ilvl w:val="1"/>
          <w:numId w:val="10"/>
        </w:numPr>
        <w:autoSpaceDE w:val="0"/>
        <w:autoSpaceDN w:val="0"/>
        <w:adjustRightInd w:val="0"/>
        <w:spacing w:after="28"/>
        <w:jc w:val="both"/>
        <w:rPr>
          <w:rFonts w:ascii="Times New Roman" w:hAnsi="Times New Roman"/>
          <w:sz w:val="28"/>
          <w:szCs w:val="28"/>
        </w:rPr>
      </w:pPr>
      <w:r w:rsidRPr="00207271">
        <w:rPr>
          <w:rFonts w:ascii="Times New Roman" w:hAnsi="Times New Roman"/>
          <w:sz w:val="28"/>
          <w:szCs w:val="28"/>
        </w:rPr>
        <w:t>вместо текста:</w:t>
      </w:r>
    </w:p>
    <w:p w:rsidR="000B080F" w:rsidRPr="007D0254" w:rsidRDefault="000B080F" w:rsidP="007D0254">
      <w:pPr>
        <w:jc w:val="both"/>
        <w:rPr>
          <w:b/>
          <w:sz w:val="28"/>
          <w:szCs w:val="28"/>
        </w:rPr>
      </w:pPr>
      <w:r w:rsidRPr="007D0254">
        <w:rPr>
          <w:b/>
          <w:sz w:val="28"/>
          <w:szCs w:val="28"/>
        </w:rPr>
        <w:t>Рассмотрение и сопоставление Заявок</w:t>
      </w:r>
    </w:p>
    <w:p w:rsidR="000B080F" w:rsidRPr="007D0254" w:rsidRDefault="000B080F" w:rsidP="007D0254">
      <w:pPr>
        <w:jc w:val="both"/>
        <w:rPr>
          <w:sz w:val="28"/>
          <w:szCs w:val="28"/>
        </w:rPr>
      </w:pPr>
      <w:r w:rsidRPr="007D0254">
        <w:rPr>
          <w:b/>
          <w:sz w:val="28"/>
          <w:szCs w:val="28"/>
        </w:rPr>
        <w:tab/>
      </w:r>
      <w:r w:rsidRPr="007D0254">
        <w:rPr>
          <w:sz w:val="28"/>
          <w:szCs w:val="28"/>
        </w:rPr>
        <w:t xml:space="preserve">«  15  »    июля   </w:t>
      </w:r>
      <w:smartTag w:uri="urn:schemas-microsoft-com:office:smarttags" w:element="metricconverter">
        <w:smartTagPr>
          <w:attr w:name="ProductID" w:val="125047, г"/>
        </w:smartTagPr>
        <w:r w:rsidRPr="007D0254">
          <w:rPr>
            <w:sz w:val="28"/>
            <w:szCs w:val="28"/>
          </w:rPr>
          <w:t>2015 г</w:t>
        </w:r>
      </w:smartTag>
      <w:r w:rsidRPr="007D0254">
        <w:rPr>
          <w:sz w:val="28"/>
          <w:szCs w:val="28"/>
        </w:rPr>
        <w:t>.    10  час.   00 мин.</w:t>
      </w:r>
    </w:p>
    <w:p w:rsidR="000B080F" w:rsidRPr="007D0254" w:rsidRDefault="000B080F" w:rsidP="007D0254">
      <w:pPr>
        <w:jc w:val="both"/>
        <w:rPr>
          <w:sz w:val="28"/>
          <w:szCs w:val="28"/>
        </w:rPr>
      </w:pPr>
      <w:r w:rsidRPr="007D0254">
        <w:rPr>
          <w:sz w:val="28"/>
          <w:szCs w:val="28"/>
        </w:rPr>
        <w:t xml:space="preserve">Место: </w:t>
      </w:r>
      <w:smartTag w:uri="urn:schemas-microsoft-com:office:smarttags" w:element="metricconverter">
        <w:smartTagPr>
          <w:attr w:name="ProductID" w:val="125047, г"/>
        </w:smartTagPr>
        <w:r w:rsidRPr="007D0254">
          <w:rPr>
            <w:sz w:val="28"/>
            <w:szCs w:val="28"/>
          </w:rPr>
          <w:t>443041, г</w:t>
        </w:r>
      </w:smartTag>
      <w:r w:rsidRPr="007D0254">
        <w:rPr>
          <w:sz w:val="28"/>
          <w:szCs w:val="28"/>
        </w:rPr>
        <w:t>.Самара, ул.Льва Толстого, д.131.</w:t>
      </w:r>
    </w:p>
    <w:p w:rsidR="000B080F" w:rsidRPr="007D0254" w:rsidRDefault="000B080F" w:rsidP="007D0254">
      <w:pPr>
        <w:jc w:val="both"/>
        <w:rPr>
          <w:sz w:val="28"/>
          <w:szCs w:val="28"/>
        </w:rPr>
      </w:pPr>
      <w:r w:rsidRPr="007D0254">
        <w:rPr>
          <w:sz w:val="28"/>
          <w:szCs w:val="28"/>
        </w:rPr>
        <w:t>Информация о ходе рассмотрения Заявок не подлежит  разглашению.</w:t>
      </w:r>
    </w:p>
    <w:p w:rsidR="000B080F" w:rsidRDefault="000B080F" w:rsidP="007D0254">
      <w:pPr>
        <w:pStyle w:val="ListParagraph"/>
        <w:autoSpaceDE w:val="0"/>
        <w:autoSpaceDN w:val="0"/>
        <w:adjustRightInd w:val="0"/>
        <w:spacing w:after="28"/>
        <w:ind w:left="708"/>
        <w:jc w:val="both"/>
        <w:rPr>
          <w:rFonts w:ascii="Times New Roman" w:hAnsi="Times New Roman"/>
          <w:sz w:val="28"/>
          <w:szCs w:val="28"/>
        </w:rPr>
      </w:pPr>
    </w:p>
    <w:p w:rsidR="000B080F" w:rsidRDefault="000B080F" w:rsidP="007D0254">
      <w:pPr>
        <w:pStyle w:val="ListParagraph"/>
        <w:autoSpaceDE w:val="0"/>
        <w:autoSpaceDN w:val="0"/>
        <w:adjustRightInd w:val="0"/>
        <w:spacing w:after="28"/>
        <w:ind w:left="708"/>
        <w:jc w:val="both"/>
        <w:rPr>
          <w:rFonts w:ascii="Times New Roman" w:hAnsi="Times New Roman"/>
          <w:sz w:val="28"/>
          <w:szCs w:val="28"/>
        </w:rPr>
      </w:pPr>
      <w:r>
        <w:rPr>
          <w:rFonts w:ascii="Times New Roman" w:hAnsi="Times New Roman"/>
          <w:sz w:val="28"/>
          <w:szCs w:val="28"/>
        </w:rPr>
        <w:t>указать:</w:t>
      </w:r>
    </w:p>
    <w:p w:rsidR="000B080F" w:rsidRPr="007D0254" w:rsidRDefault="000B080F" w:rsidP="007D0254">
      <w:pPr>
        <w:jc w:val="both"/>
        <w:rPr>
          <w:b/>
          <w:sz w:val="28"/>
          <w:szCs w:val="28"/>
        </w:rPr>
      </w:pPr>
      <w:r w:rsidRPr="007D0254">
        <w:rPr>
          <w:b/>
          <w:sz w:val="28"/>
          <w:szCs w:val="28"/>
        </w:rPr>
        <w:t>Рассмотрение и сопоставление Заявок</w:t>
      </w:r>
    </w:p>
    <w:p w:rsidR="000B080F" w:rsidRPr="007D0254" w:rsidRDefault="000B080F" w:rsidP="007D0254">
      <w:pPr>
        <w:jc w:val="both"/>
        <w:rPr>
          <w:sz w:val="28"/>
          <w:szCs w:val="28"/>
        </w:rPr>
      </w:pPr>
      <w:r w:rsidRPr="007D0254">
        <w:rPr>
          <w:b/>
          <w:sz w:val="28"/>
          <w:szCs w:val="28"/>
        </w:rPr>
        <w:tab/>
      </w:r>
      <w:r w:rsidRPr="007D0254">
        <w:rPr>
          <w:sz w:val="28"/>
          <w:szCs w:val="28"/>
        </w:rPr>
        <w:t xml:space="preserve">«  17  »    июля   </w:t>
      </w:r>
      <w:smartTag w:uri="urn:schemas-microsoft-com:office:smarttags" w:element="metricconverter">
        <w:smartTagPr>
          <w:attr w:name="ProductID" w:val="2015 г"/>
        </w:smartTagPr>
        <w:r w:rsidRPr="007D0254">
          <w:rPr>
            <w:sz w:val="28"/>
            <w:szCs w:val="28"/>
          </w:rPr>
          <w:t>2015 г</w:t>
        </w:r>
      </w:smartTag>
      <w:r w:rsidRPr="007D0254">
        <w:rPr>
          <w:sz w:val="28"/>
          <w:szCs w:val="28"/>
        </w:rPr>
        <w:t>.    10  час.   00 мин.</w:t>
      </w:r>
    </w:p>
    <w:p w:rsidR="000B080F" w:rsidRPr="007D0254" w:rsidRDefault="000B080F" w:rsidP="007D0254">
      <w:pPr>
        <w:jc w:val="both"/>
        <w:rPr>
          <w:sz w:val="28"/>
          <w:szCs w:val="28"/>
        </w:rPr>
      </w:pPr>
      <w:r w:rsidRPr="007D0254">
        <w:rPr>
          <w:sz w:val="28"/>
          <w:szCs w:val="28"/>
        </w:rPr>
        <w:t xml:space="preserve">Место: </w:t>
      </w:r>
      <w:smartTag w:uri="urn:schemas-microsoft-com:office:smarttags" w:element="metricconverter">
        <w:smartTagPr>
          <w:attr w:name="ProductID" w:val="125047443041, г"/>
        </w:smartTagPr>
        <w:r w:rsidRPr="007D0254">
          <w:rPr>
            <w:sz w:val="28"/>
            <w:szCs w:val="28"/>
          </w:rPr>
          <w:t>443041, г</w:t>
        </w:r>
      </w:smartTag>
      <w:r w:rsidRPr="007D0254">
        <w:rPr>
          <w:sz w:val="28"/>
          <w:szCs w:val="28"/>
        </w:rPr>
        <w:t>.Самара, ул.Льва Толстого, д.131.</w:t>
      </w:r>
    </w:p>
    <w:p w:rsidR="000B080F" w:rsidRPr="007D0254" w:rsidRDefault="000B080F" w:rsidP="007D0254">
      <w:pPr>
        <w:jc w:val="both"/>
        <w:rPr>
          <w:sz w:val="28"/>
          <w:szCs w:val="28"/>
        </w:rPr>
      </w:pPr>
      <w:r w:rsidRPr="007D0254">
        <w:rPr>
          <w:sz w:val="28"/>
          <w:szCs w:val="28"/>
        </w:rPr>
        <w:t>Информация о ходе рассмотрения Заявок не подлежит  разглашению.</w:t>
      </w:r>
    </w:p>
    <w:p w:rsidR="000B080F" w:rsidRDefault="000B080F" w:rsidP="007D0254">
      <w:pPr>
        <w:pStyle w:val="ListParagraph"/>
        <w:autoSpaceDE w:val="0"/>
        <w:autoSpaceDN w:val="0"/>
        <w:adjustRightInd w:val="0"/>
        <w:spacing w:after="28"/>
        <w:ind w:left="708"/>
        <w:jc w:val="both"/>
        <w:rPr>
          <w:rFonts w:ascii="Times New Roman" w:hAnsi="Times New Roman"/>
          <w:sz w:val="28"/>
          <w:szCs w:val="28"/>
        </w:rPr>
      </w:pPr>
    </w:p>
    <w:p w:rsidR="000B080F" w:rsidRDefault="000B080F" w:rsidP="007D0254">
      <w:pPr>
        <w:pStyle w:val="ListParagraph"/>
        <w:numPr>
          <w:ilvl w:val="1"/>
          <w:numId w:val="10"/>
        </w:numPr>
        <w:autoSpaceDE w:val="0"/>
        <w:autoSpaceDN w:val="0"/>
        <w:adjustRightInd w:val="0"/>
        <w:spacing w:after="28"/>
        <w:jc w:val="both"/>
        <w:rPr>
          <w:rFonts w:ascii="Times New Roman" w:hAnsi="Times New Roman"/>
          <w:sz w:val="28"/>
          <w:szCs w:val="28"/>
        </w:rPr>
      </w:pPr>
      <w:r w:rsidRPr="00207271">
        <w:rPr>
          <w:rFonts w:ascii="Times New Roman" w:hAnsi="Times New Roman"/>
          <w:sz w:val="28"/>
          <w:szCs w:val="28"/>
        </w:rPr>
        <w:t>вместо текста:</w:t>
      </w:r>
    </w:p>
    <w:p w:rsidR="000B080F" w:rsidRPr="007D0254" w:rsidRDefault="000B080F" w:rsidP="007D0254">
      <w:pPr>
        <w:jc w:val="both"/>
        <w:rPr>
          <w:b/>
          <w:sz w:val="28"/>
          <w:szCs w:val="28"/>
        </w:rPr>
      </w:pPr>
      <w:r w:rsidRPr="007D0254">
        <w:rPr>
          <w:b/>
          <w:sz w:val="28"/>
          <w:szCs w:val="28"/>
        </w:rPr>
        <w:t>Подведение итогов</w:t>
      </w:r>
    </w:p>
    <w:p w:rsidR="000B080F" w:rsidRPr="007D0254" w:rsidRDefault="000B080F" w:rsidP="007D0254">
      <w:pPr>
        <w:jc w:val="both"/>
        <w:rPr>
          <w:sz w:val="28"/>
          <w:szCs w:val="28"/>
        </w:rPr>
      </w:pPr>
      <w:r w:rsidRPr="007D0254">
        <w:rPr>
          <w:b/>
          <w:sz w:val="28"/>
          <w:szCs w:val="28"/>
        </w:rPr>
        <w:tab/>
      </w:r>
      <w:r w:rsidRPr="007D0254">
        <w:rPr>
          <w:sz w:val="28"/>
          <w:szCs w:val="28"/>
        </w:rPr>
        <w:t xml:space="preserve">не позднее «  06  »     августа    </w:t>
      </w:r>
      <w:smartTag w:uri="urn:schemas-microsoft-com:office:smarttags" w:element="metricconverter">
        <w:smartTagPr>
          <w:attr w:name="ProductID" w:val="125047, г"/>
        </w:smartTagPr>
        <w:r w:rsidRPr="007D0254">
          <w:rPr>
            <w:sz w:val="28"/>
            <w:szCs w:val="28"/>
          </w:rPr>
          <w:t>2015 г</w:t>
        </w:r>
      </w:smartTag>
      <w:r w:rsidRPr="007D0254">
        <w:rPr>
          <w:sz w:val="28"/>
          <w:szCs w:val="28"/>
        </w:rPr>
        <w:t>.     14 час.  00 мин.</w:t>
      </w:r>
    </w:p>
    <w:p w:rsidR="000B080F" w:rsidRPr="007D0254" w:rsidRDefault="000B080F" w:rsidP="007D0254">
      <w:pPr>
        <w:jc w:val="both"/>
        <w:rPr>
          <w:sz w:val="28"/>
          <w:szCs w:val="28"/>
        </w:rPr>
      </w:pPr>
      <w:r w:rsidRPr="007D0254">
        <w:rPr>
          <w:sz w:val="28"/>
          <w:szCs w:val="28"/>
        </w:rPr>
        <w:t xml:space="preserve">         Место: </w:t>
      </w:r>
      <w:smartTag w:uri="urn:schemas-microsoft-com:office:smarttags" w:element="metricconverter">
        <w:smartTagPr>
          <w:attr w:name="ProductID" w:val="125047, г"/>
        </w:smartTagPr>
        <w:r w:rsidRPr="007D0254">
          <w:rPr>
            <w:sz w:val="28"/>
            <w:szCs w:val="28"/>
          </w:rPr>
          <w:t>125047, г</w:t>
        </w:r>
      </w:smartTag>
      <w:r w:rsidRPr="007D0254">
        <w:rPr>
          <w:sz w:val="28"/>
          <w:szCs w:val="28"/>
        </w:rPr>
        <w:t>. Москва, Оружейный переулок , д.19</w:t>
      </w:r>
    </w:p>
    <w:p w:rsidR="000B080F" w:rsidRDefault="000B080F" w:rsidP="007D0254">
      <w:pPr>
        <w:pStyle w:val="ListParagraph"/>
        <w:autoSpaceDE w:val="0"/>
        <w:autoSpaceDN w:val="0"/>
        <w:adjustRightInd w:val="0"/>
        <w:spacing w:after="28"/>
        <w:jc w:val="both"/>
        <w:rPr>
          <w:rFonts w:ascii="Times New Roman" w:hAnsi="Times New Roman"/>
          <w:sz w:val="28"/>
          <w:szCs w:val="28"/>
        </w:rPr>
      </w:pPr>
    </w:p>
    <w:p w:rsidR="000B080F" w:rsidRDefault="000B080F" w:rsidP="007D0254">
      <w:pPr>
        <w:pStyle w:val="ListParagraph"/>
        <w:autoSpaceDE w:val="0"/>
        <w:autoSpaceDN w:val="0"/>
        <w:adjustRightInd w:val="0"/>
        <w:spacing w:after="28"/>
        <w:jc w:val="both"/>
        <w:rPr>
          <w:rFonts w:ascii="Times New Roman" w:hAnsi="Times New Roman"/>
          <w:sz w:val="28"/>
          <w:szCs w:val="28"/>
        </w:rPr>
      </w:pPr>
      <w:r>
        <w:rPr>
          <w:rFonts w:ascii="Times New Roman" w:hAnsi="Times New Roman"/>
          <w:sz w:val="28"/>
          <w:szCs w:val="28"/>
        </w:rPr>
        <w:t>указать:</w:t>
      </w:r>
    </w:p>
    <w:p w:rsidR="000B080F" w:rsidRPr="007D0254" w:rsidRDefault="000B080F" w:rsidP="007D0254">
      <w:pPr>
        <w:jc w:val="both"/>
        <w:rPr>
          <w:b/>
          <w:sz w:val="28"/>
          <w:szCs w:val="28"/>
        </w:rPr>
      </w:pPr>
      <w:r w:rsidRPr="007D0254">
        <w:rPr>
          <w:b/>
          <w:sz w:val="28"/>
          <w:szCs w:val="28"/>
        </w:rPr>
        <w:t>Подведение итогов</w:t>
      </w:r>
    </w:p>
    <w:p w:rsidR="000B080F" w:rsidRPr="007D0254" w:rsidRDefault="000B080F" w:rsidP="007D0254">
      <w:pPr>
        <w:jc w:val="both"/>
        <w:rPr>
          <w:sz w:val="28"/>
          <w:szCs w:val="28"/>
        </w:rPr>
      </w:pPr>
      <w:r w:rsidRPr="007D0254">
        <w:rPr>
          <w:b/>
          <w:sz w:val="28"/>
          <w:szCs w:val="28"/>
        </w:rPr>
        <w:tab/>
      </w:r>
      <w:r w:rsidRPr="007D0254">
        <w:rPr>
          <w:sz w:val="28"/>
          <w:szCs w:val="28"/>
        </w:rPr>
        <w:t xml:space="preserve">не позднее «  22  »     июля    </w:t>
      </w:r>
      <w:smartTag w:uri="urn:schemas-microsoft-com:office:smarttags" w:element="metricconverter">
        <w:smartTagPr>
          <w:attr w:name="ProductID" w:val="2015 г"/>
        </w:smartTagPr>
        <w:r w:rsidRPr="007D0254">
          <w:rPr>
            <w:sz w:val="28"/>
            <w:szCs w:val="28"/>
          </w:rPr>
          <w:t>2015 г</w:t>
        </w:r>
      </w:smartTag>
      <w:r w:rsidRPr="007D0254">
        <w:rPr>
          <w:sz w:val="28"/>
          <w:szCs w:val="28"/>
        </w:rPr>
        <w:t>.     14 час.  00 мин.</w:t>
      </w:r>
    </w:p>
    <w:p w:rsidR="000B080F" w:rsidRPr="007D0254" w:rsidRDefault="000B080F" w:rsidP="007D0254">
      <w:pPr>
        <w:jc w:val="both"/>
        <w:rPr>
          <w:sz w:val="28"/>
          <w:szCs w:val="28"/>
        </w:rPr>
      </w:pPr>
      <w:r w:rsidRPr="007D0254">
        <w:rPr>
          <w:sz w:val="28"/>
          <w:szCs w:val="28"/>
        </w:rPr>
        <w:t xml:space="preserve">         Место: </w:t>
      </w:r>
      <w:smartTag w:uri="urn:schemas-microsoft-com:office:smarttags" w:element="metricconverter">
        <w:smartTagPr>
          <w:attr w:name="ProductID" w:val="125047443041, г"/>
        </w:smartTagPr>
        <w:r w:rsidRPr="007D0254">
          <w:rPr>
            <w:sz w:val="28"/>
            <w:szCs w:val="28"/>
          </w:rPr>
          <w:t>443041, г</w:t>
        </w:r>
      </w:smartTag>
      <w:r w:rsidRPr="007D0254">
        <w:rPr>
          <w:sz w:val="28"/>
          <w:szCs w:val="28"/>
        </w:rPr>
        <w:t>.Самара, ул.Льва Толстого, д.131.</w:t>
      </w:r>
    </w:p>
    <w:p w:rsidR="000B080F" w:rsidRDefault="000B080F" w:rsidP="007D0254">
      <w:pPr>
        <w:pStyle w:val="ListParagraph"/>
        <w:autoSpaceDE w:val="0"/>
        <w:autoSpaceDN w:val="0"/>
        <w:adjustRightInd w:val="0"/>
        <w:spacing w:after="28"/>
        <w:jc w:val="both"/>
        <w:rPr>
          <w:rFonts w:ascii="Times New Roman" w:hAnsi="Times New Roman"/>
          <w:sz w:val="28"/>
          <w:szCs w:val="28"/>
        </w:rPr>
      </w:pPr>
    </w:p>
    <w:p w:rsidR="000B080F" w:rsidRPr="00207271" w:rsidRDefault="000B080F" w:rsidP="004170D4">
      <w:pPr>
        <w:tabs>
          <w:tab w:val="left" w:pos="567"/>
        </w:tabs>
        <w:jc w:val="both"/>
        <w:rPr>
          <w:sz w:val="28"/>
          <w:szCs w:val="28"/>
        </w:rPr>
      </w:pPr>
    </w:p>
    <w:p w:rsidR="000B080F" w:rsidRPr="00207271" w:rsidRDefault="000B080F" w:rsidP="004170D4">
      <w:pPr>
        <w:tabs>
          <w:tab w:val="left" w:pos="567"/>
        </w:tabs>
        <w:jc w:val="both"/>
        <w:rPr>
          <w:b/>
          <w:sz w:val="28"/>
          <w:szCs w:val="28"/>
        </w:rPr>
      </w:pPr>
      <w:r w:rsidRPr="00207271">
        <w:rPr>
          <w:sz w:val="28"/>
          <w:szCs w:val="28"/>
        </w:rPr>
        <w:tab/>
        <w:t>2</w:t>
      </w:r>
      <w:r w:rsidRPr="00207271">
        <w:rPr>
          <w:b/>
          <w:sz w:val="28"/>
          <w:szCs w:val="28"/>
        </w:rPr>
        <w:t xml:space="preserve">. В документации </w:t>
      </w:r>
      <w:r>
        <w:rPr>
          <w:b/>
          <w:sz w:val="28"/>
          <w:szCs w:val="28"/>
        </w:rPr>
        <w:t xml:space="preserve">Запроса предложений </w:t>
      </w:r>
      <w:r w:rsidRPr="00207271">
        <w:rPr>
          <w:b/>
          <w:sz w:val="28"/>
          <w:szCs w:val="28"/>
        </w:rPr>
        <w:t xml:space="preserve">№ </w:t>
      </w:r>
      <w:r>
        <w:rPr>
          <w:b/>
          <w:sz w:val="28"/>
          <w:szCs w:val="28"/>
        </w:rPr>
        <w:t>ЗП/001/НКПКБШ/0004</w:t>
      </w:r>
    </w:p>
    <w:p w:rsidR="000B080F" w:rsidRDefault="000B080F" w:rsidP="00C15BD5">
      <w:pPr>
        <w:tabs>
          <w:tab w:val="left" w:pos="567"/>
        </w:tabs>
        <w:ind w:firstLine="600"/>
        <w:jc w:val="both"/>
        <w:rPr>
          <w:sz w:val="28"/>
          <w:szCs w:val="28"/>
        </w:rPr>
      </w:pPr>
    </w:p>
    <w:p w:rsidR="000B080F" w:rsidRDefault="000B080F" w:rsidP="00A37754">
      <w:pPr>
        <w:pStyle w:val="ListParagraph"/>
        <w:autoSpaceDE w:val="0"/>
        <w:autoSpaceDN w:val="0"/>
        <w:adjustRightInd w:val="0"/>
        <w:spacing w:after="28"/>
        <w:ind w:left="708"/>
        <w:jc w:val="both"/>
        <w:rPr>
          <w:rFonts w:ascii="Times New Roman" w:hAnsi="Times New Roman"/>
          <w:sz w:val="28"/>
          <w:szCs w:val="28"/>
        </w:rPr>
      </w:pPr>
      <w:r>
        <w:rPr>
          <w:rFonts w:ascii="Times New Roman" w:hAnsi="Times New Roman"/>
          <w:sz w:val="28"/>
          <w:szCs w:val="28"/>
        </w:rPr>
        <w:t>2.1 подпункт 1.1.2 пункта 1.1 раздела 1 Общих положений Документации о закупке изложить в следующей редакции:</w:t>
      </w:r>
    </w:p>
    <w:p w:rsidR="000B080F" w:rsidRDefault="000B080F" w:rsidP="00A37754">
      <w:pPr>
        <w:tabs>
          <w:tab w:val="left" w:pos="567"/>
        </w:tabs>
        <w:ind w:firstLine="600"/>
        <w:jc w:val="both"/>
        <w:rPr>
          <w:b/>
          <w:i/>
        </w:rPr>
      </w:pPr>
    </w:p>
    <w:p w:rsidR="000B080F" w:rsidRDefault="000B080F" w:rsidP="00A37754">
      <w:pPr>
        <w:tabs>
          <w:tab w:val="left" w:pos="567"/>
        </w:tabs>
        <w:ind w:firstLine="600"/>
        <w:jc w:val="both"/>
        <w:rPr>
          <w:b/>
          <w:i/>
        </w:rPr>
      </w:pPr>
      <w:r>
        <w:rPr>
          <w:b/>
          <w:i/>
        </w:rPr>
        <w:t>«</w:t>
      </w:r>
      <w:r w:rsidRPr="00A37754">
        <w:rPr>
          <w:b/>
          <w:i/>
        </w:rPr>
        <w:t>Предметом настоящего Запроса предложений является право на заключение договора на поставку дизельного топлива и бензина  в 2015 году.</w:t>
      </w:r>
      <w:r>
        <w:rPr>
          <w:b/>
          <w:i/>
        </w:rPr>
        <w:t xml:space="preserve">» </w:t>
      </w:r>
    </w:p>
    <w:p w:rsidR="000B080F" w:rsidRDefault="000B080F" w:rsidP="00C15BD5">
      <w:pPr>
        <w:tabs>
          <w:tab w:val="left" w:pos="567"/>
        </w:tabs>
        <w:ind w:firstLine="600"/>
        <w:jc w:val="both"/>
        <w:rPr>
          <w:sz w:val="28"/>
          <w:szCs w:val="28"/>
        </w:rPr>
      </w:pPr>
      <w:r>
        <w:t xml:space="preserve">          </w:t>
      </w:r>
    </w:p>
    <w:p w:rsidR="000B080F" w:rsidRDefault="000B080F" w:rsidP="00C15BD5">
      <w:pPr>
        <w:tabs>
          <w:tab w:val="left" w:pos="567"/>
        </w:tabs>
        <w:ind w:firstLine="600"/>
        <w:jc w:val="both"/>
        <w:rPr>
          <w:sz w:val="28"/>
          <w:szCs w:val="28"/>
        </w:rPr>
      </w:pPr>
      <w:r>
        <w:rPr>
          <w:sz w:val="28"/>
          <w:szCs w:val="28"/>
        </w:rPr>
        <w:t>2.2 подпункт 3.2.7 пункта 3.2 раздела 2 Порядка оформления Заявок Документации о закупке исключить.</w:t>
      </w:r>
    </w:p>
    <w:p w:rsidR="000B080F" w:rsidRDefault="000B080F" w:rsidP="00C15BD5">
      <w:pPr>
        <w:tabs>
          <w:tab w:val="left" w:pos="567"/>
        </w:tabs>
        <w:ind w:firstLine="600"/>
        <w:jc w:val="both"/>
        <w:rPr>
          <w:sz w:val="28"/>
          <w:szCs w:val="28"/>
        </w:rPr>
      </w:pPr>
    </w:p>
    <w:p w:rsidR="000B080F" w:rsidRDefault="000B080F" w:rsidP="00AB23BB">
      <w:pPr>
        <w:tabs>
          <w:tab w:val="left" w:pos="567"/>
        </w:tabs>
        <w:ind w:firstLine="600"/>
        <w:jc w:val="both"/>
        <w:rPr>
          <w:sz w:val="28"/>
          <w:szCs w:val="28"/>
        </w:rPr>
      </w:pPr>
      <w:r>
        <w:rPr>
          <w:sz w:val="28"/>
          <w:szCs w:val="28"/>
        </w:rPr>
        <w:t>2.3 подпункт 4.1.1 пункта 4.1 раздела 4 Технического задания Документации о закупке изложить в следующей редакции:</w:t>
      </w:r>
    </w:p>
    <w:p w:rsidR="000B080F" w:rsidRDefault="000B080F" w:rsidP="00AB23BB">
      <w:pPr>
        <w:tabs>
          <w:tab w:val="left" w:pos="567"/>
        </w:tabs>
        <w:ind w:firstLine="600"/>
        <w:jc w:val="both"/>
        <w:rPr>
          <w:sz w:val="28"/>
          <w:szCs w:val="28"/>
        </w:rPr>
      </w:pPr>
    </w:p>
    <w:p w:rsidR="000B080F" w:rsidRPr="003C782E" w:rsidRDefault="000B080F" w:rsidP="00AB23BB">
      <w:pPr>
        <w:tabs>
          <w:tab w:val="left" w:pos="567"/>
        </w:tabs>
        <w:ind w:firstLine="600"/>
        <w:jc w:val="both"/>
        <w:rPr>
          <w:b/>
          <w:i/>
        </w:rPr>
      </w:pPr>
      <w:r w:rsidRPr="003C782E">
        <w:rPr>
          <w:b/>
          <w:i/>
        </w:rPr>
        <w:t>«Предметом Запроса предложений является право заключения договора на поставку дизельного топлива и бензина  (далее – «Товар») в 2015 году.»</w:t>
      </w:r>
    </w:p>
    <w:p w:rsidR="000B080F" w:rsidRDefault="000B080F" w:rsidP="00AB23BB">
      <w:pPr>
        <w:tabs>
          <w:tab w:val="left" w:pos="567"/>
        </w:tabs>
        <w:ind w:firstLine="600"/>
        <w:jc w:val="both"/>
        <w:rPr>
          <w:sz w:val="28"/>
          <w:szCs w:val="28"/>
        </w:rPr>
      </w:pPr>
    </w:p>
    <w:p w:rsidR="000B080F" w:rsidRDefault="000B080F" w:rsidP="003C782E">
      <w:pPr>
        <w:tabs>
          <w:tab w:val="left" w:pos="567"/>
        </w:tabs>
        <w:ind w:firstLine="600"/>
        <w:jc w:val="both"/>
        <w:rPr>
          <w:sz w:val="28"/>
          <w:szCs w:val="28"/>
        </w:rPr>
      </w:pPr>
      <w:r>
        <w:rPr>
          <w:sz w:val="28"/>
          <w:szCs w:val="28"/>
        </w:rPr>
        <w:t>2.4 подпункт 4.1.2 пункта 4.1 раздела 4 Технического задания Документации о закупке изложить в следующей редакции:</w:t>
      </w:r>
    </w:p>
    <w:p w:rsidR="000B080F" w:rsidRDefault="000B080F" w:rsidP="00AB23BB">
      <w:pPr>
        <w:tabs>
          <w:tab w:val="left" w:pos="567"/>
        </w:tabs>
        <w:ind w:firstLine="600"/>
        <w:jc w:val="both"/>
        <w:rPr>
          <w:sz w:val="28"/>
          <w:szCs w:val="28"/>
        </w:rPr>
      </w:pPr>
    </w:p>
    <w:p w:rsidR="000B080F" w:rsidRPr="003C782E" w:rsidRDefault="000B080F" w:rsidP="00AB23BB">
      <w:pPr>
        <w:tabs>
          <w:tab w:val="left" w:pos="567"/>
        </w:tabs>
        <w:ind w:firstLine="600"/>
        <w:jc w:val="both"/>
        <w:rPr>
          <w:b/>
          <w:i/>
        </w:rPr>
      </w:pPr>
      <w:r w:rsidRPr="003C782E">
        <w:rPr>
          <w:b/>
          <w:i/>
        </w:rPr>
        <w:t>«Начальная (максимальная) цена договора: 2 500 000 рублей (Два миллиона пятьсот тысяч  рублей 00 копеек) с учетом стоимости топлива, стоимости информационного обслуживания смарт-карт, а также с учетом всех видов налогов, сборов (кроме НДС).»</w:t>
      </w:r>
    </w:p>
    <w:p w:rsidR="000B080F" w:rsidRDefault="000B080F" w:rsidP="00AB23BB">
      <w:pPr>
        <w:tabs>
          <w:tab w:val="left" w:pos="567"/>
        </w:tabs>
        <w:ind w:firstLine="600"/>
        <w:jc w:val="both"/>
        <w:rPr>
          <w:sz w:val="28"/>
          <w:szCs w:val="28"/>
        </w:rPr>
      </w:pPr>
    </w:p>
    <w:p w:rsidR="000B080F" w:rsidRDefault="000B080F" w:rsidP="003C782E">
      <w:pPr>
        <w:tabs>
          <w:tab w:val="left" w:pos="567"/>
        </w:tabs>
        <w:ind w:firstLine="600"/>
        <w:jc w:val="both"/>
        <w:rPr>
          <w:sz w:val="28"/>
          <w:szCs w:val="28"/>
        </w:rPr>
      </w:pPr>
      <w:r>
        <w:rPr>
          <w:sz w:val="28"/>
          <w:szCs w:val="28"/>
        </w:rPr>
        <w:t>2.5 подпункт 4.2.1 пункта 4.2 раздела 4 Технического задания Документации о закупке изложить в следующей редакции:</w:t>
      </w:r>
    </w:p>
    <w:p w:rsidR="000B080F" w:rsidRDefault="000B080F" w:rsidP="00AB23BB">
      <w:pPr>
        <w:tabs>
          <w:tab w:val="left" w:pos="567"/>
        </w:tabs>
        <w:ind w:firstLine="600"/>
        <w:jc w:val="both"/>
        <w:rPr>
          <w:sz w:val="28"/>
          <w:szCs w:val="28"/>
        </w:rPr>
      </w:pPr>
    </w:p>
    <w:p w:rsidR="000B080F" w:rsidRPr="003C782E" w:rsidRDefault="000B080F" w:rsidP="003C782E">
      <w:pPr>
        <w:tabs>
          <w:tab w:val="left" w:pos="567"/>
        </w:tabs>
        <w:ind w:firstLine="600"/>
        <w:jc w:val="both"/>
        <w:rPr>
          <w:b/>
          <w:i/>
        </w:rPr>
      </w:pPr>
      <w:r w:rsidRPr="003C782E">
        <w:rPr>
          <w:b/>
          <w:i/>
        </w:rPr>
        <w:t>«Ориентировочный к заправке объем топлива за весь срок действия договора: дизельное топливо в объеме 78 тыс. литров, бензин марки АИ-92 в объеме 3 тыс. литров, бензин марки АИ-95 в объеме 1,5 тыс. литров без обязательств Заказчика выкупить Товар в указанном объеме.</w:t>
      </w:r>
    </w:p>
    <w:p w:rsidR="000B080F" w:rsidRPr="003C782E" w:rsidRDefault="000B080F" w:rsidP="003C782E">
      <w:pPr>
        <w:tabs>
          <w:tab w:val="left" w:pos="567"/>
        </w:tabs>
        <w:ind w:firstLine="600"/>
        <w:jc w:val="both"/>
        <w:rPr>
          <w:b/>
          <w:i/>
        </w:rPr>
      </w:pPr>
      <w:r w:rsidRPr="003C782E">
        <w:rPr>
          <w:b/>
          <w:i/>
        </w:rPr>
        <w:t>Объём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0B080F" w:rsidRDefault="000B080F" w:rsidP="00AB23BB">
      <w:pPr>
        <w:tabs>
          <w:tab w:val="left" w:pos="567"/>
        </w:tabs>
        <w:ind w:firstLine="600"/>
        <w:jc w:val="both"/>
        <w:rPr>
          <w:sz w:val="28"/>
          <w:szCs w:val="28"/>
        </w:rPr>
      </w:pPr>
    </w:p>
    <w:p w:rsidR="000B080F" w:rsidRPr="00207271" w:rsidRDefault="000B080F" w:rsidP="00AB23BB">
      <w:pPr>
        <w:tabs>
          <w:tab w:val="left" w:pos="567"/>
        </w:tabs>
        <w:ind w:firstLine="600"/>
        <w:jc w:val="both"/>
        <w:rPr>
          <w:sz w:val="28"/>
          <w:szCs w:val="28"/>
        </w:rPr>
      </w:pPr>
      <w:r>
        <w:rPr>
          <w:sz w:val="28"/>
          <w:szCs w:val="28"/>
        </w:rPr>
        <w:t>2.6</w:t>
      </w:r>
      <w:r w:rsidRPr="00AB23BB">
        <w:rPr>
          <w:sz w:val="28"/>
          <w:szCs w:val="28"/>
        </w:rPr>
        <w:t xml:space="preserve"> </w:t>
      </w:r>
      <w:r>
        <w:rPr>
          <w:sz w:val="28"/>
          <w:szCs w:val="28"/>
        </w:rPr>
        <w:t>Р</w:t>
      </w:r>
      <w:r w:rsidRPr="00207271">
        <w:rPr>
          <w:sz w:val="28"/>
          <w:szCs w:val="28"/>
        </w:rPr>
        <w:t>аздел 5 Информационной карты Документации о закупке изложить в следующей редакции:</w:t>
      </w:r>
    </w:p>
    <w:p w:rsidR="000B080F" w:rsidRDefault="000B080F" w:rsidP="004170D4">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B080F" w:rsidRPr="00F86FAA" w:rsidTr="00185398">
        <w:tc>
          <w:tcPr>
            <w:tcW w:w="534" w:type="dxa"/>
            <w:vAlign w:val="center"/>
          </w:tcPr>
          <w:p w:rsidR="000B080F" w:rsidRPr="00F86FAA" w:rsidRDefault="000B080F" w:rsidP="00185398">
            <w:pPr>
              <w:pStyle w:val="Default"/>
              <w:jc w:val="center"/>
              <w:rPr>
                <w:b/>
                <w:color w:val="auto"/>
              </w:rPr>
            </w:pPr>
            <w:r w:rsidRPr="00F86FAA">
              <w:rPr>
                <w:b/>
                <w:color w:val="auto"/>
              </w:rPr>
              <w:t>№ п/п</w:t>
            </w:r>
          </w:p>
          <w:p w:rsidR="000B080F" w:rsidRPr="00F86FAA" w:rsidRDefault="000B080F" w:rsidP="00185398">
            <w:pPr>
              <w:pStyle w:val="1"/>
              <w:ind w:firstLine="0"/>
              <w:jc w:val="center"/>
              <w:rPr>
                <w:b/>
                <w:sz w:val="24"/>
                <w:szCs w:val="24"/>
              </w:rPr>
            </w:pPr>
          </w:p>
        </w:tc>
        <w:tc>
          <w:tcPr>
            <w:tcW w:w="2551" w:type="dxa"/>
            <w:vAlign w:val="center"/>
          </w:tcPr>
          <w:p w:rsidR="000B080F" w:rsidRPr="00F86FAA" w:rsidRDefault="000B080F" w:rsidP="00185398">
            <w:pPr>
              <w:pStyle w:val="Default"/>
              <w:jc w:val="center"/>
              <w:rPr>
                <w:b/>
                <w:color w:val="auto"/>
              </w:rPr>
            </w:pPr>
            <w:r w:rsidRPr="00F86FAA">
              <w:rPr>
                <w:b/>
                <w:color w:val="auto"/>
              </w:rPr>
              <w:t>Наименование п/п</w:t>
            </w:r>
          </w:p>
        </w:tc>
        <w:tc>
          <w:tcPr>
            <w:tcW w:w="6768" w:type="dxa"/>
            <w:vAlign w:val="center"/>
          </w:tcPr>
          <w:p w:rsidR="000B080F" w:rsidRPr="00F86FAA" w:rsidRDefault="000B080F" w:rsidP="00185398">
            <w:pPr>
              <w:pStyle w:val="Default"/>
              <w:jc w:val="center"/>
              <w:rPr>
                <w:b/>
                <w:color w:val="auto"/>
              </w:rPr>
            </w:pPr>
            <w:r w:rsidRPr="00F86FAA">
              <w:rPr>
                <w:b/>
                <w:color w:val="auto"/>
              </w:rPr>
              <w:t>Содержание</w:t>
            </w:r>
            <w:r w:rsidRPr="00F86FAA">
              <w:rPr>
                <w:i/>
                <w:color w:val="auto"/>
              </w:rPr>
              <w:t xml:space="preserve"> </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p>
        </w:tc>
        <w:tc>
          <w:tcPr>
            <w:tcW w:w="2551" w:type="dxa"/>
          </w:tcPr>
          <w:p w:rsidR="000B080F" w:rsidRPr="00F86FAA" w:rsidRDefault="000B080F" w:rsidP="00185398">
            <w:pPr>
              <w:pStyle w:val="Default"/>
              <w:rPr>
                <w:b/>
                <w:color w:val="auto"/>
              </w:rPr>
            </w:pPr>
            <w:r w:rsidRPr="00F86FAA">
              <w:rPr>
                <w:b/>
                <w:color w:val="auto"/>
              </w:rPr>
              <w:t>Предмет Запроса предложений.</w:t>
            </w:r>
          </w:p>
          <w:p w:rsidR="000B080F" w:rsidRPr="00F86FAA" w:rsidRDefault="000B080F" w:rsidP="00185398">
            <w:pPr>
              <w:pStyle w:val="Default"/>
              <w:rPr>
                <w:b/>
                <w:color w:val="auto"/>
              </w:rPr>
            </w:pPr>
          </w:p>
        </w:tc>
        <w:tc>
          <w:tcPr>
            <w:tcW w:w="6768" w:type="dxa"/>
          </w:tcPr>
          <w:p w:rsidR="000B080F" w:rsidRPr="003F60B2" w:rsidRDefault="000B080F" w:rsidP="00185398">
            <w:pPr>
              <w:pStyle w:val="1"/>
              <w:ind w:firstLine="0"/>
              <w:rPr>
                <w:sz w:val="24"/>
                <w:szCs w:val="24"/>
              </w:rPr>
            </w:pPr>
            <w:r w:rsidRPr="00F86FAA">
              <w:rPr>
                <w:sz w:val="24"/>
                <w:szCs w:val="24"/>
              </w:rPr>
              <w:t>Запрос предложений №</w:t>
            </w:r>
            <w:r>
              <w:rPr>
                <w:sz w:val="24"/>
                <w:szCs w:val="24"/>
              </w:rPr>
              <w:t xml:space="preserve"> </w:t>
            </w:r>
            <w:r w:rsidRPr="009165BE">
              <w:rPr>
                <w:sz w:val="24"/>
                <w:szCs w:val="24"/>
              </w:rPr>
              <w:t xml:space="preserve">ЗП/001НКПКБШ/004 </w:t>
            </w:r>
            <w:r w:rsidRPr="00F86FAA">
              <w:rPr>
                <w:sz w:val="24"/>
                <w:szCs w:val="24"/>
              </w:rPr>
              <w:t>на право зак</w:t>
            </w:r>
            <w:r w:rsidRPr="003F60B2">
              <w:rPr>
                <w:sz w:val="24"/>
                <w:szCs w:val="24"/>
              </w:rPr>
              <w:t>лючения договора на поставку дизельного</w:t>
            </w:r>
            <w:r>
              <w:rPr>
                <w:sz w:val="24"/>
                <w:szCs w:val="24"/>
              </w:rPr>
              <w:t xml:space="preserve"> топлива</w:t>
            </w:r>
            <w:r w:rsidRPr="003F60B2">
              <w:rPr>
                <w:sz w:val="24"/>
                <w:szCs w:val="24"/>
              </w:rPr>
              <w:t xml:space="preserve"> и бензина  </w:t>
            </w:r>
            <w:r>
              <w:rPr>
                <w:sz w:val="24"/>
                <w:szCs w:val="24"/>
              </w:rPr>
              <w:t>в 2015 году</w:t>
            </w:r>
            <w:r w:rsidRPr="003F60B2">
              <w:rPr>
                <w:sz w:val="24"/>
                <w:szCs w:val="24"/>
              </w:rPr>
              <w:t>.</w:t>
            </w:r>
          </w:p>
        </w:tc>
      </w:tr>
      <w:tr w:rsidR="000B080F" w:rsidRPr="00F86FAA" w:rsidTr="006D0438">
        <w:tc>
          <w:tcPr>
            <w:tcW w:w="534" w:type="dxa"/>
          </w:tcPr>
          <w:p w:rsidR="000B080F" w:rsidRPr="00F86FAA" w:rsidRDefault="000B080F" w:rsidP="00185398">
            <w:pPr>
              <w:pStyle w:val="1"/>
              <w:ind w:firstLine="0"/>
              <w:rPr>
                <w:b/>
                <w:sz w:val="24"/>
                <w:szCs w:val="24"/>
              </w:rPr>
            </w:pPr>
            <w:r w:rsidRPr="00F86FAA">
              <w:rPr>
                <w:b/>
                <w:sz w:val="24"/>
                <w:szCs w:val="24"/>
              </w:rPr>
              <w:t>2.</w:t>
            </w:r>
          </w:p>
        </w:tc>
        <w:tc>
          <w:tcPr>
            <w:tcW w:w="2551" w:type="dxa"/>
          </w:tcPr>
          <w:p w:rsidR="000B080F" w:rsidRPr="00F86FAA" w:rsidRDefault="000B080F" w:rsidP="00185398">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0B080F" w:rsidRPr="00F86FAA" w:rsidRDefault="000B080F" w:rsidP="00185398">
            <w:pPr>
              <w:pStyle w:val="1"/>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0B080F" w:rsidRPr="00F86FAA" w:rsidRDefault="000B080F" w:rsidP="00185398">
            <w:pPr>
              <w:pStyle w:val="1"/>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r w:rsidRPr="00F86FAA">
              <w:rPr>
                <w:sz w:val="24"/>
                <w:szCs w:val="24"/>
              </w:rPr>
              <w:t>.</w:t>
            </w:r>
          </w:p>
          <w:p w:rsidR="000B080F" w:rsidRPr="003F60B2" w:rsidRDefault="000B080F" w:rsidP="00185398">
            <w:pPr>
              <w:pStyle w:val="1"/>
              <w:ind w:firstLine="0"/>
              <w:rPr>
                <w:sz w:val="24"/>
                <w:szCs w:val="24"/>
              </w:rPr>
            </w:pPr>
            <w:r w:rsidRPr="00F86FAA">
              <w:rPr>
                <w:sz w:val="24"/>
                <w:szCs w:val="24"/>
              </w:rPr>
              <w:t>Адрес</w:t>
            </w:r>
            <w:r w:rsidRPr="003F60B2">
              <w:rPr>
                <w:sz w:val="24"/>
                <w:szCs w:val="24"/>
              </w:rPr>
              <w:t xml:space="preserve">: </w:t>
            </w:r>
            <w:smartTag w:uri="urn:schemas-microsoft-com:office:smarttags" w:element="metricconverter">
              <w:smartTagPr>
                <w:attr w:name="ProductID" w:val="443041, г"/>
              </w:smartTagPr>
              <w:r w:rsidRPr="003F60B2">
                <w:rPr>
                  <w:sz w:val="24"/>
                  <w:szCs w:val="24"/>
                </w:rPr>
                <w:t>443041, г</w:t>
              </w:r>
            </w:smartTag>
            <w:r w:rsidRPr="003F60B2">
              <w:rPr>
                <w:sz w:val="24"/>
                <w:szCs w:val="24"/>
              </w:rPr>
              <w:t xml:space="preserve">.Самара, ул. Льва Толстого, </w:t>
            </w:r>
            <w:r>
              <w:rPr>
                <w:sz w:val="24"/>
                <w:szCs w:val="24"/>
              </w:rPr>
              <w:t>д.</w:t>
            </w:r>
            <w:r w:rsidRPr="003F60B2">
              <w:rPr>
                <w:sz w:val="24"/>
                <w:szCs w:val="24"/>
              </w:rPr>
              <w:t>131</w:t>
            </w:r>
          </w:p>
          <w:p w:rsidR="000B080F" w:rsidRPr="003F60B2" w:rsidRDefault="000B080F" w:rsidP="00185398">
            <w:pPr>
              <w:pStyle w:val="1"/>
              <w:ind w:firstLine="0"/>
              <w:rPr>
                <w:sz w:val="24"/>
                <w:szCs w:val="24"/>
                <w:shd w:val="clear" w:color="auto" w:fill="FFFF00"/>
              </w:rPr>
            </w:pPr>
            <w:r w:rsidRPr="003F60B2">
              <w:rPr>
                <w:sz w:val="24"/>
                <w:szCs w:val="24"/>
              </w:rPr>
              <w:t xml:space="preserve">Контактное (ые) лицо(а) Заказчика: </w:t>
            </w:r>
          </w:p>
          <w:p w:rsidR="000B080F" w:rsidRPr="00F86FAA" w:rsidRDefault="000B080F" w:rsidP="00185398">
            <w:pPr>
              <w:pStyle w:val="1"/>
              <w:ind w:firstLine="0"/>
              <w:rPr>
                <w:sz w:val="24"/>
                <w:szCs w:val="24"/>
              </w:rPr>
            </w:pPr>
            <w:r w:rsidRPr="003F60B2">
              <w:rPr>
                <w:sz w:val="24"/>
                <w:szCs w:val="24"/>
              </w:rPr>
              <w:t xml:space="preserve">Токарев Виталий Николаевич, тел.(846)303-24-19; факс (846)303-71-14, электронный адрес </w:t>
            </w:r>
            <w:hyperlink r:id="rId7" w:history="1">
              <w:r w:rsidRPr="003F60B2">
                <w:rPr>
                  <w:rStyle w:val="Hyperlink"/>
                  <w:sz w:val="24"/>
                  <w:szCs w:val="24"/>
                  <w:lang w:val="en-US"/>
                </w:rPr>
                <w:t>TokarevVN</w:t>
              </w:r>
              <w:r w:rsidRPr="003F60B2">
                <w:rPr>
                  <w:rStyle w:val="Hyperlink"/>
                  <w:sz w:val="24"/>
                  <w:szCs w:val="24"/>
                </w:rPr>
                <w:t>@trcont.ru</w:t>
              </w:r>
            </w:hyperlink>
            <w:r w:rsidRPr="003F60B2">
              <w:rPr>
                <w:sz w:val="24"/>
                <w:szCs w:val="24"/>
              </w:rPr>
              <w:t xml:space="preserve">. </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3.</w:t>
            </w:r>
          </w:p>
        </w:tc>
        <w:tc>
          <w:tcPr>
            <w:tcW w:w="2551" w:type="dxa"/>
          </w:tcPr>
          <w:p w:rsidR="000B080F" w:rsidRPr="00F86FAA" w:rsidRDefault="000B080F" w:rsidP="00185398">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0B080F" w:rsidRPr="006D0438" w:rsidRDefault="000B080F" w:rsidP="00185398">
            <w:pPr>
              <w:pStyle w:val="1"/>
              <w:ind w:firstLine="0"/>
              <w:rPr>
                <w:b/>
                <w:sz w:val="24"/>
                <w:szCs w:val="24"/>
              </w:rPr>
            </w:pPr>
            <w:r w:rsidRPr="006D0438">
              <w:rPr>
                <w:sz w:val="24"/>
                <w:szCs w:val="24"/>
              </w:rPr>
              <w:t>«</w:t>
            </w:r>
            <w:r w:rsidRPr="006D0438">
              <w:rPr>
                <w:sz w:val="24"/>
                <w:szCs w:val="24"/>
                <w:lang w:val="en-US"/>
              </w:rPr>
              <w:t>0</w:t>
            </w:r>
            <w:r w:rsidRPr="006D0438">
              <w:rPr>
                <w:sz w:val="24"/>
                <w:szCs w:val="24"/>
              </w:rPr>
              <w:t xml:space="preserve">3» июля </w:t>
            </w:r>
            <w:smartTag w:uri="urn:schemas-microsoft-com:office:smarttags" w:element="metricconverter">
              <w:smartTagPr>
                <w:attr w:name="ProductID" w:val="2015 г"/>
              </w:smartTagPr>
              <w:r w:rsidRPr="006D0438">
                <w:rPr>
                  <w:sz w:val="24"/>
                  <w:szCs w:val="24"/>
                </w:rPr>
                <w:t>2015 г</w:t>
              </w:r>
            </w:smartTag>
            <w:r w:rsidRPr="006D0438">
              <w:rPr>
                <w:sz w:val="24"/>
                <w:szCs w:val="24"/>
              </w:rPr>
              <w:t>.</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4.</w:t>
            </w:r>
          </w:p>
        </w:tc>
        <w:tc>
          <w:tcPr>
            <w:tcW w:w="2551" w:type="dxa"/>
          </w:tcPr>
          <w:p w:rsidR="000B080F" w:rsidRDefault="000B080F" w:rsidP="0018539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0B080F" w:rsidRPr="00F86FAA" w:rsidRDefault="000B080F" w:rsidP="00185398">
            <w:pPr>
              <w:pStyle w:val="Default"/>
              <w:rPr>
                <w:b/>
                <w:color w:val="auto"/>
              </w:rPr>
            </w:pPr>
          </w:p>
        </w:tc>
        <w:tc>
          <w:tcPr>
            <w:tcW w:w="6768" w:type="dxa"/>
          </w:tcPr>
          <w:p w:rsidR="000B080F" w:rsidRPr="00C61887" w:rsidRDefault="000B080F" w:rsidP="00185398">
            <w:pPr>
              <w:pStyle w:val="1"/>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0B080F" w:rsidRPr="008C1BC9" w:rsidRDefault="000B080F" w:rsidP="00185398">
            <w:pPr>
              <w:pStyle w:val="1"/>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5.</w:t>
            </w:r>
          </w:p>
        </w:tc>
        <w:tc>
          <w:tcPr>
            <w:tcW w:w="2551" w:type="dxa"/>
          </w:tcPr>
          <w:p w:rsidR="000B080F" w:rsidRPr="00F86FAA" w:rsidRDefault="000B080F" w:rsidP="00185398">
            <w:pPr>
              <w:pStyle w:val="Default"/>
              <w:rPr>
                <w:b/>
                <w:color w:val="auto"/>
              </w:rPr>
            </w:pPr>
            <w:r w:rsidRPr="00F86FAA">
              <w:rPr>
                <w:b/>
                <w:color w:val="auto"/>
              </w:rPr>
              <w:t>Начальная (максимальная) цена договора/ цена лота</w:t>
            </w:r>
          </w:p>
        </w:tc>
        <w:tc>
          <w:tcPr>
            <w:tcW w:w="6768" w:type="dxa"/>
          </w:tcPr>
          <w:p w:rsidR="000B080F" w:rsidRPr="0029391B" w:rsidRDefault="000B080F" w:rsidP="00185398">
            <w:pPr>
              <w:pStyle w:val="1"/>
              <w:ind w:firstLine="0"/>
              <w:rPr>
                <w:sz w:val="24"/>
                <w:szCs w:val="24"/>
              </w:rPr>
            </w:pPr>
            <w:r w:rsidRPr="0029391B">
              <w:rPr>
                <w:sz w:val="24"/>
                <w:szCs w:val="24"/>
              </w:rPr>
              <w:t xml:space="preserve">Начальная (максимальная) цена договора составляет </w:t>
            </w:r>
            <w:r>
              <w:rPr>
                <w:sz w:val="24"/>
                <w:szCs w:val="24"/>
              </w:rPr>
              <w:t xml:space="preserve">2 500 000 </w:t>
            </w:r>
            <w:r w:rsidRPr="0029391B">
              <w:rPr>
                <w:sz w:val="24"/>
                <w:szCs w:val="24"/>
              </w:rPr>
              <w:t>(</w:t>
            </w:r>
            <w:r>
              <w:rPr>
                <w:sz w:val="24"/>
                <w:szCs w:val="24"/>
              </w:rPr>
              <w:t>Два миллиона пятьсот тысяч</w:t>
            </w:r>
            <w:r w:rsidRPr="0029391B">
              <w:rPr>
                <w:sz w:val="24"/>
                <w:szCs w:val="24"/>
              </w:rPr>
              <w:t xml:space="preserve">) рублей с учетом стоимости </w:t>
            </w:r>
            <w:r>
              <w:rPr>
                <w:sz w:val="24"/>
                <w:szCs w:val="24"/>
              </w:rPr>
              <w:t>дизельного топлива и бензина</w:t>
            </w:r>
            <w:r w:rsidRPr="0029391B">
              <w:rPr>
                <w:sz w:val="24"/>
                <w:szCs w:val="24"/>
              </w:rPr>
              <w:t>, стоимости информационного обслуживания смарт-карт, а также с учетом всех видов налогов, сборов (кроме НДС).</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6.</w:t>
            </w:r>
          </w:p>
        </w:tc>
        <w:tc>
          <w:tcPr>
            <w:tcW w:w="2551" w:type="dxa"/>
          </w:tcPr>
          <w:p w:rsidR="000B080F" w:rsidRPr="00F86FAA" w:rsidRDefault="000B080F" w:rsidP="00185398">
            <w:pPr>
              <w:pStyle w:val="Default"/>
              <w:rPr>
                <w:b/>
                <w:color w:val="auto"/>
              </w:rPr>
            </w:pPr>
            <w:r w:rsidRPr="00F86FAA">
              <w:rPr>
                <w:b/>
                <w:color w:val="auto"/>
              </w:rPr>
              <w:t xml:space="preserve">Место, дата начала и окончания подачи Заявок </w:t>
            </w:r>
          </w:p>
        </w:tc>
        <w:tc>
          <w:tcPr>
            <w:tcW w:w="6768" w:type="dxa"/>
          </w:tcPr>
          <w:p w:rsidR="000B080F" w:rsidRPr="008C1BC9" w:rsidRDefault="000B080F" w:rsidP="00185398">
            <w:pPr>
              <w:pStyle w:val="1"/>
              <w:ind w:firstLine="0"/>
              <w:rPr>
                <w:b/>
                <w:sz w:val="24"/>
                <w:szCs w:val="24"/>
              </w:rPr>
            </w:pPr>
            <w:r w:rsidRPr="00B654BE">
              <w:rPr>
                <w:sz w:val="24"/>
                <w:szCs w:val="24"/>
              </w:rPr>
              <w:t>Зая</w:t>
            </w:r>
            <w:r>
              <w:rPr>
                <w:sz w:val="24"/>
                <w:szCs w:val="24"/>
              </w:rPr>
              <w:t>вки принимаются по рабочим дням с 08 часов 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6D0438">
              <w:rPr>
                <w:sz w:val="24"/>
                <w:szCs w:val="24"/>
              </w:rPr>
              <w:t>«17» июля 2015 г.</w:t>
            </w:r>
            <w:r w:rsidRPr="008C1BC9">
              <w:rPr>
                <w:sz w:val="24"/>
                <w:szCs w:val="24"/>
              </w:rPr>
              <w:t xml:space="preserve"> по адресу, указанному в пункте 2 настоящей Информационной карты.</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7.</w:t>
            </w:r>
          </w:p>
        </w:tc>
        <w:tc>
          <w:tcPr>
            <w:tcW w:w="2551" w:type="dxa"/>
          </w:tcPr>
          <w:p w:rsidR="000B080F" w:rsidRPr="00F86FAA" w:rsidRDefault="000B080F" w:rsidP="00185398">
            <w:pPr>
              <w:pStyle w:val="Default"/>
              <w:rPr>
                <w:b/>
                <w:color w:val="auto"/>
              </w:rPr>
            </w:pPr>
            <w:r w:rsidRPr="003D2759">
              <w:rPr>
                <w:b/>
                <w:color w:val="auto"/>
              </w:rPr>
              <w:t>Срок действия Заявки</w:t>
            </w:r>
            <w:r w:rsidRPr="003D2759">
              <w:rPr>
                <w:b/>
                <w:color w:val="auto"/>
              </w:rPr>
              <w:tab/>
            </w:r>
          </w:p>
        </w:tc>
        <w:tc>
          <w:tcPr>
            <w:tcW w:w="6768" w:type="dxa"/>
          </w:tcPr>
          <w:p w:rsidR="000B080F" w:rsidRPr="00F86FAA" w:rsidRDefault="000B080F" w:rsidP="00185398">
            <w:pPr>
              <w:pStyle w:val="1"/>
              <w:ind w:firstLine="0"/>
              <w:rPr>
                <w:i/>
                <w:sz w:val="24"/>
                <w:szCs w:val="24"/>
              </w:rPr>
            </w:pPr>
            <w:r w:rsidRPr="003D2759">
              <w:rPr>
                <w:sz w:val="24"/>
                <w:szCs w:val="24"/>
              </w:rPr>
              <w:t xml:space="preserve">Заявка должна действовать не менее </w:t>
            </w:r>
            <w:r>
              <w:rPr>
                <w:sz w:val="24"/>
                <w:szCs w:val="24"/>
              </w:rPr>
              <w:t xml:space="preserve">90 календарных дней </w:t>
            </w:r>
            <w:r w:rsidRPr="003D2759">
              <w:rPr>
                <w:sz w:val="24"/>
                <w:szCs w:val="24"/>
              </w:rPr>
              <w:t xml:space="preserve">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 xml:space="preserve">8. </w:t>
            </w:r>
          </w:p>
        </w:tc>
        <w:tc>
          <w:tcPr>
            <w:tcW w:w="2551" w:type="dxa"/>
          </w:tcPr>
          <w:p w:rsidR="000B080F" w:rsidRPr="00F86FAA" w:rsidRDefault="000B080F" w:rsidP="00185398">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0B080F" w:rsidRPr="00F86FAA" w:rsidRDefault="000B080F" w:rsidP="00185398">
            <w:pPr>
              <w:pStyle w:val="1"/>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D0F5F">
              <w:rPr>
                <w:sz w:val="24"/>
                <w:szCs w:val="24"/>
              </w:rPr>
              <w:t>«1</w:t>
            </w:r>
            <w:r>
              <w:rPr>
                <w:sz w:val="24"/>
                <w:szCs w:val="24"/>
              </w:rPr>
              <w:t>7</w:t>
            </w:r>
            <w:r w:rsidRPr="00CD0F5F">
              <w:rPr>
                <w:sz w:val="24"/>
                <w:szCs w:val="24"/>
              </w:rPr>
              <w:t>» июля 2015 г. в 1</w:t>
            </w:r>
            <w:r>
              <w:rPr>
                <w:sz w:val="24"/>
                <w:szCs w:val="24"/>
              </w:rPr>
              <w:t>0</w:t>
            </w:r>
            <w:r w:rsidRPr="00CD0F5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9.</w:t>
            </w:r>
          </w:p>
        </w:tc>
        <w:tc>
          <w:tcPr>
            <w:tcW w:w="2551" w:type="dxa"/>
          </w:tcPr>
          <w:p w:rsidR="000B080F" w:rsidRPr="00F86FAA" w:rsidRDefault="000B080F" w:rsidP="00185398">
            <w:pPr>
              <w:pStyle w:val="Default"/>
              <w:rPr>
                <w:b/>
                <w:color w:val="auto"/>
              </w:rPr>
            </w:pPr>
            <w:r>
              <w:rPr>
                <w:b/>
                <w:color w:val="auto"/>
              </w:rPr>
              <w:t>Конкурсная комиссия</w:t>
            </w:r>
          </w:p>
        </w:tc>
        <w:tc>
          <w:tcPr>
            <w:tcW w:w="6768" w:type="dxa"/>
          </w:tcPr>
          <w:p w:rsidR="000B080F" w:rsidRPr="00F86FAA" w:rsidRDefault="000B080F" w:rsidP="003C782E">
            <w:pPr>
              <w:pStyle w:val="1"/>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w:t>
            </w:r>
            <w:r w:rsidRPr="00F86FAA">
              <w:rPr>
                <w:sz w:val="24"/>
                <w:szCs w:val="24"/>
              </w:rPr>
              <w:t>Конкурсной комисс</w:t>
            </w:r>
            <w:r>
              <w:rPr>
                <w:sz w:val="24"/>
                <w:szCs w:val="24"/>
              </w:rPr>
              <w:t>ией</w:t>
            </w:r>
            <w:r w:rsidRPr="00F86FAA">
              <w:rPr>
                <w:sz w:val="24"/>
                <w:szCs w:val="24"/>
              </w:rPr>
              <w:t xml:space="preserve">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r w:rsidRPr="00F86FAA">
              <w:rPr>
                <w:sz w:val="24"/>
                <w:szCs w:val="24"/>
              </w:rPr>
              <w:t>.</w:t>
            </w:r>
          </w:p>
          <w:p w:rsidR="000B080F" w:rsidRPr="009830CC" w:rsidRDefault="000B080F" w:rsidP="00185398">
            <w:pPr>
              <w:pStyle w:val="1"/>
              <w:ind w:firstLine="0"/>
              <w:rPr>
                <w:sz w:val="24"/>
                <w:szCs w:val="24"/>
                <w:highlight w:val="cyan"/>
              </w:rPr>
            </w:pPr>
            <w:r w:rsidRPr="00F86FAA">
              <w:rPr>
                <w:sz w:val="24"/>
                <w:szCs w:val="24"/>
              </w:rPr>
              <w:t>Адрес</w:t>
            </w:r>
            <w:r w:rsidRPr="003F60B2">
              <w:rPr>
                <w:sz w:val="24"/>
                <w:szCs w:val="24"/>
              </w:rPr>
              <w:t xml:space="preserve">: 443041, г.Самара, ул. Льва Толстого, </w:t>
            </w:r>
            <w:r>
              <w:rPr>
                <w:sz w:val="24"/>
                <w:szCs w:val="24"/>
              </w:rPr>
              <w:t>д.</w:t>
            </w:r>
            <w:r w:rsidRPr="003F60B2">
              <w:rPr>
                <w:sz w:val="24"/>
                <w:szCs w:val="24"/>
              </w:rPr>
              <w:t>131</w:t>
            </w: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10.</w:t>
            </w:r>
          </w:p>
        </w:tc>
        <w:tc>
          <w:tcPr>
            <w:tcW w:w="2551" w:type="dxa"/>
          </w:tcPr>
          <w:p w:rsidR="000B080F" w:rsidRPr="00F86FAA" w:rsidRDefault="000B080F" w:rsidP="00185398">
            <w:pPr>
              <w:pStyle w:val="Default"/>
              <w:rPr>
                <w:b/>
                <w:color w:val="auto"/>
              </w:rPr>
            </w:pPr>
            <w:r>
              <w:rPr>
                <w:b/>
                <w:color w:val="auto"/>
              </w:rPr>
              <w:t>Подведение итогов</w:t>
            </w:r>
          </w:p>
        </w:tc>
        <w:tc>
          <w:tcPr>
            <w:tcW w:w="6768" w:type="dxa"/>
          </w:tcPr>
          <w:p w:rsidR="000B080F" w:rsidRPr="00F86FAA" w:rsidRDefault="000B080F" w:rsidP="00185398">
            <w:pPr>
              <w:pStyle w:val="1"/>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CD0F5F">
              <w:rPr>
                <w:sz w:val="24"/>
                <w:szCs w:val="24"/>
              </w:rPr>
              <w:t>14 часов 00 минут местного времени «</w:t>
            </w:r>
            <w:r>
              <w:rPr>
                <w:sz w:val="24"/>
                <w:szCs w:val="24"/>
              </w:rPr>
              <w:t>22</w:t>
            </w:r>
            <w:r w:rsidRPr="00CD0F5F">
              <w:rPr>
                <w:sz w:val="24"/>
                <w:szCs w:val="24"/>
              </w:rPr>
              <w:t xml:space="preserve">» </w:t>
            </w:r>
            <w:r>
              <w:rPr>
                <w:sz w:val="24"/>
                <w:szCs w:val="24"/>
              </w:rPr>
              <w:t>июля</w:t>
            </w:r>
            <w:r w:rsidRPr="00CD0F5F">
              <w:rPr>
                <w:sz w:val="24"/>
                <w:szCs w:val="24"/>
              </w:rPr>
              <w:t xml:space="preserve">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11</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Условия оплаты за товар, выполнение работ, оказание услуг</w:t>
            </w:r>
          </w:p>
        </w:tc>
        <w:tc>
          <w:tcPr>
            <w:tcW w:w="6768" w:type="dxa"/>
          </w:tcPr>
          <w:p w:rsidR="000B080F" w:rsidRPr="00F86FAA" w:rsidRDefault="000B080F" w:rsidP="00185398">
            <w:pPr>
              <w:pStyle w:val="1"/>
              <w:ind w:firstLine="0"/>
              <w:rPr>
                <w:sz w:val="24"/>
                <w:szCs w:val="24"/>
              </w:rPr>
            </w:pPr>
            <w:r>
              <w:rPr>
                <w:sz w:val="24"/>
                <w:szCs w:val="24"/>
              </w:rPr>
              <w:t>Согласно Технического задания (раздел №4 документации о закупке).</w:t>
            </w: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12</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 xml:space="preserve">Количество лотов </w:t>
            </w:r>
          </w:p>
        </w:tc>
        <w:tc>
          <w:tcPr>
            <w:tcW w:w="6768" w:type="dxa"/>
          </w:tcPr>
          <w:p w:rsidR="000B080F" w:rsidRPr="00F86FAA" w:rsidRDefault="000B080F" w:rsidP="00185398">
            <w:pPr>
              <w:pStyle w:val="1"/>
              <w:ind w:firstLine="0"/>
              <w:rPr>
                <w:b/>
                <w:sz w:val="24"/>
                <w:szCs w:val="24"/>
              </w:rPr>
            </w:pPr>
            <w:r>
              <w:rPr>
                <w:sz w:val="24"/>
                <w:szCs w:val="24"/>
              </w:rPr>
              <w:t>Один лот</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B080F" w:rsidRPr="002E37B6" w:rsidRDefault="000B080F" w:rsidP="00185398">
            <w:pPr>
              <w:pStyle w:val="Default"/>
              <w:jc w:val="both"/>
              <w:rPr>
                <w:color w:val="auto"/>
              </w:rPr>
            </w:pPr>
            <w:r w:rsidRPr="00F86FAA">
              <w:rPr>
                <w:b/>
                <w:bCs/>
                <w:color w:val="auto"/>
              </w:rPr>
              <w:t xml:space="preserve">Срок </w:t>
            </w:r>
            <w:r w:rsidRPr="00F86FAA">
              <w:rPr>
                <w:b/>
                <w:color w:val="auto"/>
              </w:rPr>
              <w:t xml:space="preserve"> поставки товара </w:t>
            </w:r>
            <w:r w:rsidRPr="00F86FAA">
              <w:rPr>
                <w:b/>
                <w:bCs/>
                <w:color w:val="auto"/>
              </w:rPr>
              <w:t xml:space="preserve">: </w:t>
            </w:r>
            <w:r>
              <w:rPr>
                <w:bCs/>
                <w:color w:val="auto"/>
              </w:rPr>
              <w:t>с даты подписания настоящего Договра</w:t>
            </w:r>
            <w:r w:rsidRPr="002E37B6">
              <w:rPr>
                <w:bCs/>
                <w:color w:val="auto"/>
              </w:rPr>
              <w:t xml:space="preserve"> по 31 декабря 201</w:t>
            </w:r>
            <w:r>
              <w:rPr>
                <w:bCs/>
                <w:color w:val="auto"/>
              </w:rPr>
              <w:t>7 года включительно.</w:t>
            </w:r>
          </w:p>
          <w:p w:rsidR="000B080F" w:rsidRDefault="000B080F" w:rsidP="00185398">
            <w:pPr>
              <w:jc w:val="both"/>
              <w:rPr>
                <w:rFonts w:eastAsia="MS Mincho"/>
                <w:szCs w:val="28"/>
              </w:rPr>
            </w:pPr>
            <w:r>
              <w:rPr>
                <w:b/>
                <w:bCs/>
              </w:rPr>
              <w:t xml:space="preserve">Место </w:t>
            </w:r>
            <w:r w:rsidRPr="00F86FAA">
              <w:rPr>
                <w:b/>
              </w:rPr>
              <w:t xml:space="preserve">поставки товара : </w:t>
            </w:r>
            <w:r>
              <w:rPr>
                <w:szCs w:val="28"/>
              </w:rPr>
              <w:t>а</w:t>
            </w:r>
            <w:r>
              <w:rPr>
                <w:rFonts w:eastAsia="MS Mincho"/>
                <w:szCs w:val="28"/>
              </w:rPr>
              <w:t>втозаправочные станции (АЗС), осуществляющие заправку дизельным топливом и бензином в г.Уфа и территории Республики Башкортостан по следующим маршрутам движения транспортных средств Заказчика:</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ул. Путейская;</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Аэропорт;</w:t>
            </w:r>
          </w:p>
          <w:p w:rsidR="000B080F" w:rsidRPr="00FA3779" w:rsidRDefault="000B080F" w:rsidP="00185398">
            <w:pPr>
              <w:jc w:val="both"/>
              <w:rPr>
                <w:rFonts w:eastAsia="MS Mincho"/>
                <w:szCs w:val="28"/>
              </w:rPr>
            </w:pPr>
            <w:r w:rsidRPr="00FA3779">
              <w:rPr>
                <w:rFonts w:eastAsia="MS Mincho"/>
                <w:szCs w:val="28"/>
              </w:rPr>
              <w:t>-г.Уфа, ул. Индустриальное шоссе,д.13 – п.Новоалександровка;</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ул. Ульяновых;</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ул. Летчиков;</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ул. 2-я дорожная;</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п.Михайловка;</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ул. Кандринская;</w:t>
            </w:r>
          </w:p>
          <w:p w:rsidR="000B080F" w:rsidRPr="00FA3779" w:rsidRDefault="000B080F" w:rsidP="00185398">
            <w:pPr>
              <w:jc w:val="both"/>
              <w:rPr>
                <w:rFonts w:eastAsia="MS Mincho"/>
                <w:szCs w:val="28"/>
              </w:rPr>
            </w:pPr>
            <w:r w:rsidRPr="00FA3779">
              <w:rPr>
                <w:rFonts w:eastAsia="MS Mincho"/>
                <w:szCs w:val="28"/>
              </w:rPr>
              <w:t>-г.Уфа, ул. Индустриальное шоссе, д.13 – ул. Огарева;</w:t>
            </w:r>
          </w:p>
          <w:p w:rsidR="000B080F" w:rsidRPr="00F86FAA" w:rsidRDefault="000B080F" w:rsidP="00185398">
            <w:pPr>
              <w:pStyle w:val="Default"/>
              <w:jc w:val="both"/>
              <w:rPr>
                <w:b/>
                <w:color w:val="auto"/>
              </w:rPr>
            </w:pPr>
            <w:r w:rsidRPr="00FA3779">
              <w:rPr>
                <w:rFonts w:eastAsia="MS Mincho"/>
                <w:szCs w:val="28"/>
              </w:rPr>
              <w:t>-г.Уфа, ул. Индустриальное шоссе, д.13 – г. Благовещенск, ул. Социалистическая;</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Состав и количество (объем) товара, работ, услуг</w:t>
            </w:r>
          </w:p>
        </w:tc>
        <w:tc>
          <w:tcPr>
            <w:tcW w:w="6768" w:type="dxa"/>
          </w:tcPr>
          <w:p w:rsidR="000B080F" w:rsidRPr="00F86FAA" w:rsidRDefault="000B080F" w:rsidP="00185398">
            <w:pPr>
              <w:pStyle w:val="1"/>
              <w:ind w:firstLine="0"/>
              <w:rPr>
                <w:sz w:val="24"/>
                <w:szCs w:val="24"/>
              </w:rPr>
            </w:pPr>
            <w:r>
              <w:rPr>
                <w:sz w:val="24"/>
                <w:szCs w:val="24"/>
              </w:rPr>
              <w:t>Состав и объем услуг определён в разделе 4 «Техническое задание»</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 xml:space="preserve">Официальный язык </w:t>
            </w:r>
          </w:p>
        </w:tc>
        <w:tc>
          <w:tcPr>
            <w:tcW w:w="6768" w:type="dxa"/>
          </w:tcPr>
          <w:p w:rsidR="000B080F" w:rsidRPr="00F86FAA" w:rsidRDefault="000B080F" w:rsidP="00185398">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 xml:space="preserve">Валюта Запроса предложений </w:t>
            </w:r>
          </w:p>
        </w:tc>
        <w:tc>
          <w:tcPr>
            <w:tcW w:w="6768" w:type="dxa"/>
          </w:tcPr>
          <w:p w:rsidR="000B080F" w:rsidRPr="00F86FAA" w:rsidRDefault="000B080F" w:rsidP="00185398">
            <w:pPr>
              <w:pStyle w:val="1"/>
              <w:ind w:firstLine="0"/>
              <w:rPr>
                <w:b/>
                <w:sz w:val="24"/>
                <w:szCs w:val="24"/>
                <w:highlight w:val="yellow"/>
              </w:rPr>
            </w:pPr>
            <w:r w:rsidRPr="00DA681F">
              <w:rPr>
                <w:sz w:val="24"/>
                <w:szCs w:val="24"/>
              </w:rPr>
              <w:t>Рубли РФ</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0B080F" w:rsidRPr="00DA681F" w:rsidRDefault="000B080F" w:rsidP="00185398">
            <w:pPr>
              <w:ind w:firstLine="540"/>
              <w:jc w:val="both"/>
            </w:pPr>
            <w:r w:rsidRPr="00DA681F">
              <w:t xml:space="preserve">1. Помимо указанных в пунктах 2.1 и 2.2 настоящей документации требований к претенденту, участнику предъявляются следующие требования: </w:t>
            </w:r>
          </w:p>
          <w:p w:rsidR="000B080F" w:rsidRPr="00DA681F" w:rsidRDefault="000B080F" w:rsidP="00185398">
            <w:pPr>
              <w:ind w:firstLine="540"/>
              <w:jc w:val="both"/>
            </w:pPr>
            <w:r w:rsidRPr="00DA681F">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080F" w:rsidRPr="00DA681F" w:rsidRDefault="000B080F" w:rsidP="00185398">
            <w:pPr>
              <w:pStyle w:val="BodyText"/>
              <w:rPr>
                <w:sz w:val="24"/>
              </w:rPr>
            </w:pPr>
            <w:r w:rsidRPr="00DA681F">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0B080F" w:rsidRPr="00DA681F" w:rsidRDefault="000B080F" w:rsidP="00185398">
            <w:pPr>
              <w:pStyle w:val="BodyText"/>
              <w:rPr>
                <w:sz w:val="24"/>
              </w:rPr>
            </w:pPr>
            <w:r w:rsidRPr="00DA681F">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B080F" w:rsidRPr="00DA681F" w:rsidRDefault="000B080F" w:rsidP="00185398">
            <w:pPr>
              <w:ind w:firstLine="540"/>
              <w:jc w:val="both"/>
            </w:pPr>
          </w:p>
          <w:p w:rsidR="000B080F" w:rsidRPr="00DA681F" w:rsidRDefault="000B080F" w:rsidP="00185398">
            <w:pPr>
              <w:ind w:firstLine="540"/>
              <w:jc w:val="both"/>
            </w:pPr>
            <w:r w:rsidRPr="00DA681F">
              <w:t>2.  Претендент, помимо документов, указанных в пункте 2.3 настоящей документации, в составе заявки должен предоставить следующие документы:</w:t>
            </w:r>
          </w:p>
          <w:p w:rsidR="000B080F" w:rsidRPr="00DA681F" w:rsidRDefault="000B080F" w:rsidP="00185398">
            <w:pPr>
              <w:ind w:firstLine="540"/>
              <w:jc w:val="both"/>
            </w:pPr>
            <w:r w:rsidRPr="00DA681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B080F" w:rsidRPr="00DA681F" w:rsidRDefault="000B080F" w:rsidP="00185398">
            <w:pPr>
              <w:ind w:firstLine="540"/>
              <w:jc w:val="both"/>
            </w:pPr>
            <w:r w:rsidRPr="00DA681F">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080F" w:rsidRPr="00DA681F" w:rsidRDefault="000B080F" w:rsidP="00185398">
            <w:pPr>
              <w:ind w:firstLine="540"/>
              <w:jc w:val="both"/>
            </w:pPr>
            <w:r w:rsidRPr="00DA681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0B080F" w:rsidRPr="00DA681F" w:rsidRDefault="000B080F" w:rsidP="00185398">
            <w:pPr>
              <w:pStyle w:val="BodyText"/>
              <w:tabs>
                <w:tab w:val="left" w:pos="1440"/>
              </w:tabs>
              <w:rPr>
                <w:sz w:val="24"/>
              </w:rPr>
            </w:pPr>
            <w:r w:rsidRPr="00DA681F">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0B080F" w:rsidRPr="00DA681F" w:rsidRDefault="000B080F" w:rsidP="00185398">
            <w:pPr>
              <w:pStyle w:val="BodyText"/>
              <w:tabs>
                <w:tab w:val="left" w:pos="0"/>
                <w:tab w:val="left" w:pos="1440"/>
              </w:tabs>
              <w:rPr>
                <w:sz w:val="24"/>
              </w:rPr>
            </w:pPr>
            <w:r w:rsidRPr="00DA681F">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B080F" w:rsidRPr="00DA681F" w:rsidRDefault="000B080F" w:rsidP="00185398">
            <w:pPr>
              <w:pStyle w:val="BodyText"/>
              <w:tabs>
                <w:tab w:val="left" w:pos="0"/>
                <w:tab w:val="left" w:pos="1440"/>
              </w:tabs>
              <w:rPr>
                <w:sz w:val="24"/>
              </w:rPr>
            </w:pPr>
            <w:r w:rsidRPr="00DA681F">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B080F" w:rsidRPr="00DA681F" w:rsidRDefault="000B080F" w:rsidP="00185398">
            <w:pPr>
              <w:pStyle w:val="BodyText"/>
              <w:tabs>
                <w:tab w:val="left" w:pos="0"/>
                <w:tab w:val="left" w:pos="1440"/>
              </w:tabs>
              <w:rPr>
                <w:sz w:val="24"/>
              </w:rPr>
            </w:pPr>
            <w:r w:rsidRPr="00DA681F">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B080F" w:rsidRPr="00DA681F" w:rsidRDefault="000B080F" w:rsidP="00185398">
            <w:pPr>
              <w:pStyle w:val="BodyText"/>
              <w:tabs>
                <w:tab w:val="left" w:pos="0"/>
                <w:tab w:val="left" w:pos="1440"/>
              </w:tabs>
              <w:rPr>
                <w:sz w:val="24"/>
              </w:rPr>
            </w:pPr>
            <w:r w:rsidRPr="00DA681F">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0B080F" w:rsidRPr="00DA681F" w:rsidRDefault="000B080F" w:rsidP="00185398">
            <w:pPr>
              <w:ind w:firstLine="540"/>
              <w:jc w:val="both"/>
            </w:pPr>
            <w:r w:rsidRPr="00DA681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B080F" w:rsidRPr="00DA681F" w:rsidRDefault="000B080F" w:rsidP="00185398">
            <w:pPr>
              <w:pStyle w:val="BodyText"/>
              <w:tabs>
                <w:tab w:val="left" w:pos="1418"/>
              </w:tabs>
              <w:rPr>
                <w:sz w:val="24"/>
              </w:rPr>
            </w:pPr>
            <w:r w:rsidRPr="00DA681F">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B080F" w:rsidRPr="00DA681F" w:rsidRDefault="000B080F" w:rsidP="00185398">
            <w:pPr>
              <w:pStyle w:val="BodyText"/>
              <w:tabs>
                <w:tab w:val="left" w:pos="1418"/>
              </w:tabs>
              <w:rPr>
                <w:sz w:val="24"/>
              </w:rPr>
            </w:pPr>
            <w:r w:rsidRPr="00DA681F">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0B080F" w:rsidRPr="00F86FAA" w:rsidRDefault="000B080F" w:rsidP="00185398">
            <w:pPr>
              <w:ind w:firstLine="540"/>
              <w:jc w:val="both"/>
              <w:rPr>
                <w:i/>
              </w:rPr>
            </w:pPr>
            <w:r w:rsidRPr="00DA681F">
              <w:t>- сведения о производственном персонале по форме приложения №</w:t>
            </w:r>
            <w:r w:rsidRPr="00DA681F">
              <w:rPr>
                <w:lang w:val="en-US"/>
              </w:rPr>
              <w:t> </w:t>
            </w:r>
            <w:r w:rsidRPr="00DA681F">
              <w:t>6 к настоящей документации.</w:t>
            </w: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18.</w:t>
            </w:r>
          </w:p>
        </w:tc>
        <w:tc>
          <w:tcPr>
            <w:tcW w:w="2551" w:type="dxa"/>
          </w:tcPr>
          <w:p w:rsidR="000B080F" w:rsidRPr="00F86FAA" w:rsidRDefault="000B080F" w:rsidP="0018539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B080F" w:rsidRPr="00122911" w:rsidRDefault="000B080F" w:rsidP="00185398">
            <w:pPr>
              <w:pStyle w:val="BodyText"/>
              <w:rPr>
                <w:sz w:val="24"/>
                <w:highlight w:val="yellow"/>
              </w:rPr>
            </w:pPr>
            <w:r w:rsidRPr="00122911">
              <w:rPr>
                <w:sz w:val="24"/>
              </w:rPr>
              <w:t xml:space="preserve">Особенности не предусмотрены. </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0B080F" w:rsidRPr="001E291A" w:rsidTr="00185398">
              <w:tc>
                <w:tcPr>
                  <w:tcW w:w="4423"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rPr>
                      <w:b/>
                      <w:sz w:val="24"/>
                    </w:rPr>
                  </w:pPr>
                  <w:r w:rsidRPr="00ED7F1F">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ind w:firstLine="0"/>
                    <w:rPr>
                      <w:b/>
                      <w:sz w:val="24"/>
                    </w:rPr>
                  </w:pPr>
                  <w:r w:rsidRPr="00ED7F1F">
                    <w:rPr>
                      <w:b/>
                      <w:sz w:val="24"/>
                    </w:rPr>
                    <w:t xml:space="preserve">Значение </w:t>
                  </w:r>
                  <w:r w:rsidRPr="00ED7F1F">
                    <w:rPr>
                      <w:sz w:val="24"/>
                    </w:rPr>
                    <w:t>Кз</w:t>
                  </w:r>
                </w:p>
              </w:tc>
            </w:tr>
            <w:tr w:rsidR="000B080F" w:rsidRPr="001E291A" w:rsidTr="00185398">
              <w:tc>
                <w:tcPr>
                  <w:tcW w:w="4423"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ind w:firstLine="0"/>
                    <w:rPr>
                      <w:sz w:val="24"/>
                    </w:rPr>
                  </w:pPr>
                  <w:r w:rsidRPr="00ED7F1F">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ind w:firstLine="0"/>
                    <w:rPr>
                      <w:sz w:val="24"/>
                    </w:rPr>
                  </w:pPr>
                  <w:r w:rsidRPr="00ED7F1F">
                    <w:rPr>
                      <w:sz w:val="24"/>
                    </w:rPr>
                    <w:t>Кз - 0,55</w:t>
                  </w:r>
                </w:p>
              </w:tc>
            </w:tr>
            <w:tr w:rsidR="000B080F" w:rsidRPr="001E291A" w:rsidTr="00185398">
              <w:tc>
                <w:tcPr>
                  <w:tcW w:w="4423"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ind w:firstLine="0"/>
                    <w:rPr>
                      <w:sz w:val="24"/>
                    </w:rPr>
                  </w:pPr>
                  <w:r w:rsidRPr="00ED7F1F">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0B080F" w:rsidRPr="00ED7F1F" w:rsidRDefault="000B080F" w:rsidP="00185398">
                  <w:r w:rsidRPr="00ED7F1F">
                    <w:t>Кз – 0,10</w:t>
                  </w:r>
                </w:p>
              </w:tc>
            </w:tr>
            <w:tr w:rsidR="000B080F" w:rsidRPr="001E291A" w:rsidTr="00185398">
              <w:tc>
                <w:tcPr>
                  <w:tcW w:w="4423"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ind w:firstLine="0"/>
                    <w:rPr>
                      <w:sz w:val="24"/>
                    </w:rPr>
                  </w:pPr>
                  <w:r w:rsidRPr="00ED7F1F">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0B080F" w:rsidRPr="00ED7F1F" w:rsidRDefault="000B080F" w:rsidP="00185398">
                  <w:r w:rsidRPr="00ED7F1F">
                    <w:t>Кз – 0,10</w:t>
                  </w:r>
                </w:p>
              </w:tc>
            </w:tr>
            <w:tr w:rsidR="000B080F" w:rsidRPr="00222142" w:rsidTr="00185398">
              <w:tc>
                <w:tcPr>
                  <w:tcW w:w="4423" w:type="dxa"/>
                  <w:tcBorders>
                    <w:top w:val="single" w:sz="4" w:space="0" w:color="auto"/>
                    <w:left w:val="single" w:sz="4" w:space="0" w:color="auto"/>
                    <w:bottom w:val="single" w:sz="4" w:space="0" w:color="auto"/>
                    <w:right w:val="single" w:sz="4" w:space="0" w:color="auto"/>
                  </w:tcBorders>
                </w:tcPr>
                <w:p w:rsidR="000B080F" w:rsidRPr="00ED7F1F" w:rsidRDefault="000B080F" w:rsidP="00185398">
                  <w:pPr>
                    <w:pStyle w:val="BodyText"/>
                    <w:ind w:firstLine="0"/>
                    <w:rPr>
                      <w:sz w:val="24"/>
                    </w:rPr>
                  </w:pPr>
                  <w:r>
                    <w:rPr>
                      <w:sz w:val="24"/>
                    </w:rPr>
                    <w:t>К</w:t>
                  </w:r>
                  <w:r w:rsidRPr="00ED7F1F">
                    <w:rPr>
                      <w:sz w:val="24"/>
                    </w:rPr>
                    <w:t>оличество АЗС по маршрутам движения тран</w:t>
                  </w:r>
                  <w:r>
                    <w:rPr>
                      <w:sz w:val="24"/>
                    </w:rPr>
                    <w:t>спортных средств Заказчика в г.Уфа</w:t>
                  </w:r>
                  <w:r w:rsidRPr="00ED7F1F">
                    <w:rPr>
                      <w:sz w:val="24"/>
                    </w:rPr>
                    <w:t xml:space="preserve"> и</w:t>
                  </w:r>
                  <w:r>
                    <w:rPr>
                      <w:sz w:val="24"/>
                    </w:rPr>
                    <w:t xml:space="preserve"> территории</w:t>
                  </w:r>
                  <w:r w:rsidRPr="00ED7F1F">
                    <w:rPr>
                      <w:sz w:val="24"/>
                    </w:rPr>
                    <w:t xml:space="preserve"> </w:t>
                  </w:r>
                  <w:r>
                    <w:rPr>
                      <w:sz w:val="24"/>
                    </w:rPr>
                    <w:t>Республики Башкортостан</w:t>
                  </w:r>
                </w:p>
              </w:tc>
              <w:tc>
                <w:tcPr>
                  <w:tcW w:w="2114" w:type="dxa"/>
                  <w:tcBorders>
                    <w:top w:val="single" w:sz="4" w:space="0" w:color="auto"/>
                    <w:left w:val="single" w:sz="4" w:space="0" w:color="auto"/>
                    <w:bottom w:val="single" w:sz="4" w:space="0" w:color="auto"/>
                    <w:right w:val="single" w:sz="4" w:space="0" w:color="auto"/>
                  </w:tcBorders>
                </w:tcPr>
                <w:p w:rsidR="000B080F" w:rsidRPr="00ED7F1F" w:rsidRDefault="000B080F" w:rsidP="00185398">
                  <w:r w:rsidRPr="00ED7F1F">
                    <w:t>Кз – 0,25</w:t>
                  </w:r>
                </w:p>
              </w:tc>
            </w:tr>
          </w:tbl>
          <w:p w:rsidR="000B080F" w:rsidRPr="00F86FAA" w:rsidRDefault="000B080F" w:rsidP="00185398">
            <w:pPr>
              <w:pStyle w:val="BodyText"/>
              <w:rPr>
                <w:b/>
                <w:i/>
                <w:sz w:val="24"/>
              </w:rPr>
            </w:pP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20</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Особенности заключения договора</w:t>
            </w:r>
          </w:p>
        </w:tc>
        <w:tc>
          <w:tcPr>
            <w:tcW w:w="6768" w:type="dxa"/>
          </w:tcPr>
          <w:p w:rsidR="000B080F" w:rsidRDefault="000B080F" w:rsidP="00185398">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0B080F" w:rsidRDefault="000B080F" w:rsidP="00185398">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0B080F" w:rsidRDefault="000B080F" w:rsidP="00185398">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B080F" w:rsidRDefault="000B080F" w:rsidP="00185398">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B080F" w:rsidRDefault="000B080F" w:rsidP="00185398">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080F" w:rsidRDefault="000B080F" w:rsidP="00185398">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0B080F" w:rsidRPr="00F86FAA" w:rsidRDefault="000B080F" w:rsidP="00185398">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B080F" w:rsidRPr="00F86FAA" w:rsidTr="00185398">
        <w:tc>
          <w:tcPr>
            <w:tcW w:w="534" w:type="dxa"/>
          </w:tcPr>
          <w:p w:rsidR="000B080F" w:rsidRPr="00F86FAA" w:rsidRDefault="000B080F" w:rsidP="00185398">
            <w:pPr>
              <w:pStyle w:val="1"/>
              <w:ind w:firstLine="0"/>
              <w:rPr>
                <w:b/>
                <w:sz w:val="24"/>
                <w:szCs w:val="24"/>
              </w:rPr>
            </w:pPr>
            <w:r>
              <w:rPr>
                <w:b/>
                <w:sz w:val="24"/>
                <w:szCs w:val="24"/>
              </w:rPr>
              <w:t>21</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Привлечение субподрядчиков, соисполнителей</w:t>
            </w:r>
          </w:p>
        </w:tc>
        <w:tc>
          <w:tcPr>
            <w:tcW w:w="6768" w:type="dxa"/>
          </w:tcPr>
          <w:p w:rsidR="000B080F" w:rsidRPr="00F86FAA" w:rsidRDefault="000B080F" w:rsidP="00185398">
            <w:pPr>
              <w:pStyle w:val="1"/>
              <w:ind w:firstLine="0"/>
              <w:rPr>
                <w:sz w:val="24"/>
                <w:szCs w:val="24"/>
              </w:rPr>
            </w:pPr>
            <w:r>
              <w:rPr>
                <w:sz w:val="24"/>
                <w:szCs w:val="24"/>
              </w:rPr>
              <w:t>Не допускается</w:t>
            </w:r>
            <w:r>
              <w:rPr>
                <w:i/>
                <w:sz w:val="24"/>
                <w:szCs w:val="24"/>
              </w:rPr>
              <w:t xml:space="preserve"> </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Обеспечение исполнения договора</w:t>
            </w:r>
          </w:p>
        </w:tc>
        <w:tc>
          <w:tcPr>
            <w:tcW w:w="6768" w:type="dxa"/>
          </w:tcPr>
          <w:p w:rsidR="000B080F" w:rsidRPr="00F86FAA" w:rsidRDefault="000B080F" w:rsidP="00185398">
            <w:pPr>
              <w:pStyle w:val="1"/>
              <w:ind w:firstLine="0"/>
              <w:rPr>
                <w:sz w:val="24"/>
                <w:szCs w:val="24"/>
              </w:rPr>
            </w:pPr>
            <w:r w:rsidRPr="00F86FAA">
              <w:rPr>
                <w:sz w:val="24"/>
                <w:szCs w:val="24"/>
              </w:rPr>
              <w:t>Не предусмотрено</w:t>
            </w:r>
          </w:p>
        </w:tc>
      </w:tr>
      <w:tr w:rsidR="000B080F" w:rsidRPr="00F86FAA" w:rsidTr="00185398">
        <w:tc>
          <w:tcPr>
            <w:tcW w:w="534" w:type="dxa"/>
          </w:tcPr>
          <w:p w:rsidR="000B080F" w:rsidRPr="00F86FAA" w:rsidRDefault="000B080F" w:rsidP="00185398">
            <w:pPr>
              <w:pStyle w:val="1"/>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B080F" w:rsidRPr="00F86FAA" w:rsidRDefault="000B080F" w:rsidP="00185398">
            <w:pPr>
              <w:pStyle w:val="Default"/>
              <w:rPr>
                <w:b/>
                <w:color w:val="auto"/>
              </w:rPr>
            </w:pPr>
            <w:r w:rsidRPr="00F86FAA">
              <w:rPr>
                <w:b/>
                <w:color w:val="auto"/>
              </w:rPr>
              <w:t>Обеспечение заявки</w:t>
            </w:r>
          </w:p>
        </w:tc>
        <w:tc>
          <w:tcPr>
            <w:tcW w:w="6768" w:type="dxa"/>
          </w:tcPr>
          <w:p w:rsidR="000B080F" w:rsidRPr="00F86FAA" w:rsidRDefault="000B080F" w:rsidP="00185398">
            <w:pPr>
              <w:pStyle w:val="1"/>
              <w:ind w:firstLine="0"/>
              <w:rPr>
                <w:sz w:val="24"/>
                <w:szCs w:val="24"/>
              </w:rPr>
            </w:pPr>
            <w:r w:rsidRPr="00F86FAA">
              <w:rPr>
                <w:sz w:val="24"/>
                <w:szCs w:val="24"/>
              </w:rPr>
              <w:t>Не предусмотрено</w:t>
            </w:r>
          </w:p>
        </w:tc>
      </w:tr>
    </w:tbl>
    <w:p w:rsidR="000B080F" w:rsidRDefault="000B080F" w:rsidP="004170D4">
      <w:pPr>
        <w:tabs>
          <w:tab w:val="left" w:pos="567"/>
        </w:tabs>
        <w:jc w:val="both"/>
        <w:rPr>
          <w:sz w:val="28"/>
          <w:szCs w:val="28"/>
        </w:rPr>
      </w:pPr>
    </w:p>
    <w:p w:rsidR="000B080F" w:rsidRDefault="000B080F" w:rsidP="00D6574F">
      <w:pPr>
        <w:tabs>
          <w:tab w:val="left" w:pos="567"/>
        </w:tabs>
        <w:ind w:firstLine="600"/>
        <w:jc w:val="both"/>
        <w:rPr>
          <w:sz w:val="28"/>
          <w:szCs w:val="28"/>
        </w:rPr>
      </w:pPr>
    </w:p>
    <w:p w:rsidR="000B080F" w:rsidRDefault="000B080F" w:rsidP="004170D4">
      <w:pPr>
        <w:tabs>
          <w:tab w:val="left" w:pos="567"/>
        </w:tabs>
        <w:jc w:val="both"/>
        <w:rPr>
          <w:sz w:val="28"/>
          <w:szCs w:val="28"/>
        </w:rPr>
      </w:pPr>
    </w:p>
    <w:p w:rsidR="000B080F" w:rsidRDefault="000B080F" w:rsidP="00991658">
      <w:pPr>
        <w:tabs>
          <w:tab w:val="left" w:pos="567"/>
        </w:tabs>
        <w:ind w:firstLine="600"/>
        <w:jc w:val="both"/>
        <w:rPr>
          <w:sz w:val="28"/>
          <w:szCs w:val="28"/>
        </w:rPr>
      </w:pPr>
      <w:r w:rsidRPr="00207271">
        <w:rPr>
          <w:sz w:val="28"/>
          <w:szCs w:val="28"/>
        </w:rPr>
        <w:t>Далее по тексту.</w:t>
      </w:r>
    </w:p>
    <w:p w:rsidR="000B080F" w:rsidRPr="0073363D" w:rsidRDefault="000B080F" w:rsidP="00A4782C">
      <w:pPr>
        <w:tabs>
          <w:tab w:val="left" w:pos="567"/>
        </w:tabs>
        <w:jc w:val="both"/>
        <w:rPr>
          <w:sz w:val="28"/>
          <w:szCs w:val="28"/>
        </w:rPr>
      </w:pPr>
    </w:p>
    <w:p w:rsidR="000B080F" w:rsidRPr="0073363D" w:rsidRDefault="000B080F" w:rsidP="0073363D">
      <w:pPr>
        <w:autoSpaceDE w:val="0"/>
        <w:autoSpaceDN w:val="0"/>
        <w:adjustRightInd w:val="0"/>
        <w:spacing w:after="28" w:line="276" w:lineRule="auto"/>
        <w:ind w:firstLine="708"/>
        <w:jc w:val="both"/>
        <w:rPr>
          <w:sz w:val="28"/>
          <w:szCs w:val="28"/>
        </w:rPr>
      </w:pPr>
    </w:p>
    <w:p w:rsidR="000B080F" w:rsidRPr="000E06CF" w:rsidRDefault="000B080F" w:rsidP="001913AD">
      <w:pPr>
        <w:autoSpaceDE w:val="0"/>
        <w:autoSpaceDN w:val="0"/>
        <w:adjustRightInd w:val="0"/>
        <w:spacing w:after="28" w:line="276" w:lineRule="auto"/>
        <w:ind w:firstLine="708"/>
        <w:jc w:val="both"/>
        <w:rPr>
          <w:sz w:val="28"/>
          <w:szCs w:val="28"/>
        </w:rPr>
      </w:pPr>
      <w:r w:rsidRPr="00A4782C">
        <w:rPr>
          <w:b/>
          <w:color w:val="00000A"/>
          <w:sz w:val="28"/>
          <w:szCs w:val="28"/>
        </w:rPr>
        <w:t xml:space="preserve"> </w:t>
      </w:r>
    </w:p>
    <w:sectPr w:rsidR="000B080F" w:rsidRPr="000E06CF" w:rsidSect="00B35777">
      <w:headerReference w:type="default" r:id="rId10"/>
      <w:pgSz w:w="11906" w:h="16838"/>
      <w:pgMar w:top="1134" w:right="85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0F" w:rsidRPr="00EF4A39" w:rsidRDefault="000B080F" w:rsidP="00EF4A39">
      <w:r>
        <w:separator/>
      </w:r>
    </w:p>
  </w:endnote>
  <w:endnote w:type="continuationSeparator" w:id="0">
    <w:p w:rsidR="000B080F" w:rsidRPr="00EF4A39" w:rsidRDefault="000B080F" w:rsidP="00EF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panose1 w:val="00000000000000000000"/>
    <w:charset w:val="CC"/>
    <w:family w:val="swiss"/>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0F" w:rsidRPr="00EF4A39" w:rsidRDefault="000B080F" w:rsidP="00EF4A39">
      <w:r>
        <w:separator/>
      </w:r>
    </w:p>
  </w:footnote>
  <w:footnote w:type="continuationSeparator" w:id="0">
    <w:p w:rsidR="000B080F" w:rsidRPr="00EF4A39" w:rsidRDefault="000B080F" w:rsidP="00EF4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F" w:rsidRDefault="000B080F" w:rsidP="00EF4A39">
    <w:pPr>
      <w:pStyle w:val="Header"/>
      <w:jc w:val="center"/>
    </w:pPr>
    <w:fldSimple w:instr=" PAGE   \* MERGEFORMAT ">
      <w:r>
        <w:rPr>
          <w:noProof/>
        </w:rPr>
        <w:t>9</w:t>
      </w:r>
    </w:fldSimple>
  </w:p>
  <w:p w:rsidR="000B080F" w:rsidRDefault="000B0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C4413A1"/>
    <w:multiLevelType w:val="hybridMultilevel"/>
    <w:tmpl w:val="245EB5C6"/>
    <w:lvl w:ilvl="0" w:tplc="695EACF0">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E6EE7"/>
    <w:multiLevelType w:val="multilevel"/>
    <w:tmpl w:val="DD3E5244"/>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6">
    <w:nsid w:val="4C6863BF"/>
    <w:multiLevelType w:val="multilevel"/>
    <w:tmpl w:val="C5C48BEC"/>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5E7F0325"/>
    <w:multiLevelType w:val="hybridMultilevel"/>
    <w:tmpl w:val="9AA08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974524"/>
    <w:multiLevelType w:val="hybridMultilevel"/>
    <w:tmpl w:val="563CABAC"/>
    <w:lvl w:ilvl="0" w:tplc="FB28C356">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FAA666E"/>
    <w:multiLevelType w:val="hybridMultilevel"/>
    <w:tmpl w:val="E346AA64"/>
    <w:lvl w:ilvl="0" w:tplc="DFD8E29A">
      <w:start w:val="1"/>
      <w:numFmt w:val="decimal"/>
      <w:lvlText w:val="%1."/>
      <w:lvlJc w:val="left"/>
      <w:pPr>
        <w:ind w:left="2163" w:hanging="14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8"/>
  </w:num>
  <w:num w:numId="7">
    <w:abstractNumId w:val="9"/>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6D5"/>
    <w:rsid w:val="0003458D"/>
    <w:rsid w:val="00053A1C"/>
    <w:rsid w:val="00057837"/>
    <w:rsid w:val="00063452"/>
    <w:rsid w:val="000922A0"/>
    <w:rsid w:val="0009478A"/>
    <w:rsid w:val="00096371"/>
    <w:rsid w:val="000A3D37"/>
    <w:rsid w:val="000A5E07"/>
    <w:rsid w:val="000B080F"/>
    <w:rsid w:val="000B45A9"/>
    <w:rsid w:val="000C6257"/>
    <w:rsid w:val="000C7F98"/>
    <w:rsid w:val="000E06CF"/>
    <w:rsid w:val="000F39F9"/>
    <w:rsid w:val="000F78CF"/>
    <w:rsid w:val="00100D1C"/>
    <w:rsid w:val="00120A5C"/>
    <w:rsid w:val="00120C34"/>
    <w:rsid w:val="00122911"/>
    <w:rsid w:val="00126395"/>
    <w:rsid w:val="001421BB"/>
    <w:rsid w:val="00157987"/>
    <w:rsid w:val="001636ED"/>
    <w:rsid w:val="001721FC"/>
    <w:rsid w:val="00173198"/>
    <w:rsid w:val="00185398"/>
    <w:rsid w:val="00190A23"/>
    <w:rsid w:val="001913AD"/>
    <w:rsid w:val="001E09FC"/>
    <w:rsid w:val="001E291A"/>
    <w:rsid w:val="001E623E"/>
    <w:rsid w:val="001E6F3E"/>
    <w:rsid w:val="001F1484"/>
    <w:rsid w:val="001F1689"/>
    <w:rsid w:val="002037FF"/>
    <w:rsid w:val="00207271"/>
    <w:rsid w:val="00222142"/>
    <w:rsid w:val="00232D92"/>
    <w:rsid w:val="00250F54"/>
    <w:rsid w:val="002536EB"/>
    <w:rsid w:val="00255676"/>
    <w:rsid w:val="00286C19"/>
    <w:rsid w:val="0029391B"/>
    <w:rsid w:val="002A113E"/>
    <w:rsid w:val="002B156C"/>
    <w:rsid w:val="002B69A8"/>
    <w:rsid w:val="002C23AF"/>
    <w:rsid w:val="002E37B6"/>
    <w:rsid w:val="002F0AA0"/>
    <w:rsid w:val="00303C79"/>
    <w:rsid w:val="00326A03"/>
    <w:rsid w:val="00327A51"/>
    <w:rsid w:val="0034441C"/>
    <w:rsid w:val="00350EB0"/>
    <w:rsid w:val="00382DAE"/>
    <w:rsid w:val="003854DC"/>
    <w:rsid w:val="003945AC"/>
    <w:rsid w:val="003A66B8"/>
    <w:rsid w:val="003B2F3B"/>
    <w:rsid w:val="003B4CA3"/>
    <w:rsid w:val="003C782E"/>
    <w:rsid w:val="003D2759"/>
    <w:rsid w:val="003F0FF6"/>
    <w:rsid w:val="003F5E89"/>
    <w:rsid w:val="003F5F60"/>
    <w:rsid w:val="003F60B2"/>
    <w:rsid w:val="00403854"/>
    <w:rsid w:val="004049D5"/>
    <w:rsid w:val="00405E9A"/>
    <w:rsid w:val="004170D4"/>
    <w:rsid w:val="0042338B"/>
    <w:rsid w:val="00423BC3"/>
    <w:rsid w:val="00430E64"/>
    <w:rsid w:val="004351C1"/>
    <w:rsid w:val="00445607"/>
    <w:rsid w:val="00493EE3"/>
    <w:rsid w:val="004A636A"/>
    <w:rsid w:val="004A75B5"/>
    <w:rsid w:val="004B25BA"/>
    <w:rsid w:val="004B52C9"/>
    <w:rsid w:val="004D18AA"/>
    <w:rsid w:val="004D52B3"/>
    <w:rsid w:val="004D56A2"/>
    <w:rsid w:val="004E15A3"/>
    <w:rsid w:val="00501661"/>
    <w:rsid w:val="0052681B"/>
    <w:rsid w:val="00541A5C"/>
    <w:rsid w:val="005424E1"/>
    <w:rsid w:val="005465A1"/>
    <w:rsid w:val="00546A84"/>
    <w:rsid w:val="00547DC5"/>
    <w:rsid w:val="00555CDE"/>
    <w:rsid w:val="005567BA"/>
    <w:rsid w:val="00563C95"/>
    <w:rsid w:val="00563DD3"/>
    <w:rsid w:val="0057028C"/>
    <w:rsid w:val="00592FE6"/>
    <w:rsid w:val="005A1056"/>
    <w:rsid w:val="005D49D3"/>
    <w:rsid w:val="005D7FEA"/>
    <w:rsid w:val="005F6121"/>
    <w:rsid w:val="005F73A7"/>
    <w:rsid w:val="0060150A"/>
    <w:rsid w:val="006043F1"/>
    <w:rsid w:val="00640F6F"/>
    <w:rsid w:val="006679F7"/>
    <w:rsid w:val="006B2255"/>
    <w:rsid w:val="006B31CA"/>
    <w:rsid w:val="006D0438"/>
    <w:rsid w:val="006D22C8"/>
    <w:rsid w:val="007173C2"/>
    <w:rsid w:val="00724E4B"/>
    <w:rsid w:val="00725483"/>
    <w:rsid w:val="00727191"/>
    <w:rsid w:val="0073363D"/>
    <w:rsid w:val="0073714C"/>
    <w:rsid w:val="007418D4"/>
    <w:rsid w:val="00741A20"/>
    <w:rsid w:val="00744E9D"/>
    <w:rsid w:val="00755198"/>
    <w:rsid w:val="00762A9A"/>
    <w:rsid w:val="00767F18"/>
    <w:rsid w:val="00771996"/>
    <w:rsid w:val="00776EA9"/>
    <w:rsid w:val="0079125E"/>
    <w:rsid w:val="007973DE"/>
    <w:rsid w:val="007B4DD4"/>
    <w:rsid w:val="007D0254"/>
    <w:rsid w:val="007D1472"/>
    <w:rsid w:val="007E0E89"/>
    <w:rsid w:val="007E41E1"/>
    <w:rsid w:val="007F0950"/>
    <w:rsid w:val="008346D5"/>
    <w:rsid w:val="00850838"/>
    <w:rsid w:val="008512D3"/>
    <w:rsid w:val="00875495"/>
    <w:rsid w:val="008776BB"/>
    <w:rsid w:val="008946D6"/>
    <w:rsid w:val="008A7F33"/>
    <w:rsid w:val="008C1BC9"/>
    <w:rsid w:val="008D2B66"/>
    <w:rsid w:val="008D7EAE"/>
    <w:rsid w:val="008E3F52"/>
    <w:rsid w:val="008E5AD5"/>
    <w:rsid w:val="008F0520"/>
    <w:rsid w:val="008F7631"/>
    <w:rsid w:val="00903684"/>
    <w:rsid w:val="00904C2D"/>
    <w:rsid w:val="009077ED"/>
    <w:rsid w:val="009165BE"/>
    <w:rsid w:val="00935A7A"/>
    <w:rsid w:val="00945A8D"/>
    <w:rsid w:val="00954011"/>
    <w:rsid w:val="00960586"/>
    <w:rsid w:val="0097632D"/>
    <w:rsid w:val="009830CC"/>
    <w:rsid w:val="0098650E"/>
    <w:rsid w:val="00991658"/>
    <w:rsid w:val="00996CAD"/>
    <w:rsid w:val="009A6883"/>
    <w:rsid w:val="009C5148"/>
    <w:rsid w:val="009C558B"/>
    <w:rsid w:val="009C7973"/>
    <w:rsid w:val="009E6FFE"/>
    <w:rsid w:val="009F30A5"/>
    <w:rsid w:val="00A03429"/>
    <w:rsid w:val="00A12851"/>
    <w:rsid w:val="00A248D1"/>
    <w:rsid w:val="00A27A66"/>
    <w:rsid w:val="00A34CAA"/>
    <w:rsid w:val="00A37754"/>
    <w:rsid w:val="00A4782C"/>
    <w:rsid w:val="00A54835"/>
    <w:rsid w:val="00A74FF9"/>
    <w:rsid w:val="00A80CBE"/>
    <w:rsid w:val="00AB23BB"/>
    <w:rsid w:val="00AB2444"/>
    <w:rsid w:val="00AC0842"/>
    <w:rsid w:val="00AC2C68"/>
    <w:rsid w:val="00AD408D"/>
    <w:rsid w:val="00B35777"/>
    <w:rsid w:val="00B36445"/>
    <w:rsid w:val="00B37426"/>
    <w:rsid w:val="00B4534F"/>
    <w:rsid w:val="00B52CE0"/>
    <w:rsid w:val="00B654BE"/>
    <w:rsid w:val="00B67E29"/>
    <w:rsid w:val="00B71316"/>
    <w:rsid w:val="00B80E2F"/>
    <w:rsid w:val="00B81298"/>
    <w:rsid w:val="00BE31B6"/>
    <w:rsid w:val="00C11893"/>
    <w:rsid w:val="00C1595B"/>
    <w:rsid w:val="00C15989"/>
    <w:rsid w:val="00C15BD5"/>
    <w:rsid w:val="00C16581"/>
    <w:rsid w:val="00C27FF2"/>
    <w:rsid w:val="00C51A5D"/>
    <w:rsid w:val="00C61887"/>
    <w:rsid w:val="00C97897"/>
    <w:rsid w:val="00CA008E"/>
    <w:rsid w:val="00CB04E3"/>
    <w:rsid w:val="00CD0F5F"/>
    <w:rsid w:val="00CE08CD"/>
    <w:rsid w:val="00CE20CF"/>
    <w:rsid w:val="00CE3092"/>
    <w:rsid w:val="00CE775F"/>
    <w:rsid w:val="00D01ECD"/>
    <w:rsid w:val="00D035F1"/>
    <w:rsid w:val="00D203AA"/>
    <w:rsid w:val="00D24E4D"/>
    <w:rsid w:val="00D30F7C"/>
    <w:rsid w:val="00D34D25"/>
    <w:rsid w:val="00D42893"/>
    <w:rsid w:val="00D5130B"/>
    <w:rsid w:val="00D52B8D"/>
    <w:rsid w:val="00D56FC7"/>
    <w:rsid w:val="00D6574F"/>
    <w:rsid w:val="00D67337"/>
    <w:rsid w:val="00D75DA3"/>
    <w:rsid w:val="00D8117C"/>
    <w:rsid w:val="00D8662A"/>
    <w:rsid w:val="00D87D6D"/>
    <w:rsid w:val="00D9508E"/>
    <w:rsid w:val="00DA259F"/>
    <w:rsid w:val="00DA681F"/>
    <w:rsid w:val="00DC3D56"/>
    <w:rsid w:val="00DC426B"/>
    <w:rsid w:val="00DD4CD3"/>
    <w:rsid w:val="00DF491C"/>
    <w:rsid w:val="00E02D9A"/>
    <w:rsid w:val="00E25578"/>
    <w:rsid w:val="00E35F09"/>
    <w:rsid w:val="00E72036"/>
    <w:rsid w:val="00E84656"/>
    <w:rsid w:val="00E850D5"/>
    <w:rsid w:val="00E9690B"/>
    <w:rsid w:val="00EC32B3"/>
    <w:rsid w:val="00EC48C9"/>
    <w:rsid w:val="00ED7F1F"/>
    <w:rsid w:val="00EF4A39"/>
    <w:rsid w:val="00EF591A"/>
    <w:rsid w:val="00F003A7"/>
    <w:rsid w:val="00F111AA"/>
    <w:rsid w:val="00F14CA6"/>
    <w:rsid w:val="00F22B48"/>
    <w:rsid w:val="00F23275"/>
    <w:rsid w:val="00F2667A"/>
    <w:rsid w:val="00F30145"/>
    <w:rsid w:val="00F326D0"/>
    <w:rsid w:val="00F46792"/>
    <w:rsid w:val="00F7162C"/>
    <w:rsid w:val="00F86FAA"/>
    <w:rsid w:val="00F93438"/>
    <w:rsid w:val="00FA3779"/>
    <w:rsid w:val="00FA4CA9"/>
    <w:rsid w:val="00FD4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Heading2">
    <w:name w:val="heading 2"/>
    <w:basedOn w:val="Normal"/>
    <w:next w:val="Normal"/>
    <w:link w:val="Heading2Char"/>
    <w:uiPriority w:val="99"/>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Heading3">
    <w:name w:val="heading 3"/>
    <w:basedOn w:val="Normal"/>
    <w:next w:val="Normal"/>
    <w:link w:val="Heading3Char"/>
    <w:uiPriority w:val="9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Heading4">
    <w:name w:val="heading 4"/>
    <w:basedOn w:val="Normal"/>
    <w:next w:val="Normal"/>
    <w:link w:val="Heading4Char"/>
    <w:uiPriority w:val="99"/>
    <w:qFormat/>
    <w:rsid w:val="00286C19"/>
    <w:pPr>
      <w:keepNext/>
      <w:numPr>
        <w:ilvl w:val="3"/>
        <w:numId w:val="4"/>
      </w:numPr>
      <w:suppressAutoHyphens/>
      <w:spacing w:before="240" w:after="60"/>
      <w:outlineLvl w:val="3"/>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C19"/>
    <w:rPr>
      <w:rFonts w:ascii="Times New Roman" w:eastAsia="MS Mincho" w:hAnsi="Times New Roman" w:cs="Arial"/>
      <w:b/>
      <w:bCs/>
      <w:kern w:val="1"/>
      <w:sz w:val="32"/>
      <w:szCs w:val="32"/>
      <w:lang w:eastAsia="ar-SA" w:bidi="ar-SA"/>
    </w:rPr>
  </w:style>
  <w:style w:type="character" w:customStyle="1" w:styleId="Heading2Char">
    <w:name w:val="Heading 2 Char"/>
    <w:basedOn w:val="DefaultParagraphFont"/>
    <w:link w:val="Heading2"/>
    <w:uiPriority w:val="99"/>
    <w:locked/>
    <w:rsid w:val="00286C19"/>
    <w:rPr>
      <w:rFonts w:ascii="Times New Roman" w:hAnsi="Times New Roman" w:cs="Arial"/>
      <w:b/>
      <w:bCs/>
      <w:i/>
      <w:iCs/>
      <w:sz w:val="28"/>
      <w:szCs w:val="28"/>
      <w:lang w:eastAsia="ar-SA" w:bidi="ar-SA"/>
    </w:rPr>
  </w:style>
  <w:style w:type="character" w:customStyle="1" w:styleId="Heading3Char">
    <w:name w:val="Heading 3 Char"/>
    <w:basedOn w:val="DefaultParagraphFont"/>
    <w:link w:val="Heading3"/>
    <w:uiPriority w:val="99"/>
    <w:locked/>
    <w:rsid w:val="00286C19"/>
    <w:rPr>
      <w:rFonts w:ascii="Arial" w:hAnsi="Arial" w:cs="Times New Roman"/>
      <w:b/>
      <w:bCs/>
      <w:sz w:val="26"/>
      <w:szCs w:val="26"/>
      <w:lang w:eastAsia="ar-SA" w:bidi="ar-SA"/>
    </w:rPr>
  </w:style>
  <w:style w:type="character" w:customStyle="1" w:styleId="Heading4Char">
    <w:name w:val="Heading 4 Char"/>
    <w:basedOn w:val="DefaultParagraphFont"/>
    <w:link w:val="Heading4"/>
    <w:uiPriority w:val="99"/>
    <w:locked/>
    <w:rsid w:val="00286C19"/>
    <w:rPr>
      <w:rFonts w:ascii="Times New Roman" w:hAnsi="Times New Roman" w:cs="Times New Roman"/>
      <w:b/>
      <w:bCs/>
      <w:sz w:val="28"/>
      <w:szCs w:val="28"/>
      <w:lang w:eastAsia="ar-SA" w:bidi="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8346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72962"/>
    <w:rPr>
      <w:rFonts w:ascii="Times New Roman" w:eastAsia="Times New Roman" w:hAnsi="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C48C9"/>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AC2C68"/>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8512D3"/>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40F6F"/>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14CA6"/>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405E9A"/>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71316"/>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55676"/>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8662A"/>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B69A8"/>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8F0520"/>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A7F33"/>
    <w:rPr>
      <w:rFonts w:ascii="Times New Roman" w:hAnsi="Times New Roman" w:cs="Times New Roman"/>
      <w:sz w:val="24"/>
      <w:szCs w:val="24"/>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8346D5"/>
    <w:rPr>
      <w:rFonts w:ascii="Times New Roman" w:eastAsia="MS Mincho" w:hAnsi="Times New Roman" w:cs="Times New Roman"/>
      <w:sz w:val="24"/>
      <w:szCs w:val="24"/>
      <w:lang w:eastAsia="ru-RU"/>
    </w:rPr>
  </w:style>
  <w:style w:type="paragraph" w:styleId="ListParagraph">
    <w:name w:val="List Paragraph"/>
    <w:basedOn w:val="Normal"/>
    <w:uiPriority w:val="99"/>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uiPriority w:val="99"/>
    <w:rsid w:val="008346D5"/>
    <w:pPr>
      <w:widowControl w:val="0"/>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semiHidden/>
    <w:rsid w:val="00E02D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D9A"/>
    <w:rPr>
      <w:rFonts w:ascii="Tahoma" w:hAnsi="Tahoma" w:cs="Tahoma"/>
      <w:sz w:val="16"/>
      <w:szCs w:val="16"/>
      <w:lang w:eastAsia="ru-RU"/>
    </w:rPr>
  </w:style>
  <w:style w:type="character" w:customStyle="1" w:styleId="FontStyle19">
    <w:name w:val="Font Style19"/>
    <w:basedOn w:val="DefaultParagraphFont"/>
    <w:uiPriority w:val="99"/>
    <w:rsid w:val="00CE775F"/>
    <w:rPr>
      <w:rFonts w:ascii="Times New Roman" w:hAnsi="Times New Roman" w:cs="Times New Roman"/>
      <w:spacing w:val="-10"/>
      <w:sz w:val="24"/>
      <w:szCs w:val="24"/>
    </w:rPr>
  </w:style>
  <w:style w:type="paragraph" w:customStyle="1" w:styleId="ConsNormal">
    <w:name w:val="ConsNormal"/>
    <w:uiPriority w:val="99"/>
    <w:rsid w:val="0009478A"/>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link w:val="Normal0"/>
    <w:uiPriority w:val="99"/>
    <w:rsid w:val="00954011"/>
    <w:pPr>
      <w:ind w:firstLine="720"/>
      <w:jc w:val="both"/>
    </w:pPr>
    <w:rPr>
      <w:rFonts w:ascii="Times New Roman" w:eastAsia="Times New Roman" w:hAnsi="Times New Roman"/>
      <w:sz w:val="28"/>
      <w:szCs w:val="20"/>
    </w:rPr>
  </w:style>
  <w:style w:type="character" w:customStyle="1" w:styleId="Normal0">
    <w:name w:val="Normal Знак"/>
    <w:basedOn w:val="DefaultParagraphFont"/>
    <w:link w:val="1"/>
    <w:uiPriority w:val="99"/>
    <w:locked/>
    <w:rsid w:val="00954011"/>
    <w:rPr>
      <w:rFonts w:ascii="Times New Roman" w:hAnsi="Times New Roman" w:cs="Times New Roman"/>
      <w:sz w:val="28"/>
      <w:lang w:val="ru-RU" w:eastAsia="ru-RU" w:bidi="ar-SA"/>
    </w:rPr>
  </w:style>
  <w:style w:type="paragraph" w:styleId="NormalWeb">
    <w:name w:val="Normal (Web)"/>
    <w:basedOn w:val="Normal"/>
    <w:uiPriority w:val="99"/>
    <w:rsid w:val="00954011"/>
    <w:pPr>
      <w:spacing w:after="169"/>
      <w:jc w:val="both"/>
    </w:pPr>
    <w:rPr>
      <w:rFonts w:ascii="Verdana" w:eastAsia="Arial Unicode MS" w:hAnsi="Verdana" w:cs="Arial Unicode MS"/>
      <w:color w:val="000000"/>
      <w:sz w:val="19"/>
      <w:szCs w:val="19"/>
    </w:rPr>
  </w:style>
  <w:style w:type="paragraph" w:styleId="BodyText2">
    <w:name w:val="Body Text 2"/>
    <w:basedOn w:val="Normal"/>
    <w:link w:val="BodyText2Char"/>
    <w:uiPriority w:val="99"/>
    <w:rsid w:val="00954011"/>
    <w:pPr>
      <w:spacing w:after="120" w:line="480" w:lineRule="auto"/>
    </w:pPr>
  </w:style>
  <w:style w:type="character" w:customStyle="1" w:styleId="BodyText2Char">
    <w:name w:val="Body Text 2 Char"/>
    <w:basedOn w:val="DefaultParagraphFont"/>
    <w:link w:val="BodyText2"/>
    <w:uiPriority w:val="99"/>
    <w:locked/>
    <w:rsid w:val="00954011"/>
    <w:rPr>
      <w:rFonts w:ascii="Times New Roman" w:hAnsi="Times New Roman" w:cs="Times New Roman"/>
      <w:sz w:val="24"/>
      <w:szCs w:val="24"/>
      <w:lang w:eastAsia="ru-RU"/>
    </w:rPr>
  </w:style>
  <w:style w:type="paragraph" w:customStyle="1" w:styleId="11">
    <w:name w:val="Обычный11"/>
    <w:uiPriority w:val="99"/>
    <w:rsid w:val="00954011"/>
    <w:pPr>
      <w:ind w:firstLine="720"/>
      <w:jc w:val="both"/>
    </w:pPr>
    <w:rPr>
      <w:rFonts w:ascii="Times New Roman" w:eastAsia="Times New Roman" w:hAnsi="Times New Roman"/>
      <w:sz w:val="28"/>
      <w:szCs w:val="20"/>
    </w:rPr>
  </w:style>
  <w:style w:type="paragraph" w:customStyle="1" w:styleId="10">
    <w:name w:val="Текст1"/>
    <w:basedOn w:val="1"/>
    <w:uiPriority w:val="99"/>
    <w:rsid w:val="00954011"/>
    <w:pPr>
      <w:ind w:firstLine="0"/>
      <w:jc w:val="left"/>
    </w:pPr>
    <w:rPr>
      <w:sz w:val="26"/>
    </w:rPr>
  </w:style>
  <w:style w:type="paragraph" w:styleId="BodyTextIndent2">
    <w:name w:val="Body Text Indent 2"/>
    <w:basedOn w:val="Normal"/>
    <w:link w:val="BodyTextIndent2Char"/>
    <w:uiPriority w:val="99"/>
    <w:semiHidden/>
    <w:rsid w:val="004D52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D52B3"/>
    <w:rPr>
      <w:rFonts w:ascii="Times New Roman" w:hAnsi="Times New Roman" w:cs="Times New Roman"/>
      <w:sz w:val="24"/>
      <w:szCs w:val="24"/>
      <w:lang w:eastAsia="ru-RU"/>
    </w:rPr>
  </w:style>
  <w:style w:type="character" w:styleId="Strong">
    <w:name w:val="Strong"/>
    <w:basedOn w:val="DefaultParagraphFont"/>
    <w:uiPriority w:val="99"/>
    <w:qFormat/>
    <w:rsid w:val="00493EE3"/>
    <w:rPr>
      <w:rFonts w:cs="Times New Roman"/>
      <w:b/>
      <w:bCs/>
    </w:rPr>
  </w:style>
  <w:style w:type="character" w:styleId="Hyperlink">
    <w:name w:val="Hyperlink"/>
    <w:basedOn w:val="DefaultParagraphFont"/>
    <w:uiPriority w:val="99"/>
    <w:rsid w:val="004D18AA"/>
    <w:rPr>
      <w:rFonts w:cs="Times New Roman"/>
      <w:color w:val="0000FF"/>
      <w:u w:val="single"/>
    </w:rPr>
  </w:style>
  <w:style w:type="paragraph" w:customStyle="1" w:styleId="2">
    <w:name w:val="Обычный2"/>
    <w:uiPriority w:val="99"/>
    <w:rsid w:val="006B31CA"/>
    <w:pPr>
      <w:ind w:firstLine="720"/>
      <w:jc w:val="both"/>
    </w:pPr>
    <w:rPr>
      <w:rFonts w:ascii="Times New Roman" w:eastAsia="Times New Roman" w:hAnsi="Times New Roman"/>
      <w:sz w:val="28"/>
      <w:szCs w:val="20"/>
    </w:rPr>
  </w:style>
  <w:style w:type="character" w:customStyle="1" w:styleId="WW8Num9z1">
    <w:name w:val="WW8Num9z1"/>
    <w:uiPriority w:val="99"/>
    <w:rsid w:val="00F93438"/>
    <w:rPr>
      <w:rFonts w:ascii="Courier New" w:hAnsi="Courier New"/>
    </w:rPr>
  </w:style>
  <w:style w:type="paragraph" w:customStyle="1" w:styleId="Default">
    <w:name w:val="Default"/>
    <w:uiPriority w:val="99"/>
    <w:rsid w:val="00F23275"/>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EF4A39"/>
    <w:pPr>
      <w:tabs>
        <w:tab w:val="center" w:pos="4677"/>
        <w:tab w:val="right" w:pos="9355"/>
      </w:tabs>
    </w:pPr>
  </w:style>
  <w:style w:type="character" w:customStyle="1" w:styleId="HeaderChar">
    <w:name w:val="Header Char"/>
    <w:basedOn w:val="DefaultParagraphFont"/>
    <w:link w:val="Header"/>
    <w:uiPriority w:val="99"/>
    <w:locked/>
    <w:rsid w:val="00EF4A39"/>
    <w:rPr>
      <w:rFonts w:ascii="Times New Roman" w:hAnsi="Times New Roman" w:cs="Times New Roman"/>
      <w:sz w:val="24"/>
      <w:szCs w:val="24"/>
      <w:lang w:eastAsia="ru-RU"/>
    </w:rPr>
  </w:style>
  <w:style w:type="paragraph" w:styleId="Footer">
    <w:name w:val="footer"/>
    <w:basedOn w:val="Normal"/>
    <w:link w:val="FooterChar"/>
    <w:uiPriority w:val="99"/>
    <w:semiHidden/>
    <w:rsid w:val="00EF4A39"/>
    <w:pPr>
      <w:tabs>
        <w:tab w:val="center" w:pos="4677"/>
        <w:tab w:val="right" w:pos="9355"/>
      </w:tabs>
    </w:pPr>
  </w:style>
  <w:style w:type="character" w:customStyle="1" w:styleId="FooterChar">
    <w:name w:val="Footer Char"/>
    <w:basedOn w:val="DefaultParagraphFont"/>
    <w:link w:val="Footer"/>
    <w:uiPriority w:val="99"/>
    <w:semiHidden/>
    <w:locked/>
    <w:rsid w:val="00EF4A39"/>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E35F09"/>
    <w:rPr>
      <w:rFonts w:cs="Times New Roman"/>
      <w:sz w:val="16"/>
      <w:szCs w:val="16"/>
    </w:rPr>
  </w:style>
  <w:style w:type="paragraph" w:styleId="CommentText">
    <w:name w:val="annotation text"/>
    <w:basedOn w:val="Normal"/>
    <w:link w:val="CommentTextChar"/>
    <w:uiPriority w:val="99"/>
    <w:semiHidden/>
    <w:rsid w:val="00E35F09"/>
    <w:rPr>
      <w:sz w:val="20"/>
      <w:szCs w:val="20"/>
    </w:rPr>
  </w:style>
  <w:style w:type="character" w:customStyle="1" w:styleId="CommentTextChar">
    <w:name w:val="Comment Text Char"/>
    <w:basedOn w:val="DefaultParagraphFont"/>
    <w:link w:val="CommentText"/>
    <w:uiPriority w:val="99"/>
    <w:semiHidden/>
    <w:locked/>
    <w:rsid w:val="00E35F0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35F09"/>
    <w:rPr>
      <w:b/>
      <w:bCs/>
    </w:rPr>
  </w:style>
  <w:style w:type="character" w:customStyle="1" w:styleId="CommentSubjectChar">
    <w:name w:val="Comment Subject Char"/>
    <w:basedOn w:val="CommentTextChar"/>
    <w:link w:val="CommentSubject"/>
    <w:uiPriority w:val="99"/>
    <w:semiHidden/>
    <w:locked/>
    <w:rsid w:val="00E35F09"/>
    <w:rPr>
      <w:b/>
      <w:bCs/>
    </w:rPr>
  </w:style>
  <w:style w:type="paragraph" w:styleId="Caption">
    <w:name w:val="caption"/>
    <w:basedOn w:val="Normal"/>
    <w:uiPriority w:val="99"/>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FootnoteText">
    <w:name w:val="footnote text"/>
    <w:basedOn w:val="Normal"/>
    <w:link w:val="FootnoteTextChar"/>
    <w:uiPriority w:val="99"/>
    <w:semiHidden/>
    <w:rsid w:val="00A4782C"/>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A4782C"/>
    <w:rPr>
      <w:rFonts w:ascii="Times New Roman" w:hAnsi="Times New Roman" w:cs="Times New Roman"/>
      <w:sz w:val="20"/>
      <w:szCs w:val="20"/>
      <w:lang w:eastAsia="ru-RU"/>
    </w:rPr>
  </w:style>
  <w:style w:type="paragraph" w:customStyle="1" w:styleId="-3">
    <w:name w:val="Пункт-3"/>
    <w:basedOn w:val="Normal"/>
    <w:uiPriority w:val="99"/>
    <w:rsid w:val="00AB23BB"/>
    <w:pPr>
      <w:tabs>
        <w:tab w:val="num" w:pos="1985"/>
      </w:tabs>
      <w:ind w:firstLine="709"/>
      <w:jc w:val="both"/>
    </w:pPr>
    <w:rPr>
      <w:rFonts w:eastAsia="Calibri"/>
      <w:sz w:val="28"/>
    </w:rPr>
  </w:style>
  <w:style w:type="paragraph" w:styleId="BodyTextIndent">
    <w:name w:val="Body Text Indent"/>
    <w:basedOn w:val="Normal"/>
    <w:link w:val="BodyTextIndentChar"/>
    <w:uiPriority w:val="99"/>
    <w:rsid w:val="00D6574F"/>
    <w:pPr>
      <w:spacing w:after="120"/>
      <w:ind w:left="283"/>
    </w:pPr>
  </w:style>
  <w:style w:type="character" w:customStyle="1" w:styleId="BodyTextIndentChar">
    <w:name w:val="Body Text Indent Char"/>
    <w:basedOn w:val="DefaultParagraphFont"/>
    <w:link w:val="BodyTextIndent"/>
    <w:uiPriority w:val="99"/>
    <w:semiHidden/>
    <w:locked/>
    <w:rsid w:val="008F052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237542">
      <w:marLeft w:val="201"/>
      <w:marRight w:val="201"/>
      <w:marTop w:val="0"/>
      <w:marBottom w:val="167"/>
      <w:divBdr>
        <w:top w:val="none" w:sz="0" w:space="0" w:color="auto"/>
        <w:left w:val="none" w:sz="0" w:space="0" w:color="auto"/>
        <w:bottom w:val="none" w:sz="0" w:space="0" w:color="auto"/>
        <w:right w:val="none" w:sz="0" w:space="0" w:color="auto"/>
      </w:divBdr>
      <w:divsChild>
        <w:div w:id="1452237541">
          <w:marLeft w:val="0"/>
          <w:marRight w:val="0"/>
          <w:marTop w:val="0"/>
          <w:marBottom w:val="0"/>
          <w:divBdr>
            <w:top w:val="none" w:sz="0" w:space="0" w:color="auto"/>
            <w:left w:val="none" w:sz="0" w:space="0" w:color="auto"/>
            <w:bottom w:val="none" w:sz="0" w:space="0" w:color="auto"/>
            <w:right w:val="none" w:sz="0" w:space="0" w:color="auto"/>
          </w:divBdr>
          <w:divsChild>
            <w:div w:id="14522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7543">
      <w:marLeft w:val="224"/>
      <w:marRight w:val="224"/>
      <w:marTop w:val="0"/>
      <w:marBottom w:val="187"/>
      <w:divBdr>
        <w:top w:val="none" w:sz="0" w:space="0" w:color="auto"/>
        <w:left w:val="none" w:sz="0" w:space="0" w:color="auto"/>
        <w:bottom w:val="none" w:sz="0" w:space="0" w:color="auto"/>
        <w:right w:val="none" w:sz="0" w:space="0" w:color="auto"/>
      </w:divBdr>
      <w:divsChild>
        <w:div w:id="1452237540">
          <w:marLeft w:val="0"/>
          <w:marRight w:val="0"/>
          <w:marTop w:val="0"/>
          <w:marBottom w:val="0"/>
          <w:divBdr>
            <w:top w:val="none" w:sz="0" w:space="0" w:color="auto"/>
            <w:left w:val="none" w:sz="0" w:space="0" w:color="auto"/>
            <w:bottom w:val="none" w:sz="0" w:space="0" w:color="auto"/>
            <w:right w:val="none" w:sz="0" w:space="0" w:color="auto"/>
          </w:divBdr>
          <w:divsChild>
            <w:div w:id="1452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7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mailto:TokarevVN@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2742</Words>
  <Characters>15630</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Мария А. Дубянская</dc:creator>
  <cp:keywords/>
  <dc:description/>
  <cp:lastModifiedBy>Tester</cp:lastModifiedBy>
  <cp:revision>5</cp:revision>
  <cp:lastPrinted>2015-06-24T11:00:00Z</cp:lastPrinted>
  <dcterms:created xsi:type="dcterms:W3CDTF">2015-07-03T04:12:00Z</dcterms:created>
  <dcterms:modified xsi:type="dcterms:W3CDTF">2015-07-03T05:42:00Z</dcterms:modified>
</cp:coreProperties>
</file>