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27"/>
        <w:gridCol w:w="1706"/>
        <w:gridCol w:w="1849"/>
        <w:gridCol w:w="1067"/>
        <w:gridCol w:w="497"/>
        <w:gridCol w:w="272"/>
        <w:gridCol w:w="155"/>
        <w:gridCol w:w="601"/>
        <w:gridCol w:w="591"/>
        <w:gridCol w:w="515"/>
        <w:gridCol w:w="465"/>
        <w:gridCol w:w="1521"/>
        <w:gridCol w:w="6"/>
      </w:tblGrid>
      <w:tr w:rsidR="00313627">
        <w:trPr>
          <w:trHeight w:hRule="exact" w:val="699"/>
        </w:trPr>
        <w:tc>
          <w:tcPr>
            <w:tcW w:w="9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Извещение о проведе</w:t>
            </w:r>
            <w:r w:rsidR="001779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нии открытого конкурса</w:t>
            </w:r>
            <w:r w:rsidR="001779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№ ОК/0062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-15</w:t>
            </w:r>
          </w:p>
        </w:tc>
      </w:tr>
      <w:tr w:rsidR="00313627">
        <w:trPr>
          <w:gridAfter w:val="1"/>
          <w:wAfter w:w="5" w:type="dxa"/>
          <w:trHeight w:hRule="exact" w:val="336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Публичное акционерное общество «Центр по перевозке грузов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13627">
        <w:trPr>
          <w:gridAfter w:val="1"/>
          <w:wAfter w:w="5" w:type="dxa"/>
          <w:trHeight w:hRule="exact" w:val="336"/>
        </w:trPr>
        <w:tc>
          <w:tcPr>
            <w:tcW w:w="81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контейнерах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«ТрансКонтейнер» (ПАО «ТрансКонтейнер»)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лице</w:t>
            </w:r>
          </w:p>
        </w:tc>
      </w:tr>
      <w:tr w:rsidR="00313627">
        <w:trPr>
          <w:gridAfter w:val="1"/>
          <w:wAfter w:w="5" w:type="dxa"/>
          <w:trHeight w:hRule="exact" w:val="2586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филиала ПАО «ТрансКонтейнер» на Дальневосточной железной дороге (далее – Заказчик), 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 ОАО «ТрансКонтейнер», утвержденным решением Совета директоров ОАО «ТрансКонтейнер» от 20 февраля 2013 г. (протокол № 8) (далее – Положение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закупках), проводит:</w:t>
            </w:r>
          </w:p>
        </w:tc>
      </w:tr>
      <w:tr w:rsidR="00313627">
        <w:trPr>
          <w:gridAfter w:val="1"/>
          <w:wAfter w:w="5" w:type="dxa"/>
          <w:trHeight w:hRule="exact" w:val="1315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177959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Открытый конкурс № ОК/0062</w:t>
            </w:r>
            <w:r w:rsidR="00313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-15  на право заключения договора по предмету закупки: </w:t>
            </w:r>
            <w:r w:rsidRPr="00177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Контейнерной площадки для 40-фут. контейнеров (</w:t>
            </w:r>
            <w:proofErr w:type="spellStart"/>
            <w:r w:rsidRPr="00177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</w:t>
            </w:r>
            <w:proofErr w:type="spellEnd"/>
            <w:r w:rsidRPr="00177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022032), Контейнерного терминала Хабаровск-2 (Переулок 3-й Путевой)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13627">
        <w:trPr>
          <w:gridAfter w:val="1"/>
          <w:wAfter w:w="5" w:type="dxa"/>
          <w:trHeight w:hRule="exact" w:val="714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нахожд</w:t>
            </w:r>
            <w:r w:rsidR="00ED2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ения Заказчика: 125047, г Москва, пер Оружейный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дом 19</w:t>
            </w:r>
          </w:p>
        </w:tc>
      </w:tr>
      <w:tr w:rsidR="00313627" w:rsidTr="00313627">
        <w:trPr>
          <w:gridAfter w:val="1"/>
          <w:wAfter w:w="5" w:type="dxa"/>
          <w:trHeight w:hRule="exact" w:val="665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Почтовый адрес Заказчика: 680000,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абаровск, ул.Дзержинского, д. 65, этаж 3, офис 7</w:t>
            </w:r>
          </w:p>
        </w:tc>
      </w:tr>
      <w:tr w:rsidR="00313627">
        <w:trPr>
          <w:gridAfter w:val="1"/>
          <w:wAfter w:w="5" w:type="dxa"/>
          <w:trHeight w:hRule="exact" w:val="196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313627">
        <w:trPr>
          <w:gridAfter w:val="1"/>
          <w:wAfter w:w="5" w:type="dxa"/>
          <w:trHeight w:hRule="exact" w:val="385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Контактная информация Заказчика:</w:t>
            </w:r>
          </w:p>
        </w:tc>
      </w:tr>
      <w:tr w:rsidR="00313627">
        <w:trPr>
          <w:gridAfter w:val="1"/>
          <w:wAfter w:w="5" w:type="dxa"/>
          <w:trHeight w:hRule="exact" w:val="385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Ф.И.О.: </w:t>
            </w:r>
            <w:r w:rsidR="00177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Лещенко Сергей Николаевич</w:t>
            </w:r>
          </w:p>
        </w:tc>
      </w:tr>
      <w:tr w:rsidR="00313627">
        <w:trPr>
          <w:gridAfter w:val="1"/>
          <w:wAfter w:w="5" w:type="dxa"/>
          <w:trHeight w:hRule="exact" w:val="385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 электронной почты: </w:t>
            </w:r>
            <w:r w:rsidR="00177959" w:rsidRPr="00BE604E">
              <w:rPr>
                <w:rFonts w:ascii="Times New Roman" w:hAnsi="Times New Roman" w:cs="Times New Roman"/>
                <w:sz w:val="28"/>
                <w:szCs w:val="28"/>
              </w:rPr>
              <w:t>LeshchenkoSN@trcont.ru</w:t>
            </w:r>
          </w:p>
        </w:tc>
      </w:tr>
      <w:tr w:rsidR="00313627">
        <w:trPr>
          <w:gridAfter w:val="1"/>
          <w:wAfter w:w="5" w:type="dxa"/>
          <w:trHeight w:hRule="exact" w:val="385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</w:t>
            </w:r>
            <w:r w:rsidR="00177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он:</w:t>
            </w:r>
            <w:r w:rsidR="00BE6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+7 (495) 7881717, </w:t>
            </w:r>
            <w:proofErr w:type="spellStart"/>
            <w:r w:rsidR="00BE6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</w:t>
            </w:r>
            <w:proofErr w:type="spellEnd"/>
            <w:r w:rsidR="00BE6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.: 6502; +7 </w:t>
            </w:r>
            <w:r w:rsidR="00177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(4212)</w:t>
            </w:r>
            <w:r w:rsidR="00BE6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73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38-58-43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13627">
        <w:trPr>
          <w:gridAfter w:val="1"/>
          <w:wAfter w:w="5" w:type="dxa"/>
          <w:trHeight w:hRule="exact" w:val="196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313627">
        <w:trPr>
          <w:gridAfter w:val="1"/>
          <w:wAfter w:w="5" w:type="dxa"/>
          <w:trHeight w:hRule="exact" w:val="385"/>
        </w:trPr>
        <w:tc>
          <w:tcPr>
            <w:tcW w:w="65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Организатором    открытого   конкурса </w:t>
            </w:r>
          </w:p>
        </w:tc>
        <w:tc>
          <w:tcPr>
            <w:tcW w:w="3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является   ПАО</w:t>
            </w:r>
          </w:p>
        </w:tc>
      </w:tr>
      <w:tr w:rsidR="00313627">
        <w:trPr>
          <w:gridAfter w:val="1"/>
          <w:wAfter w:w="5" w:type="dxa"/>
          <w:trHeight w:hRule="exact" w:val="997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«ТрансКонтейнер». Функции Организатора выполняет: постоянная рабочая группа Конкурсной комиссии филиала ПАО «ТрансКонтейнер» на Дальневосточной железной дороге.</w:t>
            </w:r>
          </w:p>
        </w:tc>
      </w:tr>
      <w:tr w:rsidR="00313627">
        <w:trPr>
          <w:gridAfter w:val="1"/>
          <w:wAfter w:w="5" w:type="dxa"/>
          <w:trHeight w:hRule="exact" w:val="362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Адрес: 680000,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абаровск, ул.Дзержинского, д. 65, этаж 3, офис 7</w:t>
            </w:r>
          </w:p>
        </w:tc>
      </w:tr>
      <w:tr w:rsidR="00313627">
        <w:trPr>
          <w:gridAfter w:val="1"/>
          <w:wAfter w:w="5" w:type="dxa"/>
          <w:trHeight w:hRule="exact" w:val="385"/>
        </w:trPr>
        <w:tc>
          <w:tcPr>
            <w:tcW w:w="5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лицо(а) Организатора: </w:t>
            </w:r>
          </w:p>
        </w:tc>
        <w:tc>
          <w:tcPr>
            <w:tcW w:w="4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27">
        <w:trPr>
          <w:trHeight w:hRule="exact" w:val="685"/>
        </w:trPr>
        <w:tc>
          <w:tcPr>
            <w:tcW w:w="9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2345CE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Чепкасов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Викторович</w:t>
            </w:r>
            <w:r w:rsidR="00313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тел: +7 (4212)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38-54-01</w:t>
            </w:r>
            <w:r w:rsidR="00313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электронный адрес: </w:t>
            </w:r>
            <w:proofErr w:type="spellStart"/>
            <w:r w:rsidRPr="002345CE">
              <w:rPr>
                <w:rFonts w:ascii="Times New Roman" w:hAnsi="Times New Roman" w:cs="Times New Roman"/>
                <w:sz w:val="28"/>
                <w:szCs w:val="28"/>
              </w:rPr>
              <w:t>ChepkasovEV@trcont.ru</w:t>
            </w:r>
            <w:proofErr w:type="spellEnd"/>
            <w:r w:rsidR="00313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факс +7 (4212) 38</w:t>
            </w:r>
            <w:r w:rsidR="00F76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13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  <w:r w:rsidR="00F76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13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</w:tr>
      <w:tr w:rsidR="00313627">
        <w:trPr>
          <w:trHeight w:hRule="exact" w:val="420"/>
        </w:trPr>
        <w:tc>
          <w:tcPr>
            <w:tcW w:w="9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 w:firstLine="60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 договора</w:t>
            </w:r>
          </w:p>
        </w:tc>
      </w:tr>
      <w:tr w:rsidR="00313627">
        <w:trPr>
          <w:trHeight w:hRule="exact" w:val="140"/>
        </w:trPr>
        <w:tc>
          <w:tcPr>
            <w:tcW w:w="9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313627">
        <w:trPr>
          <w:trHeight w:hRule="exact" w:val="420"/>
        </w:trPr>
        <w:tc>
          <w:tcPr>
            <w:tcW w:w="9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 w:firstLine="60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Лот № 1</w:t>
            </w:r>
          </w:p>
        </w:tc>
      </w:tr>
      <w:tr w:rsidR="00313627">
        <w:trPr>
          <w:trHeight w:hRule="exact" w:val="140"/>
        </w:trPr>
        <w:tc>
          <w:tcPr>
            <w:tcW w:w="9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313627">
        <w:trPr>
          <w:trHeight w:hRule="exact" w:val="997"/>
        </w:trPr>
        <w:tc>
          <w:tcPr>
            <w:tcW w:w="9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Предмет договора: </w:t>
            </w:r>
            <w:r w:rsidR="00F76E41" w:rsidRPr="00177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Контейнерной площадки для 40-фут. контейнеров (</w:t>
            </w:r>
            <w:proofErr w:type="spellStart"/>
            <w:r w:rsidR="00F76E41" w:rsidRPr="00177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</w:t>
            </w:r>
            <w:proofErr w:type="spellEnd"/>
            <w:r w:rsidR="00F76E41" w:rsidRPr="00177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022032), Контейнерного терминала Хабаровск-2 (Переулок 3-й Путевой)</w:t>
            </w:r>
            <w:r w:rsidR="00F76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13627">
        <w:trPr>
          <w:trHeight w:hRule="exact" w:val="997"/>
        </w:trPr>
        <w:tc>
          <w:tcPr>
            <w:tcW w:w="9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Начальная (</w:t>
            </w:r>
            <w:r w:rsidR="00F76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максимальная) цена договора: 2 320 000,00 руб. (Два миллиона триста двадцать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тысяч рублей</w:t>
            </w:r>
            <w:r w:rsidR="00E5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00 копеек,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учетом всех расходов поставщика и налогов, кроме НДС.</w:t>
            </w:r>
          </w:p>
        </w:tc>
      </w:tr>
      <w:tr w:rsidR="00313627">
        <w:trPr>
          <w:trHeight w:hRule="exact" w:val="457"/>
        </w:trPr>
        <w:tc>
          <w:tcPr>
            <w:tcW w:w="9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30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Информация о товаре, работе, услуге:</w:t>
            </w:r>
          </w:p>
        </w:tc>
      </w:tr>
      <w:tr w:rsidR="00313627">
        <w:trPr>
          <w:trHeight w:hRule="exact" w:val="699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по ОКДП 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по ОКВЭД</w:t>
            </w:r>
          </w:p>
        </w:tc>
        <w:tc>
          <w:tcPr>
            <w:tcW w:w="1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(Объем)</w:t>
            </w:r>
          </w:p>
        </w:tc>
        <w:tc>
          <w:tcPr>
            <w:tcW w:w="1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сведения</w:t>
            </w:r>
          </w:p>
        </w:tc>
      </w:tr>
      <w:tr w:rsidR="00313627">
        <w:trPr>
          <w:trHeight w:hRule="exact" w:val="86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4526010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45.2</w:t>
            </w:r>
          </w:p>
        </w:tc>
        <w:tc>
          <w:tcPr>
            <w:tcW w:w="1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Условная единица</w:t>
            </w:r>
          </w:p>
        </w:tc>
        <w:tc>
          <w:tcPr>
            <w:tcW w:w="1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01,00</w:t>
            </w:r>
          </w:p>
        </w:tc>
        <w:tc>
          <w:tcPr>
            <w:tcW w:w="1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Строка годового плана закупок № 9</w:t>
            </w:r>
            <w:r w:rsidR="00E42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3627">
        <w:trPr>
          <w:trHeight w:hRule="exact" w:val="280"/>
        </w:trPr>
        <w:tc>
          <w:tcPr>
            <w:tcW w:w="9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3627" w:rsidTr="00F27130">
        <w:trPr>
          <w:trHeight w:hRule="exact" w:val="953"/>
        </w:trPr>
        <w:tc>
          <w:tcPr>
            <w:tcW w:w="9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 w:rsidP="00F27130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поставки товара, выполнения работ, оказания услуг</w:t>
            </w:r>
            <w:r w:rsidRPr="00681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F27130" w:rsidRPr="00F27130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680045</w:t>
            </w:r>
            <w:r w:rsidR="0068196A" w:rsidRPr="00F27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Российская Федерация, </w:t>
            </w:r>
            <w:r w:rsidR="00C41240" w:rsidRPr="00F27130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  <w:r w:rsidR="0068196A" w:rsidRPr="00F27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27130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F27130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.</w:t>
            </w:r>
            <w:r w:rsidR="00C41240" w:rsidRPr="00F27130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="00C41240" w:rsidRPr="00F27130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абаровск, </w:t>
            </w:r>
            <w:r w:rsidR="00F27130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C41240" w:rsidRPr="00F27130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3-й Путевой</w:t>
            </w:r>
            <w:r w:rsidR="0068196A" w:rsidRPr="00F2713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F27130" w:rsidRPr="00F27130">
              <w:rPr>
                <w:rFonts w:ascii="Times New Roman" w:hAnsi="Times New Roman" w:cs="Times New Roman"/>
                <w:sz w:val="28"/>
                <w:szCs w:val="28"/>
              </w:rPr>
              <w:t xml:space="preserve"> д.8,</w:t>
            </w:r>
            <w:r w:rsidRPr="00F27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Контейнерный </w:t>
            </w:r>
            <w:r w:rsidR="00C41240" w:rsidRPr="00F27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терминал Хабаровск-2</w:t>
            </w:r>
            <w:r w:rsidRPr="00F27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13627">
        <w:trPr>
          <w:gridAfter w:val="1"/>
          <w:wAfter w:w="6" w:type="dxa"/>
          <w:trHeight w:hRule="exact" w:val="385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Информация о Документации по закупке </w:t>
            </w:r>
          </w:p>
        </w:tc>
      </w:tr>
      <w:tr w:rsidR="00313627">
        <w:trPr>
          <w:gridAfter w:val="1"/>
          <w:wAfter w:w="6" w:type="dxa"/>
          <w:trHeight w:hRule="exact" w:val="680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предоставле</w:t>
            </w:r>
            <w:r w:rsidR="006C6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F27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ия документации по закупке: с 03 июня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2015 г. по </w:t>
            </w:r>
            <w:r w:rsidR="00AD5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июня 2015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313627">
        <w:trPr>
          <w:gridAfter w:val="1"/>
          <w:wAfter w:w="6" w:type="dxa"/>
          <w:trHeight w:hRule="exact" w:val="362"/>
        </w:trPr>
        <w:tc>
          <w:tcPr>
            <w:tcW w:w="5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 предоставления документации:</w:t>
            </w:r>
          </w:p>
        </w:tc>
        <w:tc>
          <w:tcPr>
            <w:tcW w:w="3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документация   о    закупке</w:t>
            </w:r>
          </w:p>
        </w:tc>
      </w:tr>
      <w:tr w:rsidR="00313627">
        <w:trPr>
          <w:gridAfter w:val="1"/>
          <w:wAfter w:w="6" w:type="dxa"/>
          <w:trHeight w:hRule="exact" w:val="2586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размещается  на сайте ПАО «ТрансКонтейнер» (http://www.trcont.ru) (далее – сайт ПАО «ТрансКонтейнер») и, в предусмотренных законодательством Российской Федерации случаях, в единой информационной системе в сфере закупок товаров, работ, услуг для обеспечения государственных и муниципальных нужд на официальном сайте для размещения информации о размещении заказов на поставку товаров, выполнение работ, оказание услуг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www.zakupki.gov.ru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(далее – Официальный сайт).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Предоставление документации на материальном (бумажном) носителе не предусмотрено.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313627">
        <w:trPr>
          <w:gridAfter w:val="1"/>
          <w:wAfter w:w="6" w:type="dxa"/>
          <w:trHeight w:hRule="exact" w:val="714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Размер, порядок и сроки внесения платы за предоставление документации о закупке:</w:t>
            </w:r>
          </w:p>
        </w:tc>
      </w:tr>
      <w:tr w:rsidR="00313627">
        <w:trPr>
          <w:gridAfter w:val="1"/>
          <w:wAfter w:w="6" w:type="dxa"/>
          <w:trHeight w:hRule="exact" w:val="385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 не требуется</w:t>
            </w:r>
          </w:p>
        </w:tc>
      </w:tr>
      <w:tr w:rsidR="00313627">
        <w:trPr>
          <w:gridAfter w:val="1"/>
          <w:wAfter w:w="6" w:type="dxa"/>
          <w:trHeight w:hRule="exact" w:val="280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3627">
        <w:trPr>
          <w:gridAfter w:val="1"/>
          <w:wAfter w:w="6" w:type="dxa"/>
          <w:trHeight w:hRule="exact" w:val="385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Информация о порядке  проведения закупки</w:t>
            </w:r>
          </w:p>
        </w:tc>
      </w:tr>
      <w:tr w:rsidR="00313627">
        <w:trPr>
          <w:gridAfter w:val="1"/>
          <w:wAfter w:w="6" w:type="dxa"/>
          <w:trHeight w:hRule="exact" w:val="1350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и время окончания подачи комплекта документов и предложений претендентов на участие в открытом конкурсе (далее – Заявки) (по местному времени Организатора): </w:t>
            </w:r>
            <w:r w:rsidR="00AD5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июня 2015 16:00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Место: 680000,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абаровск, ул.Дзержинского, д. 65, этаж 3, офис 7</w:t>
            </w:r>
          </w:p>
        </w:tc>
      </w:tr>
      <w:tr w:rsidR="00313627">
        <w:trPr>
          <w:gridAfter w:val="1"/>
          <w:wAfter w:w="6" w:type="dxa"/>
          <w:trHeight w:hRule="exact" w:val="385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Вскрытие конвертов с Заявками</w:t>
            </w:r>
          </w:p>
        </w:tc>
      </w:tr>
      <w:tr w:rsidR="00313627">
        <w:trPr>
          <w:gridAfter w:val="1"/>
          <w:wAfter w:w="6" w:type="dxa"/>
          <w:trHeight w:hRule="exact" w:val="714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и время (по местному времени Организатора): </w:t>
            </w:r>
            <w:r w:rsidR="00976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июня 2015 16:00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Место: 680000,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абаровск, ул.Дзержинского, д. 65, этаж 3, офис 7</w:t>
            </w:r>
          </w:p>
        </w:tc>
      </w:tr>
      <w:tr w:rsidR="00313627">
        <w:trPr>
          <w:gridAfter w:val="1"/>
          <w:wAfter w:w="6" w:type="dxa"/>
          <w:trHeight w:hRule="exact" w:val="385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Рассмотрение и сопоставление Заявок</w:t>
            </w:r>
          </w:p>
        </w:tc>
      </w:tr>
      <w:tr w:rsidR="00313627">
        <w:trPr>
          <w:gridAfter w:val="1"/>
          <w:wAfter w:w="6" w:type="dxa"/>
          <w:trHeight w:hRule="exact" w:val="1032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и время (по местному </w:t>
            </w:r>
            <w:r w:rsidR="00976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времени Организатора):  02 июл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2015 16:00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Место: 680000,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абаровск, ул.Дзержинского, д. 65, этаж 3, офис 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Информация о ходе рассмотрения Заявок не подлежит разглашению.</w:t>
            </w:r>
          </w:p>
        </w:tc>
      </w:tr>
      <w:tr w:rsidR="00313627">
        <w:trPr>
          <w:gridAfter w:val="1"/>
          <w:wAfter w:w="6" w:type="dxa"/>
          <w:trHeight w:hRule="exact" w:val="714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Подведение итогов</w:t>
            </w:r>
          </w:p>
        </w:tc>
      </w:tr>
      <w:tr w:rsidR="00313627">
        <w:trPr>
          <w:gridAfter w:val="1"/>
          <w:wAfter w:w="6" w:type="dxa"/>
          <w:trHeight w:hRule="exact" w:val="1032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и время (по местному времени Организатора):   не позднее </w:t>
            </w:r>
            <w:r w:rsidR="006C6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976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июля 2015 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Место: </w:t>
            </w:r>
            <w:r w:rsidR="00976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680000, г</w:t>
            </w:r>
            <w:proofErr w:type="gramStart"/>
            <w:r w:rsidR="00976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.Х</w:t>
            </w:r>
            <w:proofErr w:type="gramEnd"/>
            <w:r w:rsidR="00976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абаровск, ул.Дзержинского, д. 65, этаж 3, офис 7</w:t>
            </w:r>
            <w:r w:rsidR="00976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313627">
        <w:trPr>
          <w:gridAfter w:val="1"/>
          <w:wAfter w:w="6" w:type="dxa"/>
          <w:trHeight w:hRule="exact" w:val="385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 или их представители не могут присутствовать на заседании.</w:t>
            </w:r>
          </w:p>
        </w:tc>
      </w:tr>
      <w:tr w:rsidR="00313627">
        <w:trPr>
          <w:gridAfter w:val="1"/>
          <w:wAfter w:w="6" w:type="dxa"/>
          <w:trHeight w:hRule="exact" w:val="997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Даты окончания подачи Заявок, вскрытия конвертов с Заявками и подведения итогов открытого конкурса могут быть перенесены Заказчиком или Организатором на более поздний срок.</w:t>
            </w:r>
          </w:p>
        </w:tc>
      </w:tr>
      <w:tr w:rsidR="00313627">
        <w:trPr>
          <w:gridAfter w:val="1"/>
          <w:wAfter w:w="6" w:type="dxa"/>
          <w:trHeight w:hRule="exact" w:val="997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Соответствующие изменения размещаются на сайте ПАО «ТрансКонтейнер» и Официальном сайте в порядке, предусмотренном документацией о закупке. </w:t>
            </w:r>
          </w:p>
        </w:tc>
      </w:tr>
      <w:tr w:rsidR="00313627">
        <w:trPr>
          <w:gridAfter w:val="1"/>
          <w:wAfter w:w="6" w:type="dxa"/>
          <w:trHeight w:hRule="exact" w:val="362"/>
        </w:trPr>
        <w:tc>
          <w:tcPr>
            <w:tcW w:w="5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Победитель открытого конкурса</w:t>
            </w:r>
          </w:p>
        </w:tc>
        <w:tc>
          <w:tcPr>
            <w:tcW w:w="4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определяется по  итогам  оценки</w:t>
            </w:r>
          </w:p>
        </w:tc>
      </w:tr>
      <w:tr w:rsidR="00313627">
        <w:trPr>
          <w:gridAfter w:val="1"/>
          <w:wAfter w:w="6" w:type="dxa"/>
          <w:trHeight w:hRule="exact" w:val="680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Заявок, осуществляемой в соответствии с методикой оценки Заявок, разработанной и утвержденной Заказчиком. </w:t>
            </w:r>
          </w:p>
        </w:tc>
      </w:tr>
      <w:tr w:rsidR="00313627">
        <w:trPr>
          <w:gridAfter w:val="1"/>
          <w:wAfter w:w="6" w:type="dxa"/>
          <w:trHeight w:hRule="exact" w:val="680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Конкурсной комиссией может быть принято решение об определении двух и более победителей открытого конкурса.</w:t>
            </w:r>
          </w:p>
        </w:tc>
      </w:tr>
      <w:tr w:rsidR="00313627">
        <w:trPr>
          <w:gridAfter w:val="1"/>
          <w:wAfter w:w="6" w:type="dxa"/>
          <w:trHeight w:hRule="exact" w:val="997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Конкурсной комиссией может быть принято решение о проведении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постквалификации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и/или переторжки в соответствии с пунктами 26-37 Положения о закупках.</w:t>
            </w:r>
          </w:p>
        </w:tc>
      </w:tr>
      <w:tr w:rsidR="00313627">
        <w:trPr>
          <w:gridAfter w:val="1"/>
          <w:wAfter w:w="6" w:type="dxa"/>
          <w:trHeight w:hRule="exact" w:val="997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Открытый конкурс может быть прекращен в любой момент до принятия решения Конкурсной комиссией о победителе открытого конкурса.</w:t>
            </w:r>
          </w:p>
        </w:tc>
      </w:tr>
      <w:tr w:rsidR="00313627">
        <w:trPr>
          <w:gridAfter w:val="1"/>
          <w:wAfter w:w="6" w:type="dxa"/>
          <w:trHeight w:hRule="exact" w:val="997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этом ПАО «ТрансКонтейнер» не будет нести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313627">
        <w:trPr>
          <w:gridAfter w:val="1"/>
          <w:wAfter w:w="6" w:type="dxa"/>
          <w:trHeight w:hRule="exact" w:val="680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настоящее извещение и документацию о закупке могут быть внесены изменения и дополнения.</w:t>
            </w:r>
          </w:p>
        </w:tc>
      </w:tr>
      <w:tr w:rsidR="00313627">
        <w:trPr>
          <w:gridAfter w:val="1"/>
          <w:wAfter w:w="6" w:type="dxa"/>
          <w:trHeight w:hRule="exact" w:val="362"/>
        </w:trPr>
        <w:tc>
          <w:tcPr>
            <w:tcW w:w="71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Разъяснения, а также дополнения и изменения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внесенные   в</w:t>
            </w:r>
          </w:p>
        </w:tc>
      </w:tr>
      <w:tr w:rsidR="00313627">
        <w:trPr>
          <w:gridAfter w:val="1"/>
          <w:wAfter w:w="6" w:type="dxa"/>
          <w:trHeight w:hRule="exact" w:val="1315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извещение и документацию о закупке, а равно и протоколы, оформляемые в ходе проведения открытого конкурса, размещаются на сайте ПАО «ТрансКонтейнер» и Официальном сайте в порядке, установленном Положением о закупках ПАО «ТрансКонтейнер».</w:t>
            </w:r>
          </w:p>
        </w:tc>
      </w:tr>
    </w:tbl>
    <w:p w:rsidR="00313627" w:rsidRDefault="00313627"/>
    <w:sectPr w:rsidR="00313627" w:rsidSect="00F650D7">
      <w:pgSz w:w="11906" w:h="16838"/>
      <w:pgMar w:top="1134" w:right="850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13627"/>
    <w:rsid w:val="000457B0"/>
    <w:rsid w:val="00177959"/>
    <w:rsid w:val="002345CE"/>
    <w:rsid w:val="002E01F6"/>
    <w:rsid w:val="0030460A"/>
    <w:rsid w:val="00313627"/>
    <w:rsid w:val="0040090F"/>
    <w:rsid w:val="005146C7"/>
    <w:rsid w:val="00573335"/>
    <w:rsid w:val="0068196A"/>
    <w:rsid w:val="006C687E"/>
    <w:rsid w:val="00976ACF"/>
    <w:rsid w:val="00AD5304"/>
    <w:rsid w:val="00BE604E"/>
    <w:rsid w:val="00C41240"/>
    <w:rsid w:val="00E42E8D"/>
    <w:rsid w:val="00E5010B"/>
    <w:rsid w:val="00ED2AC5"/>
    <w:rsid w:val="00F27130"/>
    <w:rsid w:val="00F650D7"/>
    <w:rsid w:val="00F76E41"/>
    <w:rsid w:val="00F9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C41240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713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Аверкин Василий Васильевич</cp:lastModifiedBy>
  <cp:revision>9</cp:revision>
  <dcterms:created xsi:type="dcterms:W3CDTF">2015-04-30T01:12:00Z</dcterms:created>
  <dcterms:modified xsi:type="dcterms:W3CDTF">2015-06-02T11:21:00Z</dcterms:modified>
</cp:coreProperties>
</file>